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FEF" w:rsidRPr="003531CB" w:rsidRDefault="00777FEF" w:rsidP="00777FEF">
      <w:pPr>
        <w:numPr>
          <w:ilvl w:val="0"/>
          <w:numId w:val="3"/>
        </w:num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3531CB">
        <w:rPr>
          <w:rFonts w:ascii="Bookman Old Style" w:hAnsi="Bookman Old Style"/>
          <w:b/>
          <w:sz w:val="22"/>
          <w:szCs w:val="22"/>
          <w:u w:val="single"/>
        </w:rPr>
        <w:t xml:space="preserve">melléklet </w:t>
      </w:r>
      <w:r>
        <w:rPr>
          <w:rFonts w:ascii="Bookman Old Style" w:hAnsi="Bookman Old Style"/>
          <w:b/>
          <w:sz w:val="22"/>
          <w:szCs w:val="22"/>
          <w:u w:val="single"/>
        </w:rPr>
        <w:t>9</w:t>
      </w:r>
      <w:r w:rsidRPr="003531CB">
        <w:rPr>
          <w:rFonts w:ascii="Bookman Old Style" w:hAnsi="Bookman Old Style"/>
          <w:b/>
          <w:sz w:val="22"/>
          <w:szCs w:val="22"/>
          <w:u w:val="single"/>
        </w:rPr>
        <w:t>/2019. (XI.</w:t>
      </w:r>
      <w:r>
        <w:rPr>
          <w:rFonts w:ascii="Bookman Old Style" w:hAnsi="Bookman Old Style"/>
          <w:b/>
          <w:sz w:val="22"/>
          <w:szCs w:val="22"/>
          <w:u w:val="single"/>
        </w:rPr>
        <w:t>18</w:t>
      </w:r>
      <w:r w:rsidRPr="003531CB">
        <w:rPr>
          <w:rFonts w:ascii="Bookman Old Style" w:hAnsi="Bookman Old Style"/>
          <w:b/>
          <w:sz w:val="22"/>
          <w:szCs w:val="22"/>
          <w:u w:val="single"/>
        </w:rPr>
        <w:t>.) önkormányzati rendelet</w:t>
      </w:r>
      <w:r>
        <w:rPr>
          <w:rFonts w:ascii="Bookman Old Style" w:hAnsi="Bookman Old Style"/>
          <w:b/>
          <w:sz w:val="22"/>
          <w:szCs w:val="22"/>
          <w:u w:val="single"/>
        </w:rPr>
        <w:t>hez</w:t>
      </w:r>
    </w:p>
    <w:p w:rsidR="00777FEF" w:rsidRPr="00B11825" w:rsidRDefault="00777FEF" w:rsidP="00777FEF">
      <w:pPr>
        <w:jc w:val="center"/>
        <w:rPr>
          <w:rFonts w:ascii="Bookman Old Style" w:hAnsi="Bookman Old Style"/>
          <w:sz w:val="22"/>
          <w:szCs w:val="22"/>
          <w:u w:val="single"/>
        </w:rPr>
      </w:pPr>
    </w:p>
    <w:p w:rsidR="00777FEF" w:rsidRPr="00B11825" w:rsidRDefault="00777FEF" w:rsidP="00777FEF">
      <w:pPr>
        <w:jc w:val="center"/>
        <w:rPr>
          <w:rFonts w:ascii="Bookman Old Style" w:hAnsi="Bookman Old Style"/>
          <w:sz w:val="22"/>
          <w:szCs w:val="22"/>
          <w:u w:val="single"/>
        </w:rPr>
      </w:pPr>
      <w:r w:rsidRPr="00B11825">
        <w:rPr>
          <w:rFonts w:ascii="Bookman Old Style" w:hAnsi="Bookman Old Style"/>
          <w:sz w:val="22"/>
          <w:szCs w:val="22"/>
          <w:u w:val="single"/>
        </w:rPr>
        <w:t xml:space="preserve">Az önkormányzat által ellátandó alapfeladatokról, kormányzati funkciók szerinti rendben az Mötv. 13. §-ában felsorolt feladatok alapján </w:t>
      </w:r>
      <w:r>
        <w:rPr>
          <w:rFonts w:ascii="Bookman Old Style" w:hAnsi="Bookman Old Style"/>
          <w:sz w:val="22"/>
          <w:szCs w:val="22"/>
          <w:u w:val="single"/>
        </w:rPr>
        <w:t xml:space="preserve"> </w:t>
      </w:r>
    </w:p>
    <w:p w:rsidR="00777FEF" w:rsidRPr="00B11825" w:rsidRDefault="00777FEF" w:rsidP="00777FEF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868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8274"/>
      </w:tblGrid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</w:rPr>
              <w:t>Kormányzati funkciók HAJMÁS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011130  Önkormányzatok és önk. Hivatalok jogalkotó és ált. ig.tev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013320  Köztemető fenntartás és működtetés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013350  Az önkormányzati vagyonnal való gazdálkodással kapcs. feladatok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041231  Rövid időtartamú közfoglalkoztatás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041232  Start munkaprogram téli közfoglalkoztatás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041233  Hosszabb időtartamú közfoglalkoztatás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041237  Közfoglalkoztatási Mintaprogramok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042130  Növénytermesztés, állattenyésztés és kapcsolódó szolgáltatások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045120  Út, autópálya építése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045160  Közutak, hidak üzemeltetése, fenntartása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061020  Lakóépület építése</w:t>
            </w:r>
          </w:p>
        </w:tc>
      </w:tr>
      <w:tr w:rsidR="00777FEF" w:rsidRPr="00CB16BA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CB16BA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</w:rPr>
              <w:t>13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CB16BA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CB16BA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062020   Településfejlesztési projektek és támogatásuk 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063020  Víztermelés- kezelés, ellátás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064010  Közvilágítás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</w:rPr>
              <w:t>066010 Zöldterület kezelés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066020  Város-községgazdálkodási egyéb szolgáltatások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081030  Sportlétesítmények működtetése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081045  Szabadidősport, rekreációs sporttevékenység támogatása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081071  Üdülői szálláshely-szolgáltatás és étkeztetés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082044  Könyvtári szolgáltatás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082091  Közművelődés-közösségi és társadalmi részvétel fejlesztése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082092  Közművelődés, hagyományos közösségi, kulturális értékek gondozása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091140  Óvodai nevelés, ellátás, működtetési feladatok</w:t>
            </w:r>
          </w:p>
        </w:tc>
      </w:tr>
      <w:tr w:rsidR="00777FEF" w:rsidRPr="00B11825" w:rsidTr="004F698E">
        <w:trPr>
          <w:trHeight w:val="29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102031 Idősek nappali ellátása</w:t>
            </w:r>
          </w:p>
        </w:tc>
      </w:tr>
      <w:tr w:rsidR="00777FEF" w:rsidRPr="00B11825" w:rsidTr="004F698E">
        <w:trPr>
          <w:trHeight w:val="29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102032 Demens betegek nappali ellátása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104037  Intézményen kívüli gyermekétkeztetés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106020  Lakásfenntartással, lakhatással összefüggő ellátások</w:t>
            </w:r>
          </w:p>
        </w:tc>
      </w:tr>
      <w:tr w:rsidR="00777FEF" w:rsidRPr="00B11825" w:rsidTr="004F698E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77FEF" w:rsidRPr="00EC6648" w:rsidRDefault="00777FEF" w:rsidP="004F698E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EF" w:rsidRPr="00EC6648" w:rsidRDefault="00777FEF" w:rsidP="004F698E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107051  Szociális étkeztetés</w:t>
            </w:r>
          </w:p>
        </w:tc>
      </w:tr>
    </w:tbl>
    <w:p w:rsidR="00777FEF" w:rsidRPr="00B11825" w:rsidRDefault="00777FEF" w:rsidP="00777FEF"/>
    <w:p w:rsidR="00777FEF" w:rsidRDefault="00777FEF" w:rsidP="00777FEF">
      <w:pPr>
        <w:jc w:val="center"/>
      </w:pPr>
    </w:p>
    <w:p w:rsidR="00777FEF" w:rsidRDefault="00777FEF" w:rsidP="00777FEF">
      <w:pPr>
        <w:jc w:val="center"/>
      </w:pPr>
    </w:p>
    <w:p w:rsidR="00777FEF" w:rsidRDefault="00777FEF" w:rsidP="00777FEF">
      <w:pPr>
        <w:jc w:val="center"/>
      </w:pPr>
    </w:p>
    <w:p w:rsidR="00777FEF" w:rsidRDefault="00777FEF" w:rsidP="00777FEF">
      <w:pPr>
        <w:jc w:val="center"/>
      </w:pPr>
    </w:p>
    <w:p w:rsidR="00777FEF" w:rsidRPr="00CF4154" w:rsidRDefault="00777FEF" w:rsidP="00777FEF">
      <w:pPr>
        <w:jc w:val="both"/>
        <w:rPr>
          <w:rFonts w:ascii="Bookman Old Style" w:hAnsi="Bookman Old Style"/>
          <w:sz w:val="22"/>
          <w:szCs w:val="22"/>
        </w:rPr>
      </w:pPr>
    </w:p>
    <w:p w:rsidR="00777FEF" w:rsidRPr="00CF4154" w:rsidRDefault="00777FEF" w:rsidP="00777FEF">
      <w:pPr>
        <w:jc w:val="both"/>
        <w:rPr>
          <w:rFonts w:ascii="Bookman Old Style" w:hAnsi="Bookman Old Style"/>
          <w:sz w:val="22"/>
          <w:szCs w:val="22"/>
        </w:rPr>
      </w:pPr>
    </w:p>
    <w:p w:rsidR="00777FEF" w:rsidRPr="00CF4154" w:rsidRDefault="00777FEF" w:rsidP="00777FEF">
      <w:pPr>
        <w:jc w:val="both"/>
        <w:rPr>
          <w:rFonts w:ascii="Bookman Old Style" w:hAnsi="Bookman Old Style"/>
          <w:sz w:val="22"/>
          <w:szCs w:val="22"/>
        </w:rPr>
      </w:pPr>
    </w:p>
    <w:p w:rsidR="00777FEF" w:rsidRPr="00CF4154" w:rsidRDefault="00777FEF" w:rsidP="00777FEF">
      <w:pPr>
        <w:jc w:val="both"/>
        <w:rPr>
          <w:rFonts w:ascii="Bookman Old Style" w:hAnsi="Bookman Old Style"/>
          <w:sz w:val="22"/>
          <w:szCs w:val="22"/>
        </w:rPr>
      </w:pPr>
    </w:p>
    <w:p w:rsidR="00777FEF" w:rsidRDefault="00777FEF" w:rsidP="00777FEF">
      <w:pPr>
        <w:jc w:val="both"/>
        <w:rPr>
          <w:rFonts w:ascii="Bookman Old Style" w:hAnsi="Bookman Old Style"/>
          <w:sz w:val="22"/>
          <w:szCs w:val="22"/>
        </w:rPr>
      </w:pPr>
    </w:p>
    <w:p w:rsidR="00777FEF" w:rsidRDefault="00777FEF" w:rsidP="00777FEF">
      <w:pPr>
        <w:jc w:val="both"/>
        <w:rPr>
          <w:rFonts w:ascii="Bookman Old Style" w:hAnsi="Bookman Old Style"/>
          <w:sz w:val="22"/>
          <w:szCs w:val="22"/>
        </w:rPr>
      </w:pPr>
    </w:p>
    <w:p w:rsidR="00777FEF" w:rsidRDefault="00777FEF" w:rsidP="00777FEF">
      <w:pPr>
        <w:jc w:val="both"/>
        <w:rPr>
          <w:rFonts w:ascii="Bookman Old Style" w:hAnsi="Bookman Old Style"/>
          <w:sz w:val="22"/>
          <w:szCs w:val="22"/>
        </w:rPr>
      </w:pPr>
    </w:p>
    <w:p w:rsidR="00777FEF" w:rsidRPr="00CF4154" w:rsidRDefault="00777FEF" w:rsidP="00777FEF">
      <w:pPr>
        <w:jc w:val="both"/>
        <w:rPr>
          <w:rFonts w:ascii="Bookman Old Style" w:hAnsi="Bookman Old Style"/>
          <w:sz w:val="22"/>
          <w:szCs w:val="22"/>
        </w:rPr>
      </w:pPr>
    </w:p>
    <w:p w:rsidR="00777FEF" w:rsidRPr="00CF4154" w:rsidRDefault="00777FEF" w:rsidP="00777FEF">
      <w:pPr>
        <w:jc w:val="both"/>
        <w:rPr>
          <w:rFonts w:ascii="Bookman Old Style" w:hAnsi="Bookman Old Style"/>
          <w:sz w:val="22"/>
          <w:szCs w:val="22"/>
        </w:rPr>
      </w:pPr>
    </w:p>
    <w:p w:rsidR="00777FEF" w:rsidRPr="00CF4154" w:rsidRDefault="00777FEF" w:rsidP="00777FEF">
      <w:pPr>
        <w:jc w:val="both"/>
        <w:rPr>
          <w:rFonts w:ascii="Bookman Old Style" w:hAnsi="Bookman Old Style"/>
          <w:sz w:val="22"/>
          <w:szCs w:val="22"/>
        </w:rPr>
      </w:pPr>
    </w:p>
    <w:p w:rsidR="00777FEF" w:rsidRPr="00CF4154" w:rsidRDefault="00777FEF" w:rsidP="00777FEF">
      <w:pPr>
        <w:jc w:val="both"/>
        <w:rPr>
          <w:rFonts w:ascii="Bookman Old Style" w:hAnsi="Bookman Old Style"/>
          <w:sz w:val="22"/>
          <w:szCs w:val="22"/>
        </w:rPr>
      </w:pPr>
    </w:p>
    <w:p w:rsidR="00777FEF" w:rsidRPr="00CF4154" w:rsidRDefault="00777FEF" w:rsidP="00777FEF">
      <w:pPr>
        <w:jc w:val="both"/>
        <w:rPr>
          <w:rFonts w:ascii="Bookman Old Style" w:hAnsi="Bookman Old Style"/>
          <w:sz w:val="22"/>
          <w:szCs w:val="22"/>
        </w:rPr>
      </w:pPr>
    </w:p>
    <w:p w:rsidR="00777FEF" w:rsidRPr="00CF4154" w:rsidRDefault="00777FEF" w:rsidP="00777FEF">
      <w:pPr>
        <w:jc w:val="both"/>
        <w:rPr>
          <w:rFonts w:ascii="Bookman Old Style" w:hAnsi="Bookman Old Style"/>
          <w:sz w:val="22"/>
          <w:szCs w:val="22"/>
        </w:rPr>
      </w:pPr>
    </w:p>
    <w:p w:rsidR="00777FEF" w:rsidRPr="00CF4154" w:rsidRDefault="00777FEF" w:rsidP="00777FEF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2. melléklet </w:t>
      </w:r>
      <w:r>
        <w:rPr>
          <w:rFonts w:ascii="Bookman Old Style" w:hAnsi="Bookman Old Style"/>
          <w:b/>
          <w:sz w:val="22"/>
          <w:szCs w:val="22"/>
          <w:u w:val="single"/>
        </w:rPr>
        <w:t>a 9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</w:t>
      </w:r>
      <w:r>
        <w:rPr>
          <w:rFonts w:ascii="Bookman Old Style" w:hAnsi="Bookman Old Style"/>
          <w:b/>
          <w:sz w:val="22"/>
          <w:szCs w:val="22"/>
          <w:u w:val="single"/>
        </w:rPr>
        <w:t>9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./X</w:t>
      </w:r>
      <w:r>
        <w:rPr>
          <w:rFonts w:ascii="Bookman Old Style" w:hAnsi="Bookman Old Style"/>
          <w:b/>
          <w:sz w:val="22"/>
          <w:szCs w:val="22"/>
          <w:u w:val="single"/>
        </w:rPr>
        <w:t>I.18.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 önkormányzati rendelethez</w:t>
      </w:r>
    </w:p>
    <w:p w:rsidR="00777FEF" w:rsidRPr="00CF4154" w:rsidRDefault="00777FEF" w:rsidP="00777FEF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777FEF" w:rsidRPr="00CF4154" w:rsidRDefault="00777FEF" w:rsidP="00777FEF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Átruházott hatáskörök jegyzéke</w:t>
      </w:r>
    </w:p>
    <w:p w:rsidR="00777FEF" w:rsidRPr="00CF4154" w:rsidRDefault="00777FEF" w:rsidP="00777FEF">
      <w:pPr>
        <w:jc w:val="both"/>
        <w:rPr>
          <w:rFonts w:ascii="Bookman Old Style" w:hAnsi="Bookman Old Style"/>
          <w:sz w:val="22"/>
          <w:szCs w:val="22"/>
        </w:rPr>
      </w:pPr>
    </w:p>
    <w:p w:rsidR="00777FEF" w:rsidRPr="00CF4154" w:rsidRDefault="00777FEF" w:rsidP="00777FEF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777FEF" w:rsidRPr="00CF4154" w:rsidRDefault="00777FEF" w:rsidP="00777FEF">
      <w:pPr>
        <w:numPr>
          <w:ilvl w:val="0"/>
          <w:numId w:val="2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Polgármesterre átruházott feladatok:</w:t>
      </w:r>
    </w:p>
    <w:p w:rsidR="00777FEF" w:rsidRPr="00CF4154" w:rsidRDefault="00777FEF" w:rsidP="00777FEF">
      <w:pPr>
        <w:ind w:left="360"/>
        <w:jc w:val="center"/>
        <w:rPr>
          <w:rFonts w:ascii="Bookman Old Style" w:hAnsi="Bookman Old Style"/>
          <w:b/>
          <w:sz w:val="22"/>
          <w:szCs w:val="22"/>
        </w:rPr>
      </w:pPr>
    </w:p>
    <w:p w:rsidR="00777FEF" w:rsidRPr="009C428A" w:rsidRDefault="00777FEF" w:rsidP="00777FEF">
      <w:pPr>
        <w:tabs>
          <w:tab w:val="num" w:pos="720"/>
        </w:tabs>
        <w:ind w:left="720" w:hanging="360"/>
        <w:jc w:val="both"/>
        <w:rPr>
          <w:b/>
          <w:u w:val="single"/>
        </w:rPr>
      </w:pPr>
      <w:r>
        <w:rPr>
          <w:b/>
          <w:u w:val="single"/>
        </w:rPr>
        <w:t xml:space="preserve">A) </w:t>
      </w:r>
      <w:r w:rsidRPr="009C428A">
        <w:rPr>
          <w:b/>
          <w:u w:val="single"/>
        </w:rPr>
        <w:t>rendeletekben átruházott</w:t>
      </w:r>
    </w:p>
    <w:p w:rsidR="00777FEF" w:rsidRPr="009C428A" w:rsidRDefault="00777FEF" w:rsidP="00777FEF">
      <w:pPr>
        <w:ind w:left="360"/>
        <w:jc w:val="both"/>
        <w:rPr>
          <w:b/>
          <w:u w:val="single"/>
        </w:rPr>
      </w:pPr>
    </w:p>
    <w:p w:rsidR="00777FEF" w:rsidRPr="009C428A" w:rsidRDefault="00777FEF" w:rsidP="00777FEF">
      <w:pPr>
        <w:numPr>
          <w:ilvl w:val="0"/>
          <w:numId w:val="4"/>
        </w:numPr>
        <w:jc w:val="both"/>
      </w:pPr>
      <w:r w:rsidRPr="009C428A">
        <w:t>Szociális rendeletben foglalt segélyek megállapítása, megszüntetése, módosítása, felülvizsgálat</w:t>
      </w:r>
    </w:p>
    <w:p w:rsidR="00777FEF" w:rsidRPr="009C428A" w:rsidRDefault="00777FEF" w:rsidP="00777FEF">
      <w:pPr>
        <w:numPr>
          <w:ilvl w:val="0"/>
          <w:numId w:val="4"/>
        </w:numPr>
        <w:jc w:val="both"/>
      </w:pPr>
      <w:r w:rsidRPr="009C428A">
        <w:t xml:space="preserve">Vagyonrendeletben meghatározott feladatok. </w:t>
      </w:r>
    </w:p>
    <w:p w:rsidR="00777FEF" w:rsidRPr="009C428A" w:rsidRDefault="00777FEF" w:rsidP="00777FEF">
      <w:pPr>
        <w:numPr>
          <w:ilvl w:val="0"/>
          <w:numId w:val="4"/>
        </w:numPr>
        <w:jc w:val="both"/>
      </w:pPr>
      <w:r w:rsidRPr="009C428A">
        <w:t xml:space="preserve">A közterület rendeltetésről eltérő célú használatával kapcsolatos rendeletben meghatározott feladatok. </w:t>
      </w:r>
    </w:p>
    <w:p w:rsidR="001B592D" w:rsidRPr="009C428A" w:rsidRDefault="001B592D" w:rsidP="001B592D">
      <w:pPr>
        <w:numPr>
          <w:ilvl w:val="0"/>
          <w:numId w:val="4"/>
        </w:numPr>
        <w:jc w:val="both"/>
      </w:pPr>
      <w:r>
        <w:t>A településképi rendeletben foglalt feladatok, hatáskör ellátása</w:t>
      </w:r>
    </w:p>
    <w:p w:rsidR="00777FEF" w:rsidRPr="009C428A" w:rsidRDefault="00777FEF" w:rsidP="00777FEF">
      <w:pPr>
        <w:jc w:val="both"/>
        <w:rPr>
          <w:b/>
          <w:u w:val="single"/>
        </w:rPr>
      </w:pPr>
    </w:p>
    <w:p w:rsidR="00777FEF" w:rsidRPr="009C428A" w:rsidRDefault="00777FEF" w:rsidP="00777FEF">
      <w:pPr>
        <w:tabs>
          <w:tab w:val="num" w:pos="720"/>
        </w:tabs>
        <w:ind w:left="720" w:hanging="360"/>
        <w:jc w:val="both"/>
        <w:rPr>
          <w:b/>
          <w:u w:val="single"/>
        </w:rPr>
      </w:pPr>
      <w:r>
        <w:rPr>
          <w:b/>
          <w:u w:val="single"/>
        </w:rPr>
        <w:t xml:space="preserve">B) </w:t>
      </w:r>
      <w:r w:rsidRPr="009C428A">
        <w:rPr>
          <w:b/>
          <w:u w:val="single"/>
        </w:rPr>
        <w:t xml:space="preserve">Kiadmányozási jogkör  átruházása önkormányzati hatósági ügy esetében: </w:t>
      </w:r>
    </w:p>
    <w:p w:rsidR="00777FEF" w:rsidRPr="009C428A" w:rsidRDefault="00777FEF" w:rsidP="00777FEF">
      <w:pPr>
        <w:jc w:val="both"/>
      </w:pPr>
    </w:p>
    <w:p w:rsidR="00777FEF" w:rsidRPr="009C428A" w:rsidRDefault="00777FEF" w:rsidP="00777FEF">
      <w:pPr>
        <w:tabs>
          <w:tab w:val="num" w:pos="720"/>
        </w:tabs>
        <w:ind w:left="720" w:hanging="360"/>
        <w:jc w:val="both"/>
      </w:pPr>
      <w:r w:rsidRPr="009C428A">
        <w:t xml:space="preserve">A polgármester kiadmányozza a képviselő-testület érdemben hozott határozatát. </w:t>
      </w:r>
    </w:p>
    <w:p w:rsidR="00777FEF" w:rsidRPr="009C428A" w:rsidRDefault="00777FEF" w:rsidP="00777FEF">
      <w:pPr>
        <w:tabs>
          <w:tab w:val="num" w:pos="720"/>
        </w:tabs>
        <w:ind w:left="720" w:hanging="360"/>
        <w:jc w:val="both"/>
      </w:pPr>
      <w:r w:rsidRPr="009C428A">
        <w:t xml:space="preserve">A képviselő-testület  határkörébe tartozó,  az eljárás során felmerült minden más kérdésben kiadott végzés esetében a kiadmányozó jog a polgármestert illeti meg. </w:t>
      </w:r>
    </w:p>
    <w:p w:rsidR="00777FEF" w:rsidRPr="00CF4154" w:rsidRDefault="00777FEF" w:rsidP="00777FEF">
      <w:pPr>
        <w:jc w:val="both"/>
        <w:rPr>
          <w:rFonts w:ascii="Bookman Old Style" w:hAnsi="Bookman Old Style"/>
          <w:sz w:val="22"/>
          <w:szCs w:val="22"/>
        </w:rPr>
      </w:pPr>
    </w:p>
    <w:p w:rsidR="00777FEF" w:rsidRPr="00CF4154" w:rsidRDefault="00777FEF" w:rsidP="00777FEF">
      <w:pPr>
        <w:numPr>
          <w:ilvl w:val="0"/>
          <w:numId w:val="2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Társulási Tanácsra átruházott feladatok:</w:t>
      </w:r>
    </w:p>
    <w:p w:rsidR="00777FEF" w:rsidRPr="00CF4154" w:rsidRDefault="00777FEF" w:rsidP="00777FEF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777FEF" w:rsidRDefault="00777FEF" w:rsidP="00777FEF">
      <w:pPr>
        <w:pStyle w:val="Listaszerbekezds"/>
        <w:numPr>
          <w:ilvl w:val="1"/>
          <w:numId w:val="1"/>
        </w:numPr>
        <w:tabs>
          <w:tab w:val="clear" w:pos="1260"/>
        </w:tabs>
        <w:jc w:val="both"/>
        <w:rPr>
          <w:rFonts w:ascii="Bookman Old Style" w:hAnsi="Bookman Old Style"/>
          <w:sz w:val="22"/>
          <w:szCs w:val="22"/>
        </w:rPr>
      </w:pPr>
      <w:r w:rsidRPr="001E5E2C">
        <w:rPr>
          <w:rFonts w:ascii="Bookman Old Style" w:hAnsi="Bookman Old Style"/>
          <w:sz w:val="22"/>
          <w:szCs w:val="22"/>
        </w:rPr>
        <w:t xml:space="preserve">Társulási megállapodásokban foglaltak szerint. </w:t>
      </w:r>
    </w:p>
    <w:p w:rsidR="00777FEF" w:rsidRPr="001E5E2C" w:rsidRDefault="00777FEF" w:rsidP="00777FEF">
      <w:pPr>
        <w:pStyle w:val="Listaszerbekezds"/>
        <w:numPr>
          <w:ilvl w:val="1"/>
          <w:numId w:val="1"/>
        </w:numPr>
        <w:tabs>
          <w:tab w:val="clear" w:pos="1260"/>
        </w:tabs>
        <w:jc w:val="both"/>
        <w:rPr>
          <w:u w:val="single"/>
        </w:rPr>
      </w:pPr>
      <w:r>
        <w:rPr>
          <w:u w:val="single"/>
        </w:rPr>
        <w:t>Gálosfa-Hajmás- Kaposgyarmat</w:t>
      </w:r>
      <w:r w:rsidRPr="001E5E2C">
        <w:rPr>
          <w:u w:val="single"/>
        </w:rPr>
        <w:t xml:space="preserve"> Önkormányzatok által létrehozott </w:t>
      </w:r>
      <w:r>
        <w:rPr>
          <w:u w:val="single"/>
        </w:rPr>
        <w:t>Surján-völgyi Mesevár Óvodafenntartó Önkormányzati T</w:t>
      </w:r>
      <w:r w:rsidRPr="001E5E2C">
        <w:rPr>
          <w:u w:val="single"/>
        </w:rPr>
        <w:t xml:space="preserve">ársulási Tanácsra átruházott feladatok a külön megállapodás szerint: </w:t>
      </w:r>
    </w:p>
    <w:p w:rsidR="00777FEF" w:rsidRDefault="00777FEF" w:rsidP="00777FEF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777FEF" w:rsidRDefault="00777FEF" w:rsidP="00777FEF">
      <w:pPr>
        <w:numPr>
          <w:ilvl w:val="0"/>
          <w:numId w:val="5"/>
        </w:numPr>
        <w:tabs>
          <w:tab w:val="clear" w:pos="360"/>
        </w:tabs>
        <w:ind w:left="1134"/>
        <w:jc w:val="both"/>
      </w:pPr>
      <w:r>
        <w:t>A</w:t>
      </w:r>
      <w:r w:rsidRPr="00E7339F">
        <w:t xml:space="preserve"> Társulási Tanács elnökének, alelnökének a</w:t>
      </w:r>
      <w:r>
        <w:t xml:space="preserve"> megválasztása, visszahívása.</w:t>
      </w:r>
    </w:p>
    <w:p w:rsidR="00777FEF" w:rsidRPr="00E7339F" w:rsidRDefault="00777FEF" w:rsidP="00777FEF">
      <w:pPr>
        <w:pStyle w:val="Szvegtrzs3"/>
        <w:numPr>
          <w:ilvl w:val="0"/>
          <w:numId w:val="5"/>
        </w:numPr>
        <w:tabs>
          <w:tab w:val="clear" w:pos="360"/>
        </w:tabs>
        <w:spacing w:after="0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A Társulás által alapított intézmény vezetőjének kinevezése, felmentése, jutalmazása, fegyelmi eljárás megindítása, összeférhetetlenség megállapítása.</w:t>
      </w:r>
    </w:p>
    <w:p w:rsidR="00777FEF" w:rsidRPr="00E7339F" w:rsidRDefault="00777FEF" w:rsidP="00777FEF">
      <w:pPr>
        <w:numPr>
          <w:ilvl w:val="0"/>
          <w:numId w:val="5"/>
        </w:numPr>
        <w:tabs>
          <w:tab w:val="clear" w:pos="360"/>
        </w:tabs>
        <w:ind w:left="1134"/>
        <w:jc w:val="both"/>
      </w:pPr>
      <w:r>
        <w:t>A tagi</w:t>
      </w:r>
      <w:r w:rsidRPr="00E7339F">
        <w:t xml:space="preserve"> hozzáj</w:t>
      </w:r>
      <w:r>
        <w:t>árulás mértékének megállapítása.</w:t>
      </w:r>
    </w:p>
    <w:p w:rsidR="00777FEF" w:rsidRPr="00E7339F" w:rsidRDefault="00777FEF" w:rsidP="00777FEF">
      <w:pPr>
        <w:numPr>
          <w:ilvl w:val="0"/>
          <w:numId w:val="5"/>
        </w:numPr>
        <w:tabs>
          <w:tab w:val="clear" w:pos="360"/>
        </w:tabs>
        <w:ind w:left="1134"/>
        <w:jc w:val="both"/>
      </w:pPr>
      <w:r w:rsidRPr="00E7339F">
        <w:t>Tagokat terhelő egyéb kötelezettség megállapítása</w:t>
      </w:r>
      <w:r>
        <w:t>.</w:t>
      </w:r>
    </w:p>
    <w:p w:rsidR="00777FEF" w:rsidRPr="00E7339F" w:rsidRDefault="00777FEF" w:rsidP="00777FEF">
      <w:pPr>
        <w:numPr>
          <w:ilvl w:val="0"/>
          <w:numId w:val="5"/>
        </w:numPr>
        <w:tabs>
          <w:tab w:val="clear" w:pos="360"/>
        </w:tabs>
        <w:ind w:left="1134"/>
        <w:jc w:val="both"/>
      </w:pPr>
      <w:r w:rsidRPr="00E7339F">
        <w:t>Tag kizárásának elhatározása, mely határozat hatálybalépéséhez a Társulásban résztvevő képviselő-testületek mindegyikének minősített többs</w:t>
      </w:r>
      <w:r>
        <w:t>égével hozott döntése szükséges.</w:t>
      </w:r>
    </w:p>
    <w:p w:rsidR="00777FEF" w:rsidRPr="00E7339F" w:rsidRDefault="00777FEF" w:rsidP="00777FEF">
      <w:pPr>
        <w:numPr>
          <w:ilvl w:val="0"/>
          <w:numId w:val="5"/>
        </w:numPr>
        <w:tabs>
          <w:tab w:val="clear" w:pos="360"/>
        </w:tabs>
        <w:ind w:left="1134"/>
        <w:jc w:val="both"/>
      </w:pPr>
      <w:r>
        <w:t>T</w:t>
      </w:r>
      <w:r w:rsidRPr="00E7339F">
        <w:t>ársulási megállapodás módosítása, mely határozat hatálybalépéséhez a Társulásban résztvevő képviselő-testületek mindegyikének minősített többségév</w:t>
      </w:r>
      <w:r>
        <w:t>el hozott döntése szükségeltetik.</w:t>
      </w:r>
    </w:p>
    <w:p w:rsidR="00777FEF" w:rsidRPr="00E7339F" w:rsidRDefault="00777FEF" w:rsidP="00777FEF">
      <w:pPr>
        <w:numPr>
          <w:ilvl w:val="0"/>
          <w:numId w:val="5"/>
        </w:numPr>
        <w:tabs>
          <w:tab w:val="clear" w:pos="360"/>
        </w:tabs>
        <w:ind w:left="1134"/>
        <w:jc w:val="both"/>
      </w:pPr>
      <w:r w:rsidRPr="00E7339F">
        <w:t xml:space="preserve">Társulás megszűnésének elhatározása, mely határozat a Társulásban résztvevő képviselő-testületek mindegyikének minősített többségével hozott döntésével lép </w:t>
      </w:r>
      <w:r>
        <w:t>hatályba,</w:t>
      </w:r>
    </w:p>
    <w:p w:rsidR="00777FEF" w:rsidRPr="00E7339F" w:rsidRDefault="00777FEF" w:rsidP="00777FEF">
      <w:pPr>
        <w:numPr>
          <w:ilvl w:val="0"/>
          <w:numId w:val="5"/>
        </w:numPr>
        <w:tabs>
          <w:tab w:val="clear" w:pos="360"/>
        </w:tabs>
        <w:ind w:left="1134"/>
        <w:jc w:val="both"/>
      </w:pPr>
      <w:r w:rsidRPr="00E7339F">
        <w:t>Társulás éves munkatervének, költségvetésének elfogadása. A költségvetés első félévi, háromnegyedévi és éves végrehajtásáról szóló beszám</w:t>
      </w:r>
      <w:r>
        <w:t>oló; éves mérlegének elfogadása.</w:t>
      </w:r>
    </w:p>
    <w:p w:rsidR="00777FEF" w:rsidRDefault="00777FEF" w:rsidP="00777FEF">
      <w:pPr>
        <w:numPr>
          <w:ilvl w:val="0"/>
          <w:numId w:val="5"/>
        </w:numPr>
        <w:tabs>
          <w:tab w:val="clear" w:pos="360"/>
        </w:tabs>
        <w:ind w:left="1134"/>
        <w:jc w:val="both"/>
      </w:pPr>
      <w:r w:rsidRPr="00E7339F">
        <w:t>a Szervezeti és Működési Szabályzat</w:t>
      </w:r>
      <w:r>
        <w:t>ának</w:t>
      </w:r>
      <w:r w:rsidRPr="00E7339F">
        <w:t xml:space="preserve"> elfogadása</w:t>
      </w:r>
      <w:r>
        <w:t xml:space="preserve"> </w:t>
      </w:r>
    </w:p>
    <w:p w:rsidR="00777FEF" w:rsidRDefault="00777FEF" w:rsidP="00777FEF">
      <w:pPr>
        <w:numPr>
          <w:ilvl w:val="0"/>
          <w:numId w:val="5"/>
        </w:numPr>
        <w:tabs>
          <w:tab w:val="clear" w:pos="360"/>
        </w:tabs>
        <w:ind w:left="1134"/>
        <w:jc w:val="both"/>
      </w:pPr>
      <w:r>
        <w:t>Az intézmény szervezeti és működési szabályzatának elfogadása.</w:t>
      </w:r>
    </w:p>
    <w:p w:rsidR="00777FEF" w:rsidRDefault="00777FEF" w:rsidP="00777FEF">
      <w:pPr>
        <w:numPr>
          <w:ilvl w:val="0"/>
          <w:numId w:val="5"/>
        </w:numPr>
        <w:tabs>
          <w:tab w:val="clear" w:pos="360"/>
        </w:tabs>
        <w:ind w:left="1134"/>
        <w:jc w:val="both"/>
      </w:pPr>
      <w:r>
        <w:t xml:space="preserve">Az intézmény pedagógiai, nevelési és minőségügyi programjának, házirendjének, szervezeti és működési szabályzatának jóváhagyása, módosítása. </w:t>
      </w:r>
    </w:p>
    <w:p w:rsidR="00777FEF" w:rsidRDefault="00777FEF" w:rsidP="00777FEF">
      <w:pPr>
        <w:numPr>
          <w:ilvl w:val="0"/>
          <w:numId w:val="5"/>
        </w:numPr>
        <w:tabs>
          <w:tab w:val="clear" w:pos="360"/>
        </w:tabs>
        <w:ind w:left="1134"/>
        <w:jc w:val="both"/>
      </w:pPr>
      <w:r>
        <w:lastRenderedPageBreak/>
        <w:t>A k) pont alatti programokban meghatározott feladatok végrehajtásának ellenőrzése, a pedagógiai, szakmai munka eredményességének értékelése.</w:t>
      </w:r>
    </w:p>
    <w:p w:rsidR="00777FEF" w:rsidRDefault="00777FEF" w:rsidP="00777FEF">
      <w:pPr>
        <w:numPr>
          <w:ilvl w:val="0"/>
          <w:numId w:val="5"/>
        </w:numPr>
        <w:tabs>
          <w:tab w:val="clear" w:pos="360"/>
        </w:tabs>
        <w:ind w:left="1134"/>
        <w:jc w:val="both"/>
      </w:pPr>
      <w:r>
        <w:t xml:space="preserve">Az intézményvezető éves beszámolójának, ciklusprogram értékelésének elfogadása, </w:t>
      </w:r>
    </w:p>
    <w:p w:rsidR="00777FEF" w:rsidRDefault="00777FEF" w:rsidP="00777FEF">
      <w:pPr>
        <w:numPr>
          <w:ilvl w:val="0"/>
          <w:numId w:val="5"/>
        </w:numPr>
        <w:tabs>
          <w:tab w:val="clear" w:pos="360"/>
        </w:tabs>
        <w:ind w:left="1134"/>
        <w:jc w:val="both"/>
      </w:pPr>
      <w:r>
        <w:t>Az intézmény költségvetésének, zárszámadásának elfogadása.</w:t>
      </w:r>
    </w:p>
    <w:p w:rsidR="00777FEF" w:rsidRDefault="00777FEF" w:rsidP="00777FEF">
      <w:pPr>
        <w:numPr>
          <w:ilvl w:val="0"/>
          <w:numId w:val="5"/>
        </w:numPr>
        <w:tabs>
          <w:tab w:val="clear" w:pos="360"/>
        </w:tabs>
        <w:ind w:left="1134"/>
        <w:jc w:val="both"/>
      </w:pPr>
      <w:r>
        <w:t xml:space="preserve">Dönt az általa irányított intézmény alapító okiratának elfogadásáról, módosításáról, amelyhez a  működtető és finanszírozó önkormányzatok egyetértése szükséges. </w:t>
      </w:r>
    </w:p>
    <w:p w:rsidR="00777FEF" w:rsidRDefault="00777FEF" w:rsidP="00777FEF">
      <w:pPr>
        <w:numPr>
          <w:ilvl w:val="0"/>
          <w:numId w:val="5"/>
        </w:numPr>
        <w:tabs>
          <w:tab w:val="clear" w:pos="360"/>
        </w:tabs>
        <w:ind w:left="1134"/>
        <w:jc w:val="both"/>
      </w:pPr>
      <w:r>
        <w:t xml:space="preserve">Az általa irányított intézmény feladatának megváltoztatása, átszervezése, megszüntetése, amelyhez a működtető és finanszírozó önkormányzatok egyetértése szükséges. </w:t>
      </w: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Default="00777FEF" w:rsidP="00777FEF">
      <w:pPr>
        <w:ind w:left="1134"/>
        <w:jc w:val="both"/>
      </w:pPr>
    </w:p>
    <w:p w:rsidR="00777FEF" w:rsidRPr="00F0097D" w:rsidRDefault="00777FEF" w:rsidP="00777FEF">
      <w:pPr>
        <w:pStyle w:val="Listaszerbekezds"/>
        <w:jc w:val="right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lastRenderedPageBreak/>
        <w:t>3.</w:t>
      </w:r>
      <w:r w:rsidRPr="00F0097D">
        <w:rPr>
          <w:b/>
          <w:u w:val="single"/>
        </w:rPr>
        <w:t xml:space="preserve">melléklet </w:t>
      </w:r>
      <w:r>
        <w:rPr>
          <w:b/>
          <w:u w:val="single"/>
        </w:rPr>
        <w:t xml:space="preserve"> a 8/2019. (XI.18.)</w:t>
      </w:r>
      <w:r w:rsidRPr="00F0097D">
        <w:rPr>
          <w:b/>
          <w:u w:val="single"/>
        </w:rPr>
        <w:t xml:space="preserve"> önkormányzati rendelethez</w:t>
      </w:r>
    </w:p>
    <w:p w:rsidR="00777FEF" w:rsidRPr="00D139AD" w:rsidRDefault="00777FEF" w:rsidP="00777FEF">
      <w:pPr>
        <w:rPr>
          <w:b/>
          <w:u w:val="single"/>
        </w:rPr>
      </w:pPr>
    </w:p>
    <w:p w:rsidR="00777FEF" w:rsidRPr="00D139AD" w:rsidRDefault="00777FEF" w:rsidP="00777FEF">
      <w:pPr>
        <w:pStyle w:val="Csakszveg"/>
        <w:jc w:val="center"/>
        <w:rPr>
          <w:rFonts w:ascii="Times New Roman" w:hAnsi="Times New Roman"/>
          <w:b/>
          <w:sz w:val="24"/>
          <w:u w:val="single"/>
        </w:rPr>
      </w:pPr>
      <w:r w:rsidRPr="00D139AD">
        <w:rPr>
          <w:rFonts w:ascii="Times New Roman" w:hAnsi="Times New Roman"/>
          <w:b/>
          <w:sz w:val="24"/>
          <w:u w:val="single"/>
        </w:rPr>
        <w:t xml:space="preserve">Ügyrendi </w:t>
      </w:r>
      <w:r>
        <w:rPr>
          <w:rFonts w:ascii="Times New Roman" w:hAnsi="Times New Roman"/>
          <w:b/>
          <w:sz w:val="24"/>
          <w:u w:val="single"/>
        </w:rPr>
        <w:t>B</w:t>
      </w:r>
      <w:r w:rsidRPr="00D139AD">
        <w:rPr>
          <w:rFonts w:ascii="Times New Roman" w:hAnsi="Times New Roman"/>
          <w:b/>
          <w:sz w:val="24"/>
          <w:u w:val="single"/>
        </w:rPr>
        <w:t>izottság feladatai</w:t>
      </w:r>
    </w:p>
    <w:p w:rsidR="00777FEF" w:rsidRPr="009C428A" w:rsidRDefault="00777FEF" w:rsidP="00777FEF">
      <w:pPr>
        <w:pStyle w:val="Csakszveg"/>
        <w:jc w:val="both"/>
        <w:rPr>
          <w:rFonts w:ascii="Times New Roman" w:hAnsi="Times New Roman"/>
          <w:sz w:val="24"/>
        </w:rPr>
      </w:pPr>
    </w:p>
    <w:p w:rsidR="00777FEF" w:rsidRPr="009C428A" w:rsidRDefault="00777FEF" w:rsidP="00777FEF">
      <w:pPr>
        <w:pStyle w:val="Csakszveg"/>
      </w:pPr>
      <w:r w:rsidRPr="001E5E2C">
        <w:rPr>
          <w:rFonts w:ascii="Times New Roman" w:hAnsi="Times New Roman"/>
          <w:b/>
          <w:sz w:val="24"/>
          <w:u w:val="single"/>
        </w:rPr>
        <w:t>I. Feladatok meghatározása</w:t>
      </w:r>
    </w:p>
    <w:p w:rsidR="00777FEF" w:rsidRPr="00213F9D" w:rsidRDefault="00777FEF" w:rsidP="00777FEF">
      <w:pPr>
        <w:jc w:val="both"/>
        <w:rPr>
          <w:u w:val="single"/>
        </w:rPr>
      </w:pPr>
      <w:r w:rsidRPr="00213F9D">
        <w:rPr>
          <w:u w:val="single"/>
        </w:rPr>
        <w:t>Az ügyrendi bizottság az alábbi feladatokat látja el:</w:t>
      </w:r>
    </w:p>
    <w:p w:rsidR="00777FEF" w:rsidRPr="009C428A" w:rsidRDefault="00777FEF" w:rsidP="00777FEF">
      <w:pPr>
        <w:numPr>
          <w:ilvl w:val="0"/>
          <w:numId w:val="7"/>
        </w:numPr>
        <w:jc w:val="both"/>
      </w:pPr>
      <w:r w:rsidRPr="009C428A">
        <w:t>szavazatszámlálással kapcsolatos feladatok lebonyolítása az alpolgármester választásakor,</w:t>
      </w:r>
    </w:p>
    <w:p w:rsidR="00777FEF" w:rsidRPr="009C428A" w:rsidRDefault="00777FEF" w:rsidP="00777FEF">
      <w:pPr>
        <w:numPr>
          <w:ilvl w:val="0"/>
          <w:numId w:val="7"/>
        </w:numPr>
        <w:jc w:val="both"/>
      </w:pPr>
      <w:r w:rsidRPr="009C428A">
        <w:t xml:space="preserve">a polgármester </w:t>
      </w:r>
      <w:r>
        <w:t>szabadságolási ütemtervében jóváhagyása,</w:t>
      </w:r>
    </w:p>
    <w:p w:rsidR="00777FEF" w:rsidRPr="009C428A" w:rsidRDefault="00777FEF" w:rsidP="00777FEF">
      <w:pPr>
        <w:numPr>
          <w:ilvl w:val="0"/>
          <w:numId w:val="7"/>
        </w:numPr>
        <w:jc w:val="both"/>
      </w:pPr>
      <w:r w:rsidRPr="009C428A">
        <w:t>a képviselők és a polgármester összeférhetetlenségi</w:t>
      </w:r>
      <w:r>
        <w:t xml:space="preserve"> és méltatlansági</w:t>
      </w:r>
      <w:r w:rsidRPr="009C428A">
        <w:t xml:space="preserve"> eljárással kapcsolatos feladatok ellátása,</w:t>
      </w:r>
    </w:p>
    <w:p w:rsidR="00777FEF" w:rsidRPr="009C428A" w:rsidRDefault="00777FEF" w:rsidP="00777FEF">
      <w:pPr>
        <w:numPr>
          <w:ilvl w:val="0"/>
          <w:numId w:val="7"/>
        </w:numPr>
        <w:jc w:val="both"/>
      </w:pPr>
      <w:r w:rsidRPr="009C428A">
        <w:t xml:space="preserve"> a képviselők, polgármester és hozzátartozójuk vagyonnyilatkozat-tétellel kapcsolatos feladatok ellátása,</w:t>
      </w:r>
    </w:p>
    <w:p w:rsidR="00777FEF" w:rsidRPr="009C428A" w:rsidRDefault="00777FEF" w:rsidP="00777FEF">
      <w:pPr>
        <w:numPr>
          <w:ilvl w:val="0"/>
          <w:numId w:val="7"/>
        </w:numPr>
        <w:jc w:val="both"/>
      </w:pPr>
      <w:r w:rsidRPr="009C428A">
        <w:t>önkormányzati rendelet-tervezeteknél előkészítő feladatok ellátása</w:t>
      </w:r>
    </w:p>
    <w:p w:rsidR="00777FEF" w:rsidRPr="009C428A" w:rsidRDefault="00777FEF" w:rsidP="00777FEF">
      <w:pPr>
        <w:jc w:val="both"/>
      </w:pPr>
    </w:p>
    <w:p w:rsidR="00777FEF" w:rsidRPr="009C428A" w:rsidRDefault="00777FEF" w:rsidP="00777FEF">
      <w:pPr>
        <w:jc w:val="both"/>
      </w:pPr>
      <w:r w:rsidRPr="009C428A">
        <w:rPr>
          <w:u w:val="single"/>
        </w:rPr>
        <w:t>II</w:t>
      </w:r>
      <w:r>
        <w:rPr>
          <w:u w:val="single"/>
        </w:rPr>
        <w:t xml:space="preserve">. </w:t>
      </w:r>
      <w:r w:rsidRPr="009C428A">
        <w:rPr>
          <w:u w:val="single"/>
        </w:rPr>
        <w:t xml:space="preserve"> Feladatok részletezése</w:t>
      </w:r>
    </w:p>
    <w:p w:rsidR="00777FEF" w:rsidRPr="009C428A" w:rsidRDefault="00777FEF" w:rsidP="00777FEF">
      <w:pPr>
        <w:jc w:val="both"/>
      </w:pPr>
    </w:p>
    <w:p w:rsidR="00777FEF" w:rsidRPr="009C428A" w:rsidRDefault="00777FEF" w:rsidP="00777FEF">
      <w:pPr>
        <w:numPr>
          <w:ilvl w:val="0"/>
          <w:numId w:val="8"/>
        </w:numPr>
        <w:jc w:val="both"/>
        <w:rPr>
          <w:u w:val="single"/>
        </w:rPr>
      </w:pPr>
      <w:r w:rsidRPr="009C428A">
        <w:rPr>
          <w:u w:val="single"/>
        </w:rPr>
        <w:t>A szavazatszámlálással kapcsolatban ellátja:</w:t>
      </w:r>
    </w:p>
    <w:p w:rsidR="00777FEF" w:rsidRPr="009C428A" w:rsidRDefault="00777FEF" w:rsidP="00777FEF">
      <w:pPr>
        <w:numPr>
          <w:ilvl w:val="0"/>
          <w:numId w:val="6"/>
        </w:numPr>
        <w:jc w:val="both"/>
      </w:pPr>
      <w:r w:rsidRPr="009C428A">
        <w:t xml:space="preserve">alpolgármester választás lebonyolítását, </w:t>
      </w:r>
    </w:p>
    <w:p w:rsidR="00777FEF" w:rsidRPr="009C428A" w:rsidRDefault="00777FEF" w:rsidP="00777FEF">
      <w:pPr>
        <w:numPr>
          <w:ilvl w:val="0"/>
          <w:numId w:val="6"/>
        </w:numPr>
        <w:jc w:val="both"/>
      </w:pPr>
      <w:r w:rsidRPr="009C428A">
        <w:t>szavazatszámlálás előkészítését, eredmény megállapítását, kihírdetését</w:t>
      </w:r>
    </w:p>
    <w:p w:rsidR="00777FEF" w:rsidRPr="009C428A" w:rsidRDefault="00777FEF" w:rsidP="00777FEF">
      <w:pPr>
        <w:jc w:val="both"/>
        <w:rPr>
          <w:u w:val="single"/>
        </w:rPr>
      </w:pPr>
    </w:p>
    <w:p w:rsidR="00777FEF" w:rsidRPr="009C428A" w:rsidRDefault="00777FEF" w:rsidP="00777FEF">
      <w:pPr>
        <w:numPr>
          <w:ilvl w:val="0"/>
          <w:numId w:val="8"/>
        </w:numPr>
        <w:jc w:val="both"/>
        <w:rPr>
          <w:u w:val="single"/>
        </w:rPr>
      </w:pPr>
      <w:r w:rsidRPr="009C428A">
        <w:rPr>
          <w:u w:val="single"/>
        </w:rPr>
        <w:t>A polgármester illetményének emelése megállapítása</w:t>
      </w:r>
    </w:p>
    <w:p w:rsidR="00777FEF" w:rsidRDefault="00777FEF" w:rsidP="00777FEF">
      <w:pPr>
        <w:ind w:left="60"/>
        <w:jc w:val="both"/>
      </w:pPr>
      <w:r w:rsidRPr="009C428A">
        <w:t>A</w:t>
      </w:r>
      <w:r>
        <w:t xml:space="preserve"> polgármester által minden évben február 15-ig leadott szabadságolási terv jóváhagyása. Minden évet követő január 31-ig az előző évben és átvihető  kivett szabadság megállapítása. </w:t>
      </w:r>
      <w:r w:rsidRPr="009C428A">
        <w:t xml:space="preserve">  </w:t>
      </w:r>
    </w:p>
    <w:p w:rsidR="00777FEF" w:rsidRPr="009C428A" w:rsidRDefault="00777FEF" w:rsidP="00777FEF">
      <w:pPr>
        <w:ind w:left="60"/>
        <w:jc w:val="both"/>
        <w:rPr>
          <w:u w:val="single"/>
        </w:rPr>
      </w:pPr>
      <w:r w:rsidRPr="009C428A">
        <w:t xml:space="preserve"> </w:t>
      </w:r>
    </w:p>
    <w:p w:rsidR="00777FEF" w:rsidRPr="009C428A" w:rsidRDefault="00777FEF" w:rsidP="00777FEF">
      <w:pPr>
        <w:numPr>
          <w:ilvl w:val="0"/>
          <w:numId w:val="8"/>
        </w:numPr>
        <w:jc w:val="both"/>
        <w:rPr>
          <w:u w:val="single"/>
        </w:rPr>
      </w:pPr>
      <w:r w:rsidRPr="009C428A">
        <w:rPr>
          <w:u w:val="single"/>
        </w:rPr>
        <w:t>A vagyonnyilatkozatokkal kapcsolatban ellátja:</w:t>
      </w:r>
    </w:p>
    <w:p w:rsidR="00777FEF" w:rsidRPr="009C428A" w:rsidRDefault="00777FEF" w:rsidP="00777FEF">
      <w:pPr>
        <w:ind w:left="60"/>
        <w:jc w:val="both"/>
      </w:pPr>
      <w:r>
        <w:t xml:space="preserve"> a)  V</w:t>
      </w:r>
      <w:r w:rsidRPr="009C428A">
        <w:t>agyonnyilatkozatok nyilvántartását, azonosítókkal való ellátását</w:t>
      </w:r>
    </w:p>
    <w:p w:rsidR="00777FEF" w:rsidRPr="009C428A" w:rsidRDefault="00777FEF" w:rsidP="00777FEF">
      <w:pPr>
        <w:jc w:val="both"/>
      </w:pPr>
      <w:r>
        <w:t xml:space="preserve">  b)   </w:t>
      </w:r>
      <w:r w:rsidRPr="009C428A">
        <w:t>Vagyonnyilatkozatok határidőben történő beadására felhívás megtétele,</w:t>
      </w:r>
    </w:p>
    <w:p w:rsidR="00777FEF" w:rsidRPr="009C428A" w:rsidRDefault="00777FEF" w:rsidP="00777FEF">
      <w:pPr>
        <w:ind w:left="60"/>
        <w:jc w:val="both"/>
      </w:pPr>
      <w:r>
        <w:t xml:space="preserve"> c)    </w:t>
      </w:r>
      <w:r w:rsidRPr="009C428A">
        <w:t>Vagyonnyilatkozatok kiosztását,</w:t>
      </w:r>
    </w:p>
    <w:p w:rsidR="00777FEF" w:rsidRPr="009C428A" w:rsidRDefault="00777FEF" w:rsidP="00777FEF">
      <w:pPr>
        <w:ind w:left="60"/>
        <w:jc w:val="both"/>
      </w:pPr>
      <w:r>
        <w:t xml:space="preserve"> d) </w:t>
      </w:r>
      <w:r w:rsidRPr="009C428A">
        <w:t>Vagyonnyilatkozatokkal kapcsolatos eljárás lefolytatását, amennyiben azt bárki kezdeményezi, és erről tájékoztatni a képviselőtestületet,</w:t>
      </w:r>
    </w:p>
    <w:p w:rsidR="00777FEF" w:rsidRDefault="00777FEF" w:rsidP="00777FEF">
      <w:pPr>
        <w:jc w:val="both"/>
      </w:pPr>
      <w:r>
        <w:t xml:space="preserve">e)   </w:t>
      </w:r>
      <w:r w:rsidRPr="009C428A">
        <w:t xml:space="preserve">Kezdeményezni a képviselőtestületnek – a polgármester útján -  a vagyonnyilatkozat-tételi határidő elmulasztása esetén a képviselői juttatások megvonását </w:t>
      </w:r>
    </w:p>
    <w:p w:rsidR="00777FEF" w:rsidRPr="009C428A" w:rsidRDefault="00777FEF" w:rsidP="00777FEF">
      <w:pPr>
        <w:jc w:val="both"/>
      </w:pPr>
      <w:r w:rsidRPr="009C428A">
        <w:t xml:space="preserve">A vagyonnyilatkozati azonosítók nyilvántartását. </w:t>
      </w:r>
    </w:p>
    <w:p w:rsidR="00777FEF" w:rsidRPr="009C428A" w:rsidRDefault="00777FEF" w:rsidP="00777FEF">
      <w:pPr>
        <w:numPr>
          <w:ilvl w:val="0"/>
          <w:numId w:val="7"/>
        </w:numPr>
        <w:jc w:val="both"/>
      </w:pPr>
      <w:r w:rsidRPr="009C428A">
        <w:t>A képviselők és polgármester vagyonnyilatkozatába történő betekintést biztosítja, amelyhez legalább a bizottsági elnök jelenléte szüksége.</w:t>
      </w:r>
    </w:p>
    <w:p w:rsidR="00777FEF" w:rsidRPr="009C428A" w:rsidRDefault="00777FEF" w:rsidP="00777FEF">
      <w:pPr>
        <w:numPr>
          <w:ilvl w:val="0"/>
          <w:numId w:val="7"/>
        </w:numPr>
        <w:jc w:val="both"/>
      </w:pPr>
      <w:r w:rsidRPr="009C428A">
        <w:t xml:space="preserve">A vagyonnyilatkozatok nyilvántartását a </w:t>
      </w:r>
      <w:r>
        <w:t>Hivatal</w:t>
      </w:r>
      <w:r w:rsidRPr="009C428A">
        <w:t xml:space="preserve"> épületében lévő páncélszekrényben biztosítja.</w:t>
      </w:r>
    </w:p>
    <w:p w:rsidR="00777FEF" w:rsidRPr="009C428A" w:rsidRDefault="00777FEF" w:rsidP="00777FEF">
      <w:pPr>
        <w:ind w:left="60"/>
        <w:jc w:val="both"/>
        <w:rPr>
          <w:u w:val="single"/>
        </w:rPr>
      </w:pPr>
    </w:p>
    <w:p w:rsidR="00777FEF" w:rsidRPr="009C428A" w:rsidRDefault="00777FEF" w:rsidP="00777FEF">
      <w:pPr>
        <w:jc w:val="both"/>
        <w:rPr>
          <w:u w:val="single"/>
        </w:rPr>
      </w:pPr>
      <w:r w:rsidRPr="009C428A">
        <w:rPr>
          <w:u w:val="single"/>
        </w:rPr>
        <w:t>4. Összeférhetetlenségi</w:t>
      </w:r>
      <w:r>
        <w:rPr>
          <w:u w:val="single"/>
        </w:rPr>
        <w:t xml:space="preserve"> és méltatlansági</w:t>
      </w:r>
      <w:r w:rsidRPr="009C428A">
        <w:rPr>
          <w:u w:val="single"/>
        </w:rPr>
        <w:t xml:space="preserve"> eljárással kapcsolatban:</w:t>
      </w:r>
    </w:p>
    <w:p w:rsidR="00777FEF" w:rsidRPr="009C428A" w:rsidRDefault="00777FEF" w:rsidP="00777FEF">
      <w:pPr>
        <w:ind w:left="60"/>
        <w:jc w:val="both"/>
      </w:pPr>
    </w:p>
    <w:p w:rsidR="00777FEF" w:rsidRPr="009C428A" w:rsidRDefault="00777FEF" w:rsidP="00777FEF">
      <w:r>
        <w:t xml:space="preserve">a) </w:t>
      </w:r>
      <w:r w:rsidRPr="009C428A">
        <w:t xml:space="preserve">A képviselők összeférhetetlenségi </w:t>
      </w:r>
      <w:r>
        <w:t xml:space="preserve">és méltatlansági </w:t>
      </w:r>
      <w:r w:rsidRPr="009C428A">
        <w:t>eljárásával kapcsolatban a vizsgálat lefolytatását.</w:t>
      </w:r>
    </w:p>
    <w:p w:rsidR="00777FEF" w:rsidRPr="009C428A" w:rsidRDefault="00777FEF" w:rsidP="00777FEF">
      <w:pPr>
        <w:ind w:left="60"/>
        <w:jc w:val="both"/>
      </w:pPr>
      <w:r>
        <w:t xml:space="preserve">b) </w:t>
      </w:r>
      <w:r w:rsidRPr="009C428A">
        <w:t>Az összeférhetetlenségi</w:t>
      </w:r>
      <w:r>
        <w:t xml:space="preserve"> és méltatlansági</w:t>
      </w:r>
      <w:r w:rsidRPr="009C428A">
        <w:t xml:space="preserve"> vizsgálat lefolytatása után a vizsgálat eredményét a képviselő-testület elé terjesztés döntésre.</w:t>
      </w:r>
    </w:p>
    <w:p w:rsidR="00777FEF" w:rsidRDefault="00777FEF" w:rsidP="00777FEF">
      <w:pPr>
        <w:numPr>
          <w:ilvl w:val="0"/>
          <w:numId w:val="6"/>
        </w:numPr>
        <w:jc w:val="both"/>
      </w:pPr>
      <w:r w:rsidRPr="009C428A">
        <w:t xml:space="preserve"> A polgármester </w:t>
      </w:r>
      <w:r>
        <w:t>M.ötv</w:t>
      </w:r>
      <w:r w:rsidRPr="009C428A">
        <w:t>-ben foglalt összeférhetetlenség</w:t>
      </w:r>
      <w:r>
        <w:t xml:space="preserve"> és méltatlanság</w:t>
      </w:r>
      <w:r w:rsidRPr="009C428A">
        <w:t xml:space="preserve"> fennállása esetén indítványt tesz a testület elé az összeférhetetlenség kivizsgálására.</w:t>
      </w:r>
    </w:p>
    <w:p w:rsidR="00777FEF" w:rsidRPr="009C428A" w:rsidRDefault="00777FEF" w:rsidP="00777FEF">
      <w:pPr>
        <w:ind w:left="420"/>
        <w:jc w:val="both"/>
      </w:pPr>
    </w:p>
    <w:p w:rsidR="00777FEF" w:rsidRPr="00CB16BA" w:rsidRDefault="00777FEF" w:rsidP="00777FEF">
      <w:pPr>
        <w:spacing w:after="20"/>
        <w:jc w:val="both"/>
        <w:rPr>
          <w:rFonts w:ascii="Bookman Old Style" w:hAnsi="Bookman Old Style"/>
          <w:sz w:val="22"/>
          <w:szCs w:val="22"/>
          <w:u w:val="single"/>
        </w:rPr>
      </w:pPr>
      <w:r w:rsidRPr="00CB16BA">
        <w:rPr>
          <w:rFonts w:ascii="Bookman Old Style" w:hAnsi="Bookman Old Style"/>
          <w:sz w:val="22"/>
          <w:szCs w:val="22"/>
          <w:u w:val="single"/>
        </w:rPr>
        <w:t xml:space="preserve">5. Képviselői tiszteletdíj csökkentése és megvonásával kapcsolatosan: </w:t>
      </w:r>
    </w:p>
    <w:p w:rsidR="00777FEF" w:rsidRPr="00CB16BA" w:rsidRDefault="00777FEF" w:rsidP="00777FEF">
      <w:pPr>
        <w:spacing w:after="20"/>
        <w:jc w:val="both"/>
        <w:rPr>
          <w:rFonts w:ascii="Times" w:eastAsia="Times New Roman" w:hAnsi="Times"/>
          <w:color w:val="000000"/>
          <w:lang w:eastAsia="hu-HU"/>
        </w:rPr>
      </w:pPr>
      <w:r w:rsidRPr="00CB16BA">
        <w:rPr>
          <w:rFonts w:ascii="Bookman Old Style" w:hAnsi="Bookman Old Style"/>
          <w:sz w:val="22"/>
          <w:szCs w:val="22"/>
          <w:u w:val="single"/>
        </w:rPr>
        <w:t>a</w:t>
      </w:r>
      <w:r w:rsidRPr="00CB16BA">
        <w:rPr>
          <w:rFonts w:ascii="Times" w:eastAsia="Times New Roman" w:hAnsi="Times"/>
          <w:color w:val="000000"/>
          <w:lang w:eastAsia="hu-HU"/>
        </w:rPr>
        <w:t xml:space="preserve">) képviselő tiszteletdíj megvonása tárgyában előterjesztés nyújt be, </w:t>
      </w:r>
    </w:p>
    <w:p w:rsidR="00777FEF" w:rsidRPr="00CB16BA" w:rsidRDefault="00777FEF" w:rsidP="00777FEF">
      <w:pPr>
        <w:spacing w:after="20"/>
        <w:jc w:val="both"/>
        <w:rPr>
          <w:rFonts w:ascii="Times" w:eastAsia="Times New Roman" w:hAnsi="Times"/>
          <w:color w:val="000000"/>
          <w:lang w:eastAsia="hu-HU"/>
        </w:rPr>
      </w:pPr>
      <w:r>
        <w:rPr>
          <w:rFonts w:ascii="Times" w:eastAsia="Times New Roman" w:hAnsi="Times"/>
          <w:color w:val="000000"/>
          <w:lang w:eastAsia="hu-HU"/>
        </w:rPr>
        <w:lastRenderedPageBreak/>
        <w:t>b)</w:t>
      </w:r>
      <w:r w:rsidRPr="00CB16BA">
        <w:rPr>
          <w:rFonts w:ascii="Times" w:eastAsia="Times New Roman" w:hAnsi="Times"/>
          <w:color w:val="000000"/>
          <w:lang w:eastAsia="hu-HU"/>
        </w:rPr>
        <w:t xml:space="preserve"> képviselő kizárás bejelentésének elmulasztása esetén tiszteletdíj csökkentésére előterjesztést nyújt be. </w:t>
      </w:r>
    </w:p>
    <w:p w:rsidR="00FF6057" w:rsidRDefault="00FF6057"/>
    <w:sectPr w:rsidR="00FF6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1D1E"/>
    <w:multiLevelType w:val="multilevel"/>
    <w:tmpl w:val="91561A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0D2F6757"/>
    <w:multiLevelType w:val="hybridMultilevel"/>
    <w:tmpl w:val="E28E0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79A6"/>
    <w:multiLevelType w:val="multilevel"/>
    <w:tmpl w:val="8B3281B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C922E0"/>
    <w:multiLevelType w:val="singleLevel"/>
    <w:tmpl w:val="5F86EE8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FF3AF5"/>
    <w:multiLevelType w:val="multilevel"/>
    <w:tmpl w:val="0A5A8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B727BD"/>
    <w:multiLevelType w:val="multilevel"/>
    <w:tmpl w:val="3D0EA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FEF"/>
    <w:rsid w:val="001B592D"/>
    <w:rsid w:val="00777FE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8D24D-F8C3-4F63-A9C6-A65388F2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7F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7FEF"/>
    <w:pPr>
      <w:ind w:left="720"/>
      <w:contextualSpacing/>
    </w:pPr>
  </w:style>
  <w:style w:type="paragraph" w:styleId="Csakszveg">
    <w:name w:val="Plain Text"/>
    <w:basedOn w:val="Norml"/>
    <w:link w:val="CsakszvegChar"/>
    <w:rsid w:val="00777FEF"/>
    <w:rPr>
      <w:rFonts w:ascii="Courier New" w:eastAsia="Times New Roman" w:hAnsi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777FEF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777FE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77FEF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Jegyzo</cp:lastModifiedBy>
  <cp:revision>2</cp:revision>
  <dcterms:created xsi:type="dcterms:W3CDTF">2019-11-21T21:38:00Z</dcterms:created>
  <dcterms:modified xsi:type="dcterms:W3CDTF">2019-11-26T07:12:00Z</dcterms:modified>
</cp:coreProperties>
</file>