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F74" w:rsidRDefault="00833F74" w:rsidP="00833F74">
      <w:pPr>
        <w:pStyle w:val="Cmsor1"/>
        <w:ind w:left="0" w:right="125"/>
        <w:jc w:val="center"/>
        <w:rPr>
          <w:rFonts w:ascii="Tahoma" w:hAnsi="Tahoma"/>
          <w:caps/>
          <w:smallCaps/>
          <w:color w:val="000000"/>
          <w:sz w:val="20"/>
        </w:rPr>
      </w:pPr>
      <w:r>
        <w:rPr>
          <w:rFonts w:ascii="Tahoma" w:hAnsi="Tahoma"/>
          <w:caps/>
          <w:smallCaps/>
          <w:color w:val="000000"/>
          <w:sz w:val="20"/>
        </w:rPr>
        <w:t>Függelékek:</w:t>
      </w:r>
    </w:p>
    <w:p w:rsidR="00833F74" w:rsidRDefault="00833F74" w:rsidP="00833F74"/>
    <w:p w:rsidR="00833F74" w:rsidRDefault="00833F74" w:rsidP="00833F74"/>
    <w:p w:rsidR="00833F74" w:rsidRDefault="00833F74" w:rsidP="00833F74"/>
    <w:p w:rsidR="00833F74" w:rsidRDefault="00833F74" w:rsidP="00833F74"/>
    <w:p w:rsidR="00833F74" w:rsidRPr="00043446" w:rsidRDefault="00833F74" w:rsidP="00833F74"/>
    <w:p w:rsidR="00833F74" w:rsidRPr="00B949AE" w:rsidRDefault="00833F74" w:rsidP="00833F74">
      <w:pPr>
        <w:pStyle w:val="Cmsor1"/>
        <w:tabs>
          <w:tab w:val="left" w:pos="567"/>
        </w:tabs>
        <w:ind w:left="567" w:hanging="567"/>
        <w:jc w:val="right"/>
        <w:rPr>
          <w:b w:val="0"/>
          <w:szCs w:val="24"/>
        </w:rPr>
      </w:pPr>
      <w:r w:rsidRPr="00B949AE">
        <w:rPr>
          <w:b w:val="0"/>
          <w:szCs w:val="24"/>
        </w:rPr>
        <w:t xml:space="preserve">1. függelék: „ </w:t>
      </w:r>
      <w:proofErr w:type="gramStart"/>
      <w:r w:rsidRPr="00B949AE">
        <w:rPr>
          <w:b w:val="0"/>
          <w:szCs w:val="24"/>
        </w:rPr>
        <w:t>A</w:t>
      </w:r>
      <w:proofErr w:type="gramEnd"/>
      <w:r w:rsidRPr="00B949AE">
        <w:rPr>
          <w:b w:val="0"/>
          <w:szCs w:val="24"/>
        </w:rPr>
        <w:t xml:space="preserve"> település területén található műemlékek</w:t>
      </w:r>
      <w:r>
        <w:rPr>
          <w:b w:val="0"/>
          <w:szCs w:val="24"/>
        </w:rPr>
        <w:t>”</w:t>
      </w:r>
      <w:r w:rsidRPr="00B949AE">
        <w:rPr>
          <w:b w:val="0"/>
          <w:szCs w:val="24"/>
        </w:rPr>
        <w:t xml:space="preserve"> jegyzéke</w:t>
      </w:r>
    </w:p>
    <w:p w:rsidR="00833F74" w:rsidRPr="00B949AE" w:rsidRDefault="00833F74" w:rsidP="00833F74">
      <w:pPr>
        <w:rPr>
          <w:sz w:val="22"/>
          <w:szCs w:val="22"/>
        </w:rPr>
      </w:pPr>
    </w:p>
    <w:p w:rsidR="00833F74" w:rsidRPr="00B949AE" w:rsidRDefault="00833F74" w:rsidP="00833F74">
      <w:pPr>
        <w:rPr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1843"/>
        <w:gridCol w:w="992"/>
        <w:gridCol w:w="1701"/>
        <w:gridCol w:w="1418"/>
        <w:gridCol w:w="2409"/>
      </w:tblGrid>
      <w:tr w:rsidR="00833F74" w:rsidTr="00F73C70">
        <w:tc>
          <w:tcPr>
            <w:tcW w:w="817" w:type="dxa"/>
          </w:tcPr>
          <w:p w:rsidR="00833F74" w:rsidRPr="00043446" w:rsidRDefault="00833F74" w:rsidP="00F73C70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833F74" w:rsidRPr="00043446" w:rsidRDefault="00833F74" w:rsidP="00F73C70">
            <w:pPr>
              <w:jc w:val="center"/>
              <w:rPr>
                <w:sz w:val="24"/>
                <w:szCs w:val="24"/>
              </w:rPr>
            </w:pPr>
            <w:r w:rsidRPr="00043446">
              <w:rPr>
                <w:sz w:val="24"/>
                <w:szCs w:val="24"/>
              </w:rPr>
              <w:t>A</w:t>
            </w:r>
          </w:p>
        </w:tc>
        <w:tc>
          <w:tcPr>
            <w:tcW w:w="992" w:type="dxa"/>
          </w:tcPr>
          <w:p w:rsidR="00833F74" w:rsidRPr="00043446" w:rsidRDefault="00833F74" w:rsidP="00F73C70">
            <w:pPr>
              <w:jc w:val="center"/>
              <w:rPr>
                <w:sz w:val="24"/>
                <w:szCs w:val="24"/>
              </w:rPr>
            </w:pPr>
            <w:r w:rsidRPr="00043446">
              <w:rPr>
                <w:sz w:val="24"/>
                <w:szCs w:val="24"/>
              </w:rPr>
              <w:t>B</w:t>
            </w:r>
          </w:p>
        </w:tc>
        <w:tc>
          <w:tcPr>
            <w:tcW w:w="1701" w:type="dxa"/>
          </w:tcPr>
          <w:p w:rsidR="00833F74" w:rsidRPr="00043446" w:rsidRDefault="00833F74" w:rsidP="00F73C70">
            <w:pPr>
              <w:jc w:val="center"/>
              <w:rPr>
                <w:sz w:val="24"/>
                <w:szCs w:val="24"/>
              </w:rPr>
            </w:pPr>
            <w:r w:rsidRPr="00043446">
              <w:rPr>
                <w:sz w:val="24"/>
                <w:szCs w:val="24"/>
              </w:rPr>
              <w:t>C</w:t>
            </w:r>
          </w:p>
        </w:tc>
        <w:tc>
          <w:tcPr>
            <w:tcW w:w="1418" w:type="dxa"/>
          </w:tcPr>
          <w:p w:rsidR="00833F74" w:rsidRPr="00043446" w:rsidRDefault="00833F74" w:rsidP="00F73C70">
            <w:pPr>
              <w:jc w:val="center"/>
              <w:rPr>
                <w:sz w:val="24"/>
                <w:szCs w:val="24"/>
              </w:rPr>
            </w:pPr>
            <w:r w:rsidRPr="00043446">
              <w:rPr>
                <w:sz w:val="24"/>
                <w:szCs w:val="24"/>
              </w:rPr>
              <w:t>D</w:t>
            </w:r>
          </w:p>
        </w:tc>
        <w:tc>
          <w:tcPr>
            <w:tcW w:w="2409" w:type="dxa"/>
          </w:tcPr>
          <w:p w:rsidR="00833F74" w:rsidRPr="00043446" w:rsidRDefault="00833F74" w:rsidP="00F73C70">
            <w:pPr>
              <w:jc w:val="center"/>
              <w:rPr>
                <w:sz w:val="24"/>
                <w:szCs w:val="24"/>
              </w:rPr>
            </w:pPr>
            <w:r w:rsidRPr="00043446">
              <w:rPr>
                <w:sz w:val="24"/>
                <w:szCs w:val="24"/>
              </w:rPr>
              <w:t>E</w:t>
            </w:r>
          </w:p>
        </w:tc>
      </w:tr>
      <w:tr w:rsidR="00833F74" w:rsidTr="00F73C70">
        <w:tc>
          <w:tcPr>
            <w:tcW w:w="817" w:type="dxa"/>
          </w:tcPr>
          <w:p w:rsidR="00833F74" w:rsidRPr="00043446" w:rsidRDefault="00833F74" w:rsidP="00F73C70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833F74" w:rsidRPr="00043446" w:rsidRDefault="00833F74" w:rsidP="00F73C70">
            <w:pPr>
              <w:jc w:val="center"/>
              <w:rPr>
                <w:b/>
                <w:sz w:val="24"/>
                <w:szCs w:val="24"/>
              </w:rPr>
            </w:pPr>
            <w:r w:rsidRPr="00043446">
              <w:rPr>
                <w:b/>
                <w:sz w:val="24"/>
                <w:szCs w:val="24"/>
              </w:rPr>
              <w:t>Település</w:t>
            </w:r>
          </w:p>
        </w:tc>
        <w:tc>
          <w:tcPr>
            <w:tcW w:w="992" w:type="dxa"/>
          </w:tcPr>
          <w:p w:rsidR="00833F74" w:rsidRPr="00043446" w:rsidRDefault="00833F74" w:rsidP="00F73C70">
            <w:pPr>
              <w:jc w:val="center"/>
              <w:rPr>
                <w:b/>
                <w:sz w:val="24"/>
                <w:szCs w:val="24"/>
              </w:rPr>
            </w:pPr>
            <w:r w:rsidRPr="00043446">
              <w:rPr>
                <w:b/>
                <w:sz w:val="24"/>
                <w:szCs w:val="24"/>
              </w:rPr>
              <w:t>hrsz</w:t>
            </w:r>
          </w:p>
        </w:tc>
        <w:tc>
          <w:tcPr>
            <w:tcW w:w="1701" w:type="dxa"/>
          </w:tcPr>
          <w:p w:rsidR="00833F74" w:rsidRPr="00043446" w:rsidRDefault="00833F74" w:rsidP="00F73C70">
            <w:pPr>
              <w:jc w:val="center"/>
              <w:rPr>
                <w:b/>
                <w:sz w:val="24"/>
                <w:szCs w:val="24"/>
              </w:rPr>
            </w:pPr>
            <w:r w:rsidRPr="00043446">
              <w:rPr>
                <w:b/>
                <w:sz w:val="24"/>
                <w:szCs w:val="24"/>
              </w:rPr>
              <w:t>védettség jogi</w:t>
            </w:r>
          </w:p>
          <w:p w:rsidR="00833F74" w:rsidRPr="00043446" w:rsidRDefault="00833F74" w:rsidP="00F73C70">
            <w:pPr>
              <w:jc w:val="center"/>
              <w:rPr>
                <w:b/>
                <w:sz w:val="24"/>
                <w:szCs w:val="24"/>
              </w:rPr>
            </w:pPr>
            <w:r w:rsidRPr="00043446">
              <w:rPr>
                <w:b/>
                <w:sz w:val="24"/>
                <w:szCs w:val="24"/>
              </w:rPr>
              <w:t>jellege</w:t>
            </w:r>
          </w:p>
        </w:tc>
        <w:tc>
          <w:tcPr>
            <w:tcW w:w="1418" w:type="dxa"/>
          </w:tcPr>
          <w:p w:rsidR="00833F74" w:rsidRPr="00043446" w:rsidRDefault="00833F74" w:rsidP="00F73C70">
            <w:pPr>
              <w:jc w:val="center"/>
              <w:rPr>
                <w:b/>
                <w:sz w:val="24"/>
                <w:szCs w:val="24"/>
              </w:rPr>
            </w:pPr>
            <w:r w:rsidRPr="00043446">
              <w:rPr>
                <w:b/>
                <w:sz w:val="24"/>
                <w:szCs w:val="24"/>
              </w:rPr>
              <w:t>azonosító</w:t>
            </w:r>
          </w:p>
        </w:tc>
        <w:tc>
          <w:tcPr>
            <w:tcW w:w="2409" w:type="dxa"/>
          </w:tcPr>
          <w:p w:rsidR="00833F74" w:rsidRPr="00043446" w:rsidRDefault="00833F74" w:rsidP="00F73C70">
            <w:pPr>
              <w:jc w:val="center"/>
              <w:rPr>
                <w:b/>
                <w:sz w:val="24"/>
                <w:szCs w:val="24"/>
              </w:rPr>
            </w:pPr>
            <w:r w:rsidRPr="00043446">
              <w:rPr>
                <w:b/>
                <w:sz w:val="24"/>
                <w:szCs w:val="24"/>
              </w:rPr>
              <w:t>Védett örökségi érték neve</w:t>
            </w:r>
          </w:p>
        </w:tc>
      </w:tr>
      <w:tr w:rsidR="00833F74" w:rsidTr="00F73C70">
        <w:tc>
          <w:tcPr>
            <w:tcW w:w="817" w:type="dxa"/>
          </w:tcPr>
          <w:p w:rsidR="00833F74" w:rsidRPr="00043446" w:rsidRDefault="00833F74" w:rsidP="00F73C70">
            <w:pPr>
              <w:rPr>
                <w:sz w:val="24"/>
                <w:szCs w:val="24"/>
              </w:rPr>
            </w:pPr>
            <w:r w:rsidRPr="00043446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833F74" w:rsidRPr="00030F23" w:rsidRDefault="00833F74" w:rsidP="00F73C70">
            <w:pPr>
              <w:rPr>
                <w:sz w:val="24"/>
                <w:szCs w:val="24"/>
              </w:rPr>
            </w:pPr>
            <w:r w:rsidRPr="00030F23">
              <w:rPr>
                <w:sz w:val="24"/>
                <w:szCs w:val="24"/>
              </w:rPr>
              <w:t>Dunabogdány</w:t>
            </w:r>
          </w:p>
        </w:tc>
        <w:tc>
          <w:tcPr>
            <w:tcW w:w="992" w:type="dxa"/>
            <w:vAlign w:val="center"/>
          </w:tcPr>
          <w:p w:rsidR="00833F74" w:rsidRPr="00030F23" w:rsidRDefault="00833F74" w:rsidP="00F73C70">
            <w:pPr>
              <w:rPr>
                <w:sz w:val="24"/>
                <w:szCs w:val="24"/>
              </w:rPr>
            </w:pPr>
            <w:r w:rsidRPr="00030F23">
              <w:rPr>
                <w:sz w:val="24"/>
                <w:szCs w:val="24"/>
              </w:rPr>
              <w:t>253</w:t>
            </w:r>
          </w:p>
        </w:tc>
        <w:tc>
          <w:tcPr>
            <w:tcW w:w="1701" w:type="dxa"/>
            <w:vAlign w:val="center"/>
          </w:tcPr>
          <w:p w:rsidR="00833F74" w:rsidRPr="00030F23" w:rsidRDefault="00833F74" w:rsidP="00F73C70">
            <w:pPr>
              <w:rPr>
                <w:sz w:val="24"/>
                <w:szCs w:val="24"/>
              </w:rPr>
            </w:pPr>
            <w:r w:rsidRPr="00030F23">
              <w:rPr>
                <w:sz w:val="24"/>
                <w:szCs w:val="24"/>
              </w:rPr>
              <w:t>műemlék</w:t>
            </w:r>
          </w:p>
        </w:tc>
        <w:tc>
          <w:tcPr>
            <w:tcW w:w="1418" w:type="dxa"/>
            <w:vAlign w:val="center"/>
          </w:tcPr>
          <w:p w:rsidR="00833F74" w:rsidRPr="00030F23" w:rsidRDefault="00833F74" w:rsidP="00F73C70">
            <w:pPr>
              <w:rPr>
                <w:sz w:val="24"/>
                <w:szCs w:val="24"/>
              </w:rPr>
            </w:pPr>
            <w:r w:rsidRPr="00030F23">
              <w:rPr>
                <w:sz w:val="24"/>
                <w:szCs w:val="24"/>
              </w:rPr>
              <w:t>7000 [7002]</w:t>
            </w:r>
          </w:p>
        </w:tc>
        <w:tc>
          <w:tcPr>
            <w:tcW w:w="2409" w:type="dxa"/>
            <w:vAlign w:val="center"/>
          </w:tcPr>
          <w:p w:rsidR="00833F74" w:rsidRPr="00030F23" w:rsidRDefault="00833F74" w:rsidP="00F73C70">
            <w:pPr>
              <w:jc w:val="center"/>
              <w:rPr>
                <w:sz w:val="24"/>
                <w:szCs w:val="24"/>
              </w:rPr>
            </w:pPr>
            <w:r w:rsidRPr="00030F23">
              <w:rPr>
                <w:sz w:val="24"/>
                <w:szCs w:val="24"/>
              </w:rPr>
              <w:t>Kálváriakápolna</w:t>
            </w:r>
          </w:p>
        </w:tc>
      </w:tr>
      <w:tr w:rsidR="00833F74" w:rsidTr="00F73C70">
        <w:tc>
          <w:tcPr>
            <w:tcW w:w="817" w:type="dxa"/>
          </w:tcPr>
          <w:p w:rsidR="00833F74" w:rsidRPr="00043446" w:rsidRDefault="00833F74" w:rsidP="00F73C70">
            <w:pPr>
              <w:rPr>
                <w:sz w:val="24"/>
                <w:szCs w:val="24"/>
              </w:rPr>
            </w:pPr>
            <w:r w:rsidRPr="00043446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:rsidR="00833F74" w:rsidRPr="00030F23" w:rsidRDefault="00833F74" w:rsidP="00F73C70">
            <w:pPr>
              <w:rPr>
                <w:sz w:val="24"/>
                <w:szCs w:val="24"/>
              </w:rPr>
            </w:pPr>
            <w:r w:rsidRPr="00030F23">
              <w:rPr>
                <w:sz w:val="24"/>
                <w:szCs w:val="24"/>
              </w:rPr>
              <w:t>Dunabogdány</w:t>
            </w:r>
          </w:p>
        </w:tc>
        <w:tc>
          <w:tcPr>
            <w:tcW w:w="992" w:type="dxa"/>
            <w:vAlign w:val="center"/>
          </w:tcPr>
          <w:p w:rsidR="00833F74" w:rsidRPr="00030F23" w:rsidRDefault="00833F74" w:rsidP="00F73C70">
            <w:pPr>
              <w:rPr>
                <w:sz w:val="24"/>
                <w:szCs w:val="24"/>
              </w:rPr>
            </w:pPr>
            <w:r w:rsidRPr="00030F23">
              <w:rPr>
                <w:sz w:val="24"/>
                <w:szCs w:val="24"/>
              </w:rPr>
              <w:t>900</w:t>
            </w:r>
          </w:p>
        </w:tc>
        <w:tc>
          <w:tcPr>
            <w:tcW w:w="1701" w:type="dxa"/>
            <w:vAlign w:val="center"/>
          </w:tcPr>
          <w:p w:rsidR="00833F74" w:rsidRPr="00030F23" w:rsidRDefault="00833F74" w:rsidP="00F73C70">
            <w:pPr>
              <w:rPr>
                <w:sz w:val="24"/>
                <w:szCs w:val="24"/>
              </w:rPr>
            </w:pPr>
            <w:r w:rsidRPr="00030F23">
              <w:rPr>
                <w:sz w:val="24"/>
                <w:szCs w:val="24"/>
              </w:rPr>
              <w:t>műemlék</w:t>
            </w:r>
          </w:p>
        </w:tc>
        <w:tc>
          <w:tcPr>
            <w:tcW w:w="1418" w:type="dxa"/>
            <w:vAlign w:val="center"/>
          </w:tcPr>
          <w:p w:rsidR="00833F74" w:rsidRPr="00030F23" w:rsidRDefault="00833F74" w:rsidP="00F73C70">
            <w:pPr>
              <w:rPr>
                <w:sz w:val="24"/>
                <w:szCs w:val="24"/>
              </w:rPr>
            </w:pPr>
            <w:r w:rsidRPr="00030F23">
              <w:rPr>
                <w:sz w:val="24"/>
                <w:szCs w:val="24"/>
              </w:rPr>
              <w:t>7002 [7004]</w:t>
            </w:r>
          </w:p>
        </w:tc>
        <w:tc>
          <w:tcPr>
            <w:tcW w:w="2409" w:type="dxa"/>
            <w:vAlign w:val="center"/>
          </w:tcPr>
          <w:p w:rsidR="00833F74" w:rsidRPr="00030F23" w:rsidRDefault="00833F74" w:rsidP="00F73C70">
            <w:pPr>
              <w:jc w:val="center"/>
              <w:rPr>
                <w:sz w:val="24"/>
                <w:szCs w:val="24"/>
              </w:rPr>
            </w:pPr>
            <w:r w:rsidRPr="00030F23">
              <w:rPr>
                <w:sz w:val="24"/>
                <w:szCs w:val="24"/>
              </w:rPr>
              <w:t>Szent Rozália-kápolna</w:t>
            </w:r>
          </w:p>
        </w:tc>
      </w:tr>
      <w:tr w:rsidR="00833F74" w:rsidTr="00F73C70">
        <w:tc>
          <w:tcPr>
            <w:tcW w:w="817" w:type="dxa"/>
          </w:tcPr>
          <w:p w:rsidR="00833F74" w:rsidRPr="00043446" w:rsidRDefault="00833F74" w:rsidP="00F73C70">
            <w:pPr>
              <w:rPr>
                <w:sz w:val="24"/>
                <w:szCs w:val="24"/>
              </w:rPr>
            </w:pPr>
            <w:r w:rsidRPr="00043446"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  <w:vAlign w:val="center"/>
          </w:tcPr>
          <w:p w:rsidR="00833F74" w:rsidRPr="00030F23" w:rsidRDefault="00833F74" w:rsidP="00F73C70">
            <w:pPr>
              <w:rPr>
                <w:sz w:val="24"/>
                <w:szCs w:val="24"/>
              </w:rPr>
            </w:pPr>
            <w:r w:rsidRPr="00030F23">
              <w:rPr>
                <w:sz w:val="24"/>
                <w:szCs w:val="24"/>
              </w:rPr>
              <w:t>Dunabogdány</w:t>
            </w:r>
          </w:p>
        </w:tc>
        <w:tc>
          <w:tcPr>
            <w:tcW w:w="992" w:type="dxa"/>
            <w:vAlign w:val="center"/>
          </w:tcPr>
          <w:p w:rsidR="00833F74" w:rsidRPr="00030F23" w:rsidRDefault="00833F74" w:rsidP="00F73C70">
            <w:pPr>
              <w:rPr>
                <w:sz w:val="24"/>
                <w:szCs w:val="24"/>
              </w:rPr>
            </w:pPr>
            <w:r w:rsidRPr="00030F23">
              <w:rPr>
                <w:sz w:val="24"/>
                <w:szCs w:val="24"/>
              </w:rPr>
              <w:t>919</w:t>
            </w:r>
          </w:p>
        </w:tc>
        <w:tc>
          <w:tcPr>
            <w:tcW w:w="1701" w:type="dxa"/>
            <w:vAlign w:val="center"/>
          </w:tcPr>
          <w:p w:rsidR="00833F74" w:rsidRPr="00030F23" w:rsidRDefault="00833F74" w:rsidP="00F73C70">
            <w:pPr>
              <w:rPr>
                <w:sz w:val="24"/>
                <w:szCs w:val="24"/>
              </w:rPr>
            </w:pPr>
            <w:r w:rsidRPr="00030F23">
              <w:rPr>
                <w:sz w:val="24"/>
                <w:szCs w:val="24"/>
              </w:rPr>
              <w:t>műemlék</w:t>
            </w:r>
          </w:p>
        </w:tc>
        <w:tc>
          <w:tcPr>
            <w:tcW w:w="1418" w:type="dxa"/>
            <w:vAlign w:val="center"/>
          </w:tcPr>
          <w:p w:rsidR="00833F74" w:rsidRPr="00030F23" w:rsidRDefault="00833F74" w:rsidP="00F73C70">
            <w:pPr>
              <w:rPr>
                <w:sz w:val="24"/>
                <w:szCs w:val="24"/>
              </w:rPr>
            </w:pPr>
            <w:r w:rsidRPr="00030F23">
              <w:rPr>
                <w:sz w:val="24"/>
                <w:szCs w:val="24"/>
              </w:rPr>
              <w:t>15379</w:t>
            </w:r>
          </w:p>
        </w:tc>
        <w:tc>
          <w:tcPr>
            <w:tcW w:w="2409" w:type="dxa"/>
            <w:vAlign w:val="center"/>
          </w:tcPr>
          <w:p w:rsidR="00833F74" w:rsidRPr="00030F23" w:rsidRDefault="00833F74" w:rsidP="00F73C70">
            <w:pPr>
              <w:jc w:val="center"/>
              <w:rPr>
                <w:sz w:val="24"/>
                <w:szCs w:val="24"/>
              </w:rPr>
            </w:pPr>
            <w:r w:rsidRPr="00030F23">
              <w:rPr>
                <w:sz w:val="24"/>
                <w:szCs w:val="24"/>
              </w:rPr>
              <w:t>Lakóház gazdasági épülete</w:t>
            </w:r>
          </w:p>
        </w:tc>
      </w:tr>
      <w:tr w:rsidR="00833F74" w:rsidTr="00F73C70">
        <w:tc>
          <w:tcPr>
            <w:tcW w:w="817" w:type="dxa"/>
          </w:tcPr>
          <w:p w:rsidR="00833F74" w:rsidRPr="00043446" w:rsidRDefault="00833F74" w:rsidP="00F73C70">
            <w:pPr>
              <w:rPr>
                <w:sz w:val="24"/>
                <w:szCs w:val="24"/>
              </w:rPr>
            </w:pPr>
            <w:r w:rsidRPr="00043446">
              <w:rPr>
                <w:sz w:val="24"/>
                <w:szCs w:val="24"/>
              </w:rPr>
              <w:t>4</w:t>
            </w:r>
          </w:p>
        </w:tc>
        <w:tc>
          <w:tcPr>
            <w:tcW w:w="1843" w:type="dxa"/>
            <w:vAlign w:val="center"/>
          </w:tcPr>
          <w:p w:rsidR="00833F74" w:rsidRPr="00030F23" w:rsidRDefault="00833F74" w:rsidP="00F73C70">
            <w:pPr>
              <w:rPr>
                <w:sz w:val="24"/>
                <w:szCs w:val="24"/>
              </w:rPr>
            </w:pPr>
            <w:r w:rsidRPr="00030F23">
              <w:rPr>
                <w:sz w:val="24"/>
                <w:szCs w:val="24"/>
              </w:rPr>
              <w:t>Dunabogdány</w:t>
            </w:r>
          </w:p>
        </w:tc>
        <w:tc>
          <w:tcPr>
            <w:tcW w:w="992" w:type="dxa"/>
            <w:vAlign w:val="center"/>
          </w:tcPr>
          <w:p w:rsidR="00833F74" w:rsidRPr="00030F23" w:rsidRDefault="00833F74" w:rsidP="00F73C70">
            <w:pPr>
              <w:rPr>
                <w:sz w:val="24"/>
                <w:szCs w:val="24"/>
              </w:rPr>
            </w:pPr>
            <w:r w:rsidRPr="00030F23">
              <w:rPr>
                <w:sz w:val="24"/>
                <w:szCs w:val="24"/>
              </w:rPr>
              <w:t>919</w:t>
            </w:r>
          </w:p>
        </w:tc>
        <w:tc>
          <w:tcPr>
            <w:tcW w:w="1701" w:type="dxa"/>
            <w:vAlign w:val="center"/>
          </w:tcPr>
          <w:p w:rsidR="00833F74" w:rsidRPr="00030F23" w:rsidRDefault="00833F74" w:rsidP="00F73C70">
            <w:pPr>
              <w:rPr>
                <w:sz w:val="24"/>
                <w:szCs w:val="24"/>
              </w:rPr>
            </w:pPr>
            <w:r w:rsidRPr="00030F23">
              <w:rPr>
                <w:sz w:val="24"/>
                <w:szCs w:val="24"/>
              </w:rPr>
              <w:t>műemlék</w:t>
            </w:r>
          </w:p>
        </w:tc>
        <w:tc>
          <w:tcPr>
            <w:tcW w:w="1418" w:type="dxa"/>
            <w:vAlign w:val="center"/>
          </w:tcPr>
          <w:p w:rsidR="00833F74" w:rsidRPr="00030F23" w:rsidRDefault="00833F74" w:rsidP="00F73C70">
            <w:pPr>
              <w:rPr>
                <w:sz w:val="24"/>
                <w:szCs w:val="24"/>
              </w:rPr>
            </w:pPr>
            <w:r w:rsidRPr="00030F23">
              <w:rPr>
                <w:sz w:val="24"/>
                <w:szCs w:val="24"/>
              </w:rPr>
              <w:t>9347 [7005]</w:t>
            </w:r>
          </w:p>
        </w:tc>
        <w:tc>
          <w:tcPr>
            <w:tcW w:w="2409" w:type="dxa"/>
            <w:vAlign w:val="center"/>
          </w:tcPr>
          <w:p w:rsidR="00833F74" w:rsidRPr="00030F23" w:rsidRDefault="00833F74" w:rsidP="00F73C70">
            <w:pPr>
              <w:jc w:val="center"/>
              <w:rPr>
                <w:sz w:val="24"/>
                <w:szCs w:val="24"/>
              </w:rPr>
            </w:pPr>
            <w:r w:rsidRPr="00030F23">
              <w:rPr>
                <w:sz w:val="24"/>
                <w:szCs w:val="24"/>
              </w:rPr>
              <w:t>Lakóház és gazdasági épület</w:t>
            </w:r>
          </w:p>
        </w:tc>
      </w:tr>
      <w:tr w:rsidR="00833F74" w:rsidTr="00F73C70">
        <w:tc>
          <w:tcPr>
            <w:tcW w:w="817" w:type="dxa"/>
          </w:tcPr>
          <w:p w:rsidR="00833F74" w:rsidRPr="00043446" w:rsidRDefault="00833F74" w:rsidP="00F73C70">
            <w:pPr>
              <w:rPr>
                <w:sz w:val="24"/>
                <w:szCs w:val="24"/>
              </w:rPr>
            </w:pPr>
            <w:r w:rsidRPr="00043446">
              <w:rPr>
                <w:sz w:val="24"/>
                <w:szCs w:val="24"/>
              </w:rPr>
              <w:t>5</w:t>
            </w:r>
          </w:p>
        </w:tc>
        <w:tc>
          <w:tcPr>
            <w:tcW w:w="1843" w:type="dxa"/>
            <w:vAlign w:val="center"/>
          </w:tcPr>
          <w:p w:rsidR="00833F74" w:rsidRPr="00030F23" w:rsidRDefault="00833F74" w:rsidP="00F73C70">
            <w:pPr>
              <w:rPr>
                <w:sz w:val="24"/>
                <w:szCs w:val="24"/>
              </w:rPr>
            </w:pPr>
            <w:r w:rsidRPr="00030F23">
              <w:rPr>
                <w:sz w:val="24"/>
                <w:szCs w:val="24"/>
              </w:rPr>
              <w:t>Dunabogdány</w:t>
            </w:r>
          </w:p>
        </w:tc>
        <w:tc>
          <w:tcPr>
            <w:tcW w:w="992" w:type="dxa"/>
            <w:vAlign w:val="center"/>
          </w:tcPr>
          <w:p w:rsidR="00833F74" w:rsidRPr="00030F23" w:rsidRDefault="00833F74" w:rsidP="00F73C70">
            <w:pPr>
              <w:rPr>
                <w:sz w:val="24"/>
                <w:szCs w:val="24"/>
              </w:rPr>
            </w:pPr>
            <w:r w:rsidRPr="00030F23">
              <w:rPr>
                <w:sz w:val="24"/>
                <w:szCs w:val="24"/>
              </w:rPr>
              <w:t>919</w:t>
            </w:r>
          </w:p>
        </w:tc>
        <w:tc>
          <w:tcPr>
            <w:tcW w:w="1701" w:type="dxa"/>
            <w:vAlign w:val="center"/>
          </w:tcPr>
          <w:p w:rsidR="00833F74" w:rsidRPr="00030F23" w:rsidRDefault="00833F74" w:rsidP="00F73C70">
            <w:pPr>
              <w:rPr>
                <w:sz w:val="24"/>
                <w:szCs w:val="24"/>
              </w:rPr>
            </w:pPr>
            <w:r w:rsidRPr="00030F23">
              <w:rPr>
                <w:sz w:val="24"/>
                <w:szCs w:val="24"/>
              </w:rPr>
              <w:t>műemlék</w:t>
            </w:r>
          </w:p>
        </w:tc>
        <w:tc>
          <w:tcPr>
            <w:tcW w:w="1418" w:type="dxa"/>
            <w:vAlign w:val="center"/>
          </w:tcPr>
          <w:p w:rsidR="00833F74" w:rsidRPr="00030F23" w:rsidRDefault="00833F74" w:rsidP="00F73C70">
            <w:pPr>
              <w:rPr>
                <w:sz w:val="24"/>
                <w:szCs w:val="24"/>
              </w:rPr>
            </w:pPr>
            <w:r w:rsidRPr="00030F23">
              <w:rPr>
                <w:sz w:val="24"/>
                <w:szCs w:val="24"/>
              </w:rPr>
              <w:t>16597</w:t>
            </w:r>
          </w:p>
        </w:tc>
        <w:tc>
          <w:tcPr>
            <w:tcW w:w="2409" w:type="dxa"/>
            <w:vAlign w:val="center"/>
          </w:tcPr>
          <w:p w:rsidR="00833F74" w:rsidRPr="00030F23" w:rsidRDefault="00833F74" w:rsidP="00F73C70">
            <w:pPr>
              <w:jc w:val="center"/>
              <w:rPr>
                <w:sz w:val="24"/>
                <w:szCs w:val="24"/>
              </w:rPr>
            </w:pPr>
            <w:r w:rsidRPr="00030F23">
              <w:rPr>
                <w:sz w:val="24"/>
                <w:szCs w:val="24"/>
              </w:rPr>
              <w:t>Lakóház</w:t>
            </w:r>
          </w:p>
        </w:tc>
      </w:tr>
      <w:tr w:rsidR="00833F74" w:rsidTr="00F73C70">
        <w:tc>
          <w:tcPr>
            <w:tcW w:w="817" w:type="dxa"/>
          </w:tcPr>
          <w:p w:rsidR="00833F74" w:rsidRPr="00043446" w:rsidRDefault="00833F74" w:rsidP="00F73C70">
            <w:pPr>
              <w:rPr>
                <w:sz w:val="24"/>
                <w:szCs w:val="24"/>
              </w:rPr>
            </w:pPr>
            <w:r w:rsidRPr="00043446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  <w:vAlign w:val="center"/>
          </w:tcPr>
          <w:p w:rsidR="00833F74" w:rsidRPr="00030F23" w:rsidRDefault="00833F74" w:rsidP="00F73C70">
            <w:pPr>
              <w:rPr>
                <w:sz w:val="24"/>
                <w:szCs w:val="24"/>
              </w:rPr>
            </w:pPr>
            <w:r w:rsidRPr="00030F23">
              <w:rPr>
                <w:sz w:val="24"/>
                <w:szCs w:val="24"/>
              </w:rPr>
              <w:t>Dunabogdány</w:t>
            </w:r>
          </w:p>
        </w:tc>
        <w:tc>
          <w:tcPr>
            <w:tcW w:w="992" w:type="dxa"/>
            <w:vAlign w:val="center"/>
          </w:tcPr>
          <w:p w:rsidR="00833F74" w:rsidRPr="00030F23" w:rsidRDefault="00833F74" w:rsidP="00F73C70">
            <w:pPr>
              <w:rPr>
                <w:sz w:val="24"/>
                <w:szCs w:val="24"/>
              </w:rPr>
            </w:pPr>
            <w:r w:rsidRPr="00030F23">
              <w:rPr>
                <w:sz w:val="24"/>
                <w:szCs w:val="24"/>
              </w:rPr>
              <w:t>993</w:t>
            </w:r>
          </w:p>
        </w:tc>
        <w:tc>
          <w:tcPr>
            <w:tcW w:w="1701" w:type="dxa"/>
            <w:vAlign w:val="center"/>
          </w:tcPr>
          <w:p w:rsidR="00833F74" w:rsidRPr="00030F23" w:rsidRDefault="00833F74" w:rsidP="00F73C70">
            <w:pPr>
              <w:rPr>
                <w:sz w:val="24"/>
                <w:szCs w:val="24"/>
              </w:rPr>
            </w:pPr>
            <w:r w:rsidRPr="00030F23">
              <w:rPr>
                <w:sz w:val="24"/>
                <w:szCs w:val="24"/>
              </w:rPr>
              <w:t>műemlék</w:t>
            </w:r>
          </w:p>
        </w:tc>
        <w:tc>
          <w:tcPr>
            <w:tcW w:w="1418" w:type="dxa"/>
            <w:vAlign w:val="center"/>
          </w:tcPr>
          <w:p w:rsidR="00833F74" w:rsidRPr="00030F23" w:rsidRDefault="00833F74" w:rsidP="00F73C70">
            <w:pPr>
              <w:rPr>
                <w:sz w:val="24"/>
                <w:szCs w:val="24"/>
              </w:rPr>
            </w:pPr>
            <w:r w:rsidRPr="00030F23">
              <w:rPr>
                <w:sz w:val="24"/>
                <w:szCs w:val="24"/>
              </w:rPr>
              <w:t>7001 [7003]</w:t>
            </w:r>
          </w:p>
        </w:tc>
        <w:tc>
          <w:tcPr>
            <w:tcW w:w="2409" w:type="dxa"/>
            <w:vAlign w:val="center"/>
          </w:tcPr>
          <w:p w:rsidR="00833F74" w:rsidRPr="00030F23" w:rsidRDefault="00833F74" w:rsidP="00F73C70">
            <w:pPr>
              <w:jc w:val="center"/>
              <w:rPr>
                <w:sz w:val="24"/>
                <w:szCs w:val="24"/>
              </w:rPr>
            </w:pPr>
            <w:r w:rsidRPr="00030F23">
              <w:rPr>
                <w:sz w:val="24"/>
                <w:szCs w:val="24"/>
              </w:rPr>
              <w:t>Szent Rókus-kápolna</w:t>
            </w:r>
          </w:p>
        </w:tc>
      </w:tr>
    </w:tbl>
    <w:p w:rsidR="00833F74" w:rsidRDefault="00833F74" w:rsidP="00833F74"/>
    <w:p w:rsidR="00833F74" w:rsidRDefault="00833F74" w:rsidP="00833F74"/>
    <w:p w:rsidR="00833F74" w:rsidRDefault="00833F74" w:rsidP="00833F74"/>
    <w:p w:rsidR="00833F74" w:rsidRDefault="00833F74" w:rsidP="00833F74"/>
    <w:p w:rsidR="00833F74" w:rsidRDefault="00833F74" w:rsidP="00833F74"/>
    <w:p w:rsidR="00833F74" w:rsidRDefault="00833F74" w:rsidP="00833F74"/>
    <w:p w:rsidR="00833F74" w:rsidRDefault="00833F74" w:rsidP="00833F74">
      <w:pPr>
        <w:pStyle w:val="Szvegtrzs"/>
        <w:rPr>
          <w:szCs w:val="24"/>
        </w:rPr>
        <w:sectPr w:rsidR="00833F74" w:rsidSect="009114DC">
          <w:footerReference w:type="default" r:id="rId6"/>
          <w:pgSz w:w="11906" w:h="16838"/>
          <w:pgMar w:top="1417" w:right="1417" w:bottom="1417" w:left="1417" w:header="708" w:footer="708" w:gutter="0"/>
          <w:pgNumType w:start="27"/>
          <w:cols w:space="708"/>
          <w:titlePg/>
        </w:sectPr>
      </w:pPr>
    </w:p>
    <w:p w:rsidR="00833F74" w:rsidRPr="00043446" w:rsidRDefault="00833F74" w:rsidP="00833F74">
      <w:pPr>
        <w:pStyle w:val="Lista3"/>
        <w:tabs>
          <w:tab w:val="left" w:pos="567"/>
        </w:tabs>
        <w:ind w:left="567" w:firstLine="0"/>
        <w:rPr>
          <w:sz w:val="24"/>
          <w:szCs w:val="24"/>
        </w:rPr>
      </w:pPr>
      <w:r w:rsidRPr="00043446">
        <w:rPr>
          <w:sz w:val="24"/>
          <w:szCs w:val="24"/>
        </w:rPr>
        <w:lastRenderedPageBreak/>
        <w:t>2. függelék: „</w:t>
      </w:r>
      <w:proofErr w:type="gramStart"/>
      <w:r w:rsidRPr="00043446">
        <w:rPr>
          <w:sz w:val="24"/>
          <w:szCs w:val="24"/>
        </w:rPr>
        <w:t>A</w:t>
      </w:r>
      <w:proofErr w:type="gramEnd"/>
      <w:r w:rsidRPr="00043446">
        <w:rPr>
          <w:sz w:val="24"/>
          <w:szCs w:val="24"/>
        </w:rPr>
        <w:t xml:space="preserve"> település területén található régészeti l</w:t>
      </w:r>
      <w:r w:rsidRPr="00043446">
        <w:rPr>
          <w:sz w:val="24"/>
          <w:szCs w:val="24"/>
        </w:rPr>
        <w:t>e</w:t>
      </w:r>
      <w:r w:rsidRPr="00043446">
        <w:rPr>
          <w:sz w:val="24"/>
          <w:szCs w:val="24"/>
        </w:rPr>
        <w:t>lőhelyek” jegyzéke</w:t>
      </w:r>
    </w:p>
    <w:p w:rsidR="00833F74" w:rsidRDefault="00833F74" w:rsidP="00833F74">
      <w:pPr>
        <w:pStyle w:val="Szvegtrzs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8096250" cy="5695950"/>
            <wp:effectExtent l="0" t="0" r="0" b="0"/>
            <wp:docPr id="2" name="Kép 2" descr="2sz függelek regesze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sz függelek regeszet_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F74" w:rsidRDefault="00833F74" w:rsidP="00833F74">
      <w:pPr>
        <w:pStyle w:val="Szvegtrzs"/>
        <w:rPr>
          <w:rFonts w:ascii="Tahoma" w:hAnsi="Tahoma" w:cs="Tahoma"/>
          <w:sz w:val="20"/>
          <w:szCs w:val="22"/>
        </w:rPr>
      </w:pPr>
    </w:p>
    <w:p w:rsidR="00833F74" w:rsidRDefault="00833F74" w:rsidP="00833F74">
      <w:pPr>
        <w:pStyle w:val="Szvegtrzs"/>
        <w:rPr>
          <w:rFonts w:ascii="Tahoma" w:hAnsi="Tahoma" w:cs="Tahoma"/>
          <w:sz w:val="20"/>
          <w:szCs w:val="22"/>
        </w:rPr>
      </w:pPr>
    </w:p>
    <w:p w:rsidR="00833F74" w:rsidRDefault="00833F74" w:rsidP="00833F74">
      <w:pPr>
        <w:pStyle w:val="Szvegtrzs"/>
        <w:rPr>
          <w:rFonts w:ascii="Tahoma" w:hAnsi="Tahoma" w:cs="Tahoma"/>
          <w:sz w:val="20"/>
          <w:szCs w:val="22"/>
        </w:rPr>
      </w:pPr>
      <w:r>
        <w:rPr>
          <w:rFonts w:ascii="Tahoma" w:hAnsi="Tahoma" w:cs="Tahoma"/>
          <w:noProof/>
          <w:sz w:val="20"/>
          <w:szCs w:val="22"/>
        </w:rPr>
        <w:lastRenderedPageBreak/>
        <w:drawing>
          <wp:inline distT="0" distB="0" distL="0" distR="0">
            <wp:extent cx="8210550" cy="5667375"/>
            <wp:effectExtent l="0" t="0" r="0" b="9525"/>
            <wp:docPr id="1" name="Kép 1" descr="2sz függelek regesze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sz függelek regeszet_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0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F74" w:rsidRDefault="00833F74" w:rsidP="00833F74">
      <w:pPr>
        <w:rPr>
          <w:color w:val="000000"/>
        </w:rPr>
      </w:pPr>
    </w:p>
    <w:p w:rsidR="00833F74" w:rsidRDefault="00833F74" w:rsidP="00833F74">
      <w:pPr>
        <w:rPr>
          <w:color w:val="000000"/>
        </w:rPr>
      </w:pPr>
    </w:p>
    <w:p w:rsidR="00833F74" w:rsidRDefault="00833F74" w:rsidP="00833F74">
      <w:pPr>
        <w:tabs>
          <w:tab w:val="left" w:pos="-2694"/>
        </w:tabs>
        <w:ind w:left="567"/>
        <w:jc w:val="both"/>
        <w:outlineLvl w:val="0"/>
        <w:rPr>
          <w:color w:val="000000"/>
        </w:rPr>
        <w:sectPr w:rsidR="00833F74" w:rsidSect="00C801BC">
          <w:pgSz w:w="16838" w:h="11906" w:orient="landscape"/>
          <w:pgMar w:top="1134" w:right="720" w:bottom="720" w:left="720" w:header="709" w:footer="709" w:gutter="0"/>
          <w:pgNumType w:start="27"/>
          <w:cols w:space="708"/>
          <w:titlePg/>
          <w:docGrid w:linePitch="272"/>
        </w:sectPr>
      </w:pPr>
    </w:p>
    <w:p w:rsidR="00833F74" w:rsidRDefault="00833F74" w:rsidP="00833F74">
      <w:pPr>
        <w:tabs>
          <w:tab w:val="left" w:pos="-2694"/>
        </w:tabs>
        <w:ind w:left="567"/>
        <w:jc w:val="both"/>
        <w:outlineLvl w:val="0"/>
        <w:rPr>
          <w:color w:val="000000"/>
        </w:rPr>
      </w:pPr>
    </w:p>
    <w:p w:rsidR="00833F74" w:rsidRPr="00043446" w:rsidRDefault="00833F74" w:rsidP="00833F74">
      <w:pPr>
        <w:tabs>
          <w:tab w:val="left" w:pos="-2694"/>
        </w:tabs>
        <w:ind w:left="567"/>
        <w:jc w:val="both"/>
        <w:outlineLvl w:val="0"/>
        <w:rPr>
          <w:b/>
          <w:sz w:val="24"/>
          <w:szCs w:val="24"/>
        </w:rPr>
      </w:pPr>
      <w:r w:rsidRPr="00043446">
        <w:rPr>
          <w:sz w:val="24"/>
          <w:szCs w:val="24"/>
        </w:rPr>
        <w:t>3. függelék: „Növénytelepítési távolságokra vonatkozó előírások és közterületre javasolt fafajok”</w:t>
      </w:r>
    </w:p>
    <w:p w:rsidR="00833F74" w:rsidRDefault="00833F74" w:rsidP="00833F74">
      <w:pPr>
        <w:autoSpaceDE w:val="0"/>
        <w:autoSpaceDN w:val="0"/>
        <w:adjustRightInd w:val="0"/>
        <w:ind w:left="180" w:hanging="180"/>
        <w:jc w:val="both"/>
        <w:rPr>
          <w:color w:val="000000"/>
        </w:rPr>
      </w:pPr>
    </w:p>
    <w:p w:rsidR="00833F74" w:rsidRPr="006A4063" w:rsidRDefault="00833F74" w:rsidP="00833F74">
      <w:pPr>
        <w:tabs>
          <w:tab w:val="left" w:pos="-2694"/>
        </w:tabs>
        <w:rPr>
          <w:rFonts w:ascii="Tahoma" w:hAnsi="Tahoma" w:cs="Tahoma"/>
        </w:rPr>
      </w:pPr>
    </w:p>
    <w:p w:rsidR="00833F74" w:rsidRPr="006A4063" w:rsidRDefault="00833F74" w:rsidP="00833F74">
      <w:pPr>
        <w:tabs>
          <w:tab w:val="left" w:pos="-2694"/>
        </w:tabs>
        <w:rPr>
          <w:rFonts w:ascii="Tahoma" w:hAnsi="Tahoma" w:cs="Tahoma"/>
        </w:rPr>
      </w:pPr>
    </w:p>
    <w:p w:rsidR="00833F74" w:rsidRPr="006A4063" w:rsidRDefault="00833F74" w:rsidP="00833F74">
      <w:pPr>
        <w:tabs>
          <w:tab w:val="left" w:pos="-2694"/>
        </w:tabs>
        <w:rPr>
          <w:rFonts w:ascii="Tahoma" w:hAnsi="Tahoma" w:cs="Tahoma"/>
        </w:rPr>
      </w:pPr>
      <w:r w:rsidRPr="006A4063">
        <w:rPr>
          <w:rFonts w:ascii="Tahoma" w:hAnsi="Tahoma" w:cs="Tahoma"/>
        </w:rPr>
        <w:t>1./ A legkisebb ültetési (telepítési) távolság az ingatlan határától:</w:t>
      </w:r>
    </w:p>
    <w:p w:rsidR="00833F74" w:rsidRPr="006A4063" w:rsidRDefault="00833F74" w:rsidP="00833F74">
      <w:pPr>
        <w:tabs>
          <w:tab w:val="left" w:pos="-2694"/>
          <w:tab w:val="left" w:pos="540"/>
        </w:tabs>
        <w:ind w:left="900" w:hanging="900"/>
        <w:rPr>
          <w:rFonts w:ascii="Tahoma" w:hAnsi="Tahoma" w:cs="Tahoma"/>
        </w:rPr>
      </w:pPr>
      <w:r w:rsidRPr="006A4063">
        <w:rPr>
          <w:rFonts w:ascii="Tahoma" w:hAnsi="Tahoma" w:cs="Tahoma"/>
        </w:rPr>
        <w:tab/>
      </w:r>
      <w:proofErr w:type="gramStart"/>
      <w:r w:rsidRPr="006A4063">
        <w:rPr>
          <w:rFonts w:ascii="Tahoma" w:hAnsi="Tahoma" w:cs="Tahoma"/>
        </w:rPr>
        <w:t>a</w:t>
      </w:r>
      <w:proofErr w:type="gramEnd"/>
      <w:r w:rsidRPr="006A4063">
        <w:rPr>
          <w:rFonts w:ascii="Tahoma" w:hAnsi="Tahoma" w:cs="Tahoma"/>
        </w:rPr>
        <w:t>)belterületen és a külterületi kert, szőlő, gyümölcsös művelési ágú területeken:</w:t>
      </w:r>
    </w:p>
    <w:p w:rsidR="00833F74" w:rsidRPr="006A4063" w:rsidRDefault="00833F74" w:rsidP="00833F74">
      <w:pPr>
        <w:tabs>
          <w:tab w:val="left" w:pos="-2694"/>
          <w:tab w:val="left" w:pos="426"/>
          <w:tab w:val="left" w:pos="720"/>
        </w:tabs>
        <w:ind w:left="900" w:hanging="900"/>
        <w:rPr>
          <w:rFonts w:ascii="Tahoma" w:hAnsi="Tahoma" w:cs="Tahoma"/>
        </w:rPr>
      </w:pPr>
      <w:r w:rsidRPr="006A4063">
        <w:rPr>
          <w:rFonts w:ascii="Tahoma" w:hAnsi="Tahoma" w:cs="Tahoma"/>
        </w:rPr>
        <w:tab/>
      </w:r>
      <w:r w:rsidRPr="006A4063">
        <w:rPr>
          <w:rFonts w:ascii="Tahoma" w:hAnsi="Tahoma" w:cs="Tahoma"/>
        </w:rPr>
        <w:tab/>
        <w:t xml:space="preserve">- szőlő, valamint 3 méternél magasabbra nem növő gyümölcs- és egyéb bokor (élősövény) esetében </w:t>
      </w:r>
      <w:smartTag w:uri="urn:schemas-microsoft-com:office:smarttags" w:element="metricconverter">
        <w:smartTagPr>
          <w:attr w:name="ProductID" w:val="0,50 m￩ter"/>
        </w:smartTagPr>
        <w:r w:rsidRPr="006A4063">
          <w:rPr>
            <w:rFonts w:ascii="Tahoma" w:hAnsi="Tahoma" w:cs="Tahoma"/>
          </w:rPr>
          <w:t>0,50 méter</w:t>
        </w:r>
      </w:smartTag>
    </w:p>
    <w:p w:rsidR="00833F74" w:rsidRPr="006A4063" w:rsidRDefault="00833F74" w:rsidP="00833F74">
      <w:pPr>
        <w:tabs>
          <w:tab w:val="left" w:pos="-2694"/>
          <w:tab w:val="left" w:pos="720"/>
        </w:tabs>
        <w:ind w:left="900" w:hanging="900"/>
        <w:rPr>
          <w:rFonts w:ascii="Tahoma" w:hAnsi="Tahoma" w:cs="Tahoma"/>
        </w:rPr>
      </w:pPr>
      <w:r w:rsidRPr="006A4063">
        <w:rPr>
          <w:rFonts w:ascii="Tahoma" w:hAnsi="Tahoma" w:cs="Tahoma"/>
        </w:rPr>
        <w:tab/>
        <w:t xml:space="preserve">- 3 méternél magasabbra nem növő gyümölcs- és egyéb fa esetében </w:t>
      </w:r>
      <w:smartTag w:uri="urn:schemas-microsoft-com:office:smarttags" w:element="metricconverter">
        <w:smartTagPr>
          <w:attr w:name="ProductID" w:val="1,00 m￩ter"/>
        </w:smartTagPr>
        <w:r w:rsidRPr="006A4063">
          <w:rPr>
            <w:rFonts w:ascii="Tahoma" w:hAnsi="Tahoma" w:cs="Tahoma"/>
          </w:rPr>
          <w:t>1,00 méter</w:t>
        </w:r>
      </w:smartTag>
    </w:p>
    <w:p w:rsidR="00833F74" w:rsidRPr="006A4063" w:rsidRDefault="00833F74" w:rsidP="00833F74">
      <w:pPr>
        <w:tabs>
          <w:tab w:val="left" w:pos="-2694"/>
          <w:tab w:val="left" w:pos="720"/>
          <w:tab w:val="left" w:pos="851"/>
        </w:tabs>
        <w:ind w:left="900" w:hanging="900"/>
        <w:rPr>
          <w:rFonts w:ascii="Tahoma" w:hAnsi="Tahoma" w:cs="Tahoma"/>
        </w:rPr>
      </w:pPr>
      <w:r w:rsidRPr="006A4063">
        <w:rPr>
          <w:rFonts w:ascii="Tahoma" w:hAnsi="Tahoma" w:cs="Tahoma"/>
        </w:rPr>
        <w:tab/>
        <w:t xml:space="preserve">- 3 méternél magasabbra növő gyümölcs- és egyéb fa, valamint gyümölcs- </w:t>
      </w:r>
      <w:proofErr w:type="gramStart"/>
      <w:r w:rsidRPr="006A4063">
        <w:rPr>
          <w:rFonts w:ascii="Tahoma" w:hAnsi="Tahoma" w:cs="Tahoma"/>
        </w:rPr>
        <w:t>és  egyéb</w:t>
      </w:r>
      <w:proofErr w:type="gramEnd"/>
      <w:r w:rsidRPr="006A4063">
        <w:rPr>
          <w:rFonts w:ascii="Tahoma" w:hAnsi="Tahoma" w:cs="Tahoma"/>
        </w:rPr>
        <w:t xml:space="preserve"> bokor (élősövény) esetében </w:t>
      </w:r>
      <w:smartTag w:uri="urn:schemas-microsoft-com:office:smarttags" w:element="metricconverter">
        <w:smartTagPr>
          <w:attr w:name="ProductID" w:val="2,00 m￩ter"/>
        </w:smartTagPr>
        <w:r w:rsidRPr="006A4063">
          <w:rPr>
            <w:rFonts w:ascii="Tahoma" w:hAnsi="Tahoma" w:cs="Tahoma"/>
          </w:rPr>
          <w:t>2,00 méter</w:t>
        </w:r>
      </w:smartTag>
    </w:p>
    <w:p w:rsidR="00833F74" w:rsidRPr="006A4063" w:rsidRDefault="00833F74" w:rsidP="00833F74">
      <w:pPr>
        <w:tabs>
          <w:tab w:val="left" w:pos="-2694"/>
          <w:tab w:val="left" w:pos="426"/>
          <w:tab w:val="left" w:pos="851"/>
        </w:tabs>
        <w:rPr>
          <w:rFonts w:ascii="Tahoma" w:hAnsi="Tahoma" w:cs="Tahoma"/>
        </w:rPr>
      </w:pPr>
    </w:p>
    <w:p w:rsidR="00833F74" w:rsidRPr="006A4063" w:rsidRDefault="00833F74" w:rsidP="00833F74">
      <w:pPr>
        <w:numPr>
          <w:ilvl w:val="0"/>
          <w:numId w:val="2"/>
        </w:numPr>
        <w:tabs>
          <w:tab w:val="clear" w:pos="360"/>
          <w:tab w:val="left" w:pos="-2694"/>
          <w:tab w:val="left" w:pos="540"/>
          <w:tab w:val="left" w:pos="851"/>
        </w:tabs>
        <w:ind w:left="720" w:hanging="720"/>
        <w:jc w:val="both"/>
        <w:rPr>
          <w:rFonts w:ascii="Tahoma" w:hAnsi="Tahoma" w:cs="Tahoma"/>
        </w:rPr>
      </w:pPr>
      <w:r w:rsidRPr="006A4063">
        <w:rPr>
          <w:rFonts w:ascii="Tahoma" w:hAnsi="Tahoma" w:cs="Tahoma"/>
        </w:rPr>
        <w:t>b</w:t>
      </w:r>
      <w:proofErr w:type="gramStart"/>
      <w:r w:rsidRPr="006A4063">
        <w:rPr>
          <w:rFonts w:ascii="Tahoma" w:hAnsi="Tahoma" w:cs="Tahoma"/>
        </w:rPr>
        <w:t>)külterületnek</w:t>
      </w:r>
      <w:proofErr w:type="gramEnd"/>
      <w:r w:rsidRPr="006A4063">
        <w:rPr>
          <w:rFonts w:ascii="Tahoma" w:hAnsi="Tahoma" w:cs="Tahoma"/>
        </w:rPr>
        <w:t xml:space="preserve"> a kert, szőlő, gyümölcsös művelési ágú területen kívül eső részén:</w:t>
      </w:r>
    </w:p>
    <w:p w:rsidR="00833F74" w:rsidRPr="006A4063" w:rsidRDefault="00833F74" w:rsidP="00833F74">
      <w:pPr>
        <w:tabs>
          <w:tab w:val="left" w:pos="-2694"/>
          <w:tab w:val="left" w:pos="426"/>
          <w:tab w:val="left" w:pos="720"/>
        </w:tabs>
        <w:ind w:left="900" w:hanging="900"/>
        <w:rPr>
          <w:rFonts w:ascii="Tahoma" w:hAnsi="Tahoma" w:cs="Tahoma"/>
        </w:rPr>
      </w:pPr>
      <w:r w:rsidRPr="006A4063">
        <w:rPr>
          <w:rFonts w:ascii="Tahoma" w:hAnsi="Tahoma" w:cs="Tahoma"/>
        </w:rPr>
        <w:tab/>
      </w:r>
      <w:r w:rsidRPr="006A4063">
        <w:rPr>
          <w:rFonts w:ascii="Tahoma" w:hAnsi="Tahoma" w:cs="Tahoma"/>
        </w:rPr>
        <w:tab/>
        <w:t xml:space="preserve">- gyümölcsfaiskolai nevelés alatt álló növény, továbbá szőlő, köszméte, ribizke- és málnabokor esetében </w:t>
      </w:r>
      <w:smartTag w:uri="urn:schemas-microsoft-com:office:smarttags" w:element="metricconverter">
        <w:smartTagPr>
          <w:attr w:name="ProductID" w:val="0,80 m￩ter"/>
        </w:smartTagPr>
        <w:r w:rsidRPr="006A4063">
          <w:rPr>
            <w:rFonts w:ascii="Tahoma" w:hAnsi="Tahoma" w:cs="Tahoma"/>
          </w:rPr>
          <w:t>0,80 méter</w:t>
        </w:r>
      </w:smartTag>
    </w:p>
    <w:p w:rsidR="00833F74" w:rsidRPr="006A4063" w:rsidRDefault="00833F74" w:rsidP="00833F74">
      <w:pPr>
        <w:tabs>
          <w:tab w:val="left" w:pos="-2694"/>
          <w:tab w:val="left" w:pos="720"/>
        </w:tabs>
        <w:rPr>
          <w:rFonts w:ascii="Tahoma" w:hAnsi="Tahoma" w:cs="Tahoma"/>
        </w:rPr>
      </w:pPr>
      <w:r w:rsidRPr="006A4063">
        <w:rPr>
          <w:rFonts w:ascii="Tahoma" w:hAnsi="Tahoma" w:cs="Tahoma"/>
        </w:rPr>
        <w:tab/>
        <w:t xml:space="preserve">- minden egyéb gyümölcsbokor (mogyoró, stb.) esetében </w:t>
      </w:r>
      <w:smartTag w:uri="urn:schemas-microsoft-com:office:smarttags" w:element="metricconverter">
        <w:smartTagPr>
          <w:attr w:name="ProductID" w:val="2,00 m￩ter"/>
        </w:smartTagPr>
        <w:r w:rsidRPr="006A4063">
          <w:rPr>
            <w:rFonts w:ascii="Tahoma" w:hAnsi="Tahoma" w:cs="Tahoma"/>
          </w:rPr>
          <w:t>2,00 méter</w:t>
        </w:r>
      </w:smartTag>
    </w:p>
    <w:p w:rsidR="00833F74" w:rsidRPr="006A4063" w:rsidRDefault="00833F74" w:rsidP="00833F74">
      <w:pPr>
        <w:tabs>
          <w:tab w:val="left" w:pos="-2694"/>
          <w:tab w:val="left" w:pos="426"/>
          <w:tab w:val="left" w:pos="720"/>
        </w:tabs>
        <w:rPr>
          <w:rFonts w:ascii="Tahoma" w:hAnsi="Tahoma" w:cs="Tahoma"/>
        </w:rPr>
      </w:pPr>
      <w:r w:rsidRPr="006A4063">
        <w:rPr>
          <w:rFonts w:ascii="Tahoma" w:hAnsi="Tahoma" w:cs="Tahoma"/>
        </w:rPr>
        <w:tab/>
      </w:r>
      <w:r w:rsidRPr="006A4063">
        <w:rPr>
          <w:rFonts w:ascii="Tahoma" w:hAnsi="Tahoma" w:cs="Tahoma"/>
        </w:rPr>
        <w:tab/>
        <w:t xml:space="preserve">- birs, naspolya, birsalanyra oltott körtefa esetében </w:t>
      </w:r>
      <w:smartTag w:uri="urn:schemas-microsoft-com:office:smarttags" w:element="metricconverter">
        <w:smartTagPr>
          <w:attr w:name="ProductID" w:val="2,50 m￩ter"/>
        </w:smartTagPr>
        <w:r w:rsidRPr="006A4063">
          <w:rPr>
            <w:rFonts w:ascii="Tahoma" w:hAnsi="Tahoma" w:cs="Tahoma"/>
          </w:rPr>
          <w:t>2,50 méter</w:t>
        </w:r>
      </w:smartTag>
    </w:p>
    <w:p w:rsidR="00833F74" w:rsidRPr="006A4063" w:rsidRDefault="00833F74" w:rsidP="00833F74">
      <w:pPr>
        <w:tabs>
          <w:tab w:val="left" w:pos="-2694"/>
          <w:tab w:val="left" w:pos="426"/>
          <w:tab w:val="left" w:pos="720"/>
        </w:tabs>
        <w:ind w:left="900" w:hanging="900"/>
        <w:rPr>
          <w:rFonts w:ascii="Tahoma" w:hAnsi="Tahoma" w:cs="Tahoma"/>
        </w:rPr>
      </w:pPr>
      <w:r w:rsidRPr="006A4063">
        <w:rPr>
          <w:rFonts w:ascii="Tahoma" w:hAnsi="Tahoma" w:cs="Tahoma"/>
        </w:rPr>
        <w:tab/>
      </w:r>
      <w:r w:rsidRPr="006A4063">
        <w:rPr>
          <w:rFonts w:ascii="Tahoma" w:hAnsi="Tahoma" w:cs="Tahoma"/>
        </w:rPr>
        <w:tab/>
        <w:t xml:space="preserve">- törpealanyra oltott almafa, továbbá meggy-, szilva- és mandulafa esetén </w:t>
      </w:r>
      <w:smartTag w:uri="urn:schemas-microsoft-com:office:smarttags" w:element="metricconverter">
        <w:smartTagPr>
          <w:attr w:name="ProductID" w:val="3,50 m￩ter"/>
        </w:smartTagPr>
        <w:r w:rsidRPr="006A4063">
          <w:rPr>
            <w:rFonts w:ascii="Tahoma" w:hAnsi="Tahoma" w:cs="Tahoma"/>
          </w:rPr>
          <w:t>3,50 méter</w:t>
        </w:r>
      </w:smartTag>
    </w:p>
    <w:p w:rsidR="00833F74" w:rsidRPr="006A4063" w:rsidRDefault="00833F74" w:rsidP="00833F74">
      <w:pPr>
        <w:tabs>
          <w:tab w:val="left" w:pos="-2694"/>
          <w:tab w:val="left" w:pos="720"/>
        </w:tabs>
        <w:ind w:left="900" w:hanging="900"/>
        <w:rPr>
          <w:rFonts w:ascii="Tahoma" w:hAnsi="Tahoma" w:cs="Tahoma"/>
        </w:rPr>
      </w:pPr>
      <w:r w:rsidRPr="006A4063">
        <w:rPr>
          <w:rFonts w:ascii="Tahoma" w:hAnsi="Tahoma" w:cs="Tahoma"/>
        </w:rPr>
        <w:tab/>
        <w:t xml:space="preserve">- vadalanyra oltott alma- és körtefa, továbbá kajszifa és a 4 m-nél magasabbra nem növő díszfák esetében </w:t>
      </w:r>
      <w:smartTag w:uri="urn:schemas-microsoft-com:office:smarttags" w:element="metricconverter">
        <w:smartTagPr>
          <w:attr w:name="ProductID" w:val="4,00 m￩ter"/>
        </w:smartTagPr>
        <w:r w:rsidRPr="006A4063">
          <w:rPr>
            <w:rFonts w:ascii="Tahoma" w:hAnsi="Tahoma" w:cs="Tahoma"/>
          </w:rPr>
          <w:t>4,00 méter</w:t>
        </w:r>
      </w:smartTag>
    </w:p>
    <w:p w:rsidR="00833F74" w:rsidRPr="006A4063" w:rsidRDefault="00833F74" w:rsidP="00833F74">
      <w:pPr>
        <w:tabs>
          <w:tab w:val="left" w:pos="-2694"/>
          <w:tab w:val="left" w:pos="426"/>
          <w:tab w:val="left" w:pos="720"/>
        </w:tabs>
        <w:rPr>
          <w:rFonts w:ascii="Tahoma" w:hAnsi="Tahoma" w:cs="Tahoma"/>
        </w:rPr>
      </w:pPr>
      <w:r w:rsidRPr="006A4063">
        <w:rPr>
          <w:rFonts w:ascii="Tahoma" w:hAnsi="Tahoma" w:cs="Tahoma"/>
        </w:rPr>
        <w:tab/>
      </w:r>
      <w:r w:rsidRPr="006A4063">
        <w:rPr>
          <w:rFonts w:ascii="Tahoma" w:hAnsi="Tahoma" w:cs="Tahoma"/>
        </w:rPr>
        <w:tab/>
        <w:t xml:space="preserve">- cseresznyefa esetében </w:t>
      </w:r>
      <w:smartTag w:uri="urn:schemas-microsoft-com:office:smarttags" w:element="metricconverter">
        <w:smartTagPr>
          <w:attr w:name="ProductID" w:val="5,00 m￩ter"/>
        </w:smartTagPr>
        <w:r w:rsidRPr="006A4063">
          <w:rPr>
            <w:rFonts w:ascii="Tahoma" w:hAnsi="Tahoma" w:cs="Tahoma"/>
          </w:rPr>
          <w:t>5,00 méter</w:t>
        </w:r>
      </w:smartTag>
    </w:p>
    <w:p w:rsidR="00833F74" w:rsidRPr="006A4063" w:rsidRDefault="00833F74" w:rsidP="00833F74">
      <w:pPr>
        <w:tabs>
          <w:tab w:val="left" w:pos="-2694"/>
          <w:tab w:val="left" w:pos="426"/>
          <w:tab w:val="left" w:pos="720"/>
        </w:tabs>
        <w:ind w:left="900" w:hanging="900"/>
        <w:rPr>
          <w:rFonts w:ascii="Tahoma" w:hAnsi="Tahoma" w:cs="Tahoma"/>
        </w:rPr>
      </w:pPr>
      <w:r w:rsidRPr="006A4063">
        <w:rPr>
          <w:rFonts w:ascii="Tahoma" w:hAnsi="Tahoma" w:cs="Tahoma"/>
        </w:rPr>
        <w:tab/>
      </w:r>
      <w:r w:rsidRPr="006A4063">
        <w:rPr>
          <w:rFonts w:ascii="Tahoma" w:hAnsi="Tahoma" w:cs="Tahoma"/>
        </w:rPr>
        <w:tab/>
        <w:t xml:space="preserve">- dió- és gesztenyefa, továbbá minden fel nem sorolt gyümölcsfa és a 4 m-nél magasabbra növő díszfák esetében </w:t>
      </w:r>
      <w:smartTag w:uri="urn:schemas-microsoft-com:office:smarttags" w:element="metricconverter">
        <w:smartTagPr>
          <w:attr w:name="ProductID" w:val="8,00 m￩ter"/>
        </w:smartTagPr>
        <w:r w:rsidRPr="006A4063">
          <w:rPr>
            <w:rFonts w:ascii="Tahoma" w:hAnsi="Tahoma" w:cs="Tahoma"/>
          </w:rPr>
          <w:t>8,00 méter</w:t>
        </w:r>
      </w:smartTag>
    </w:p>
    <w:p w:rsidR="00833F74" w:rsidRPr="006A4063" w:rsidRDefault="00833F74" w:rsidP="00833F74">
      <w:pPr>
        <w:tabs>
          <w:tab w:val="left" w:pos="-2694"/>
          <w:tab w:val="left" w:pos="426"/>
          <w:tab w:val="left" w:pos="851"/>
        </w:tabs>
        <w:rPr>
          <w:rFonts w:ascii="Tahoma" w:hAnsi="Tahoma" w:cs="Tahoma"/>
        </w:rPr>
      </w:pPr>
    </w:p>
    <w:p w:rsidR="00833F74" w:rsidRPr="006A4063" w:rsidRDefault="00833F74" w:rsidP="00833F74">
      <w:pPr>
        <w:tabs>
          <w:tab w:val="left" w:pos="-2694"/>
          <w:tab w:val="left" w:pos="540"/>
          <w:tab w:val="left" w:pos="851"/>
        </w:tabs>
        <w:ind w:left="720" w:hanging="720"/>
        <w:rPr>
          <w:rFonts w:ascii="Tahoma" w:hAnsi="Tahoma" w:cs="Tahoma"/>
        </w:rPr>
      </w:pPr>
      <w:r w:rsidRPr="006A4063">
        <w:rPr>
          <w:rFonts w:ascii="Tahoma" w:hAnsi="Tahoma" w:cs="Tahoma"/>
        </w:rPr>
        <w:tab/>
        <w:t>c</w:t>
      </w:r>
      <w:proofErr w:type="gramStart"/>
      <w:r w:rsidRPr="006A4063">
        <w:rPr>
          <w:rFonts w:ascii="Tahoma" w:hAnsi="Tahoma" w:cs="Tahoma"/>
        </w:rPr>
        <w:t>)külterületnek</w:t>
      </w:r>
      <w:proofErr w:type="gramEnd"/>
      <w:r w:rsidRPr="006A4063">
        <w:rPr>
          <w:rFonts w:ascii="Tahoma" w:hAnsi="Tahoma" w:cs="Tahoma"/>
        </w:rPr>
        <w:t xml:space="preserve"> a kert, szőlő, gyümölcsös művelési ágú területen kívül eső részén, amennyiben a szomszédos földterület szőlő, gyümölcsös vagy kert, szőlőt és gyümölcsfát a b./ pontban foglalt ültetési távolságok megtartásával, egyéb bokrot, vagy fát az alábbi ültetési távolságok megtartásával lehet ültetni:</w:t>
      </w:r>
    </w:p>
    <w:p w:rsidR="00833F74" w:rsidRPr="006A4063" w:rsidRDefault="00833F74" w:rsidP="00833F74">
      <w:pPr>
        <w:tabs>
          <w:tab w:val="left" w:pos="-2694"/>
          <w:tab w:val="left" w:pos="426"/>
          <w:tab w:val="left" w:pos="720"/>
        </w:tabs>
        <w:rPr>
          <w:rFonts w:ascii="Tahoma" w:hAnsi="Tahoma" w:cs="Tahoma"/>
        </w:rPr>
      </w:pPr>
      <w:r w:rsidRPr="006A4063">
        <w:rPr>
          <w:rFonts w:ascii="Tahoma" w:hAnsi="Tahoma" w:cs="Tahoma"/>
        </w:rPr>
        <w:tab/>
      </w:r>
      <w:r w:rsidRPr="006A4063">
        <w:rPr>
          <w:rFonts w:ascii="Tahoma" w:hAnsi="Tahoma" w:cs="Tahoma"/>
        </w:rPr>
        <w:tab/>
        <w:t xml:space="preserve">- 1 méternél magasabbra nem növő bokor (élősövény) esetében </w:t>
      </w:r>
      <w:smartTag w:uri="urn:schemas-microsoft-com:office:smarttags" w:element="metricconverter">
        <w:smartTagPr>
          <w:attr w:name="ProductID" w:val="0,80 m￩ter"/>
        </w:smartTagPr>
        <w:r w:rsidRPr="006A4063">
          <w:rPr>
            <w:rFonts w:ascii="Tahoma" w:hAnsi="Tahoma" w:cs="Tahoma"/>
          </w:rPr>
          <w:t>0,80 méter</w:t>
        </w:r>
      </w:smartTag>
    </w:p>
    <w:p w:rsidR="00833F74" w:rsidRPr="006A4063" w:rsidRDefault="00833F74" w:rsidP="00833F74">
      <w:pPr>
        <w:tabs>
          <w:tab w:val="left" w:pos="-2694"/>
          <w:tab w:val="left" w:pos="426"/>
          <w:tab w:val="left" w:pos="720"/>
        </w:tabs>
        <w:rPr>
          <w:rFonts w:ascii="Tahoma" w:hAnsi="Tahoma" w:cs="Tahoma"/>
        </w:rPr>
      </w:pPr>
      <w:r w:rsidRPr="006A4063">
        <w:rPr>
          <w:rFonts w:ascii="Tahoma" w:hAnsi="Tahoma" w:cs="Tahoma"/>
        </w:rPr>
        <w:tab/>
      </w:r>
      <w:r w:rsidRPr="006A4063">
        <w:rPr>
          <w:rFonts w:ascii="Tahoma" w:hAnsi="Tahoma" w:cs="Tahoma"/>
        </w:rPr>
        <w:tab/>
        <w:t>- 2 méternél magasabbra nem növő bokor (élősövény) esetében1,20 méter</w:t>
      </w:r>
    </w:p>
    <w:p w:rsidR="00833F74" w:rsidRPr="006A4063" w:rsidRDefault="00833F74" w:rsidP="00833F74">
      <w:pPr>
        <w:tabs>
          <w:tab w:val="left" w:pos="-2694"/>
          <w:tab w:val="left" w:pos="426"/>
          <w:tab w:val="left" w:pos="720"/>
        </w:tabs>
        <w:rPr>
          <w:rFonts w:ascii="Tahoma" w:hAnsi="Tahoma" w:cs="Tahoma"/>
        </w:rPr>
      </w:pPr>
      <w:r w:rsidRPr="006A4063">
        <w:rPr>
          <w:rFonts w:ascii="Tahoma" w:hAnsi="Tahoma" w:cs="Tahoma"/>
        </w:rPr>
        <w:tab/>
      </w:r>
      <w:r w:rsidRPr="006A4063">
        <w:rPr>
          <w:rFonts w:ascii="Tahoma" w:hAnsi="Tahoma" w:cs="Tahoma"/>
        </w:rPr>
        <w:tab/>
        <w:t xml:space="preserve">- 2 méternél magasabbra növő bokor (élősövény) esetében </w:t>
      </w:r>
      <w:smartTag w:uri="urn:schemas-microsoft-com:office:smarttags" w:element="metricconverter">
        <w:smartTagPr>
          <w:attr w:name="ProductID" w:val="2,00 m￩ter"/>
        </w:smartTagPr>
        <w:r w:rsidRPr="006A4063">
          <w:rPr>
            <w:rFonts w:ascii="Tahoma" w:hAnsi="Tahoma" w:cs="Tahoma"/>
          </w:rPr>
          <w:t>2,00 méter</w:t>
        </w:r>
      </w:smartTag>
    </w:p>
    <w:p w:rsidR="00833F74" w:rsidRPr="006A4063" w:rsidRDefault="00833F74" w:rsidP="00833F74">
      <w:pPr>
        <w:tabs>
          <w:tab w:val="left" w:pos="-2694"/>
          <w:tab w:val="left" w:pos="426"/>
          <w:tab w:val="left" w:pos="720"/>
        </w:tabs>
        <w:rPr>
          <w:rFonts w:ascii="Tahoma" w:hAnsi="Tahoma" w:cs="Tahoma"/>
        </w:rPr>
      </w:pPr>
      <w:r w:rsidRPr="006A4063">
        <w:rPr>
          <w:rFonts w:ascii="Tahoma" w:hAnsi="Tahoma" w:cs="Tahoma"/>
        </w:rPr>
        <w:tab/>
      </w:r>
      <w:r w:rsidRPr="006A4063">
        <w:rPr>
          <w:rFonts w:ascii="Tahoma" w:hAnsi="Tahoma" w:cs="Tahoma"/>
        </w:rPr>
        <w:tab/>
        <w:t>- fa esetében 8,00 méter</w:t>
      </w:r>
    </w:p>
    <w:p w:rsidR="00833F74" w:rsidRPr="006A4063" w:rsidRDefault="00833F74" w:rsidP="00833F74">
      <w:pPr>
        <w:tabs>
          <w:tab w:val="left" w:pos="-2694"/>
          <w:tab w:val="left" w:pos="426"/>
          <w:tab w:val="left" w:pos="720"/>
        </w:tabs>
        <w:rPr>
          <w:rFonts w:ascii="Tahoma" w:hAnsi="Tahoma" w:cs="Tahoma"/>
        </w:rPr>
      </w:pPr>
    </w:p>
    <w:p w:rsidR="00833F74" w:rsidRPr="006A4063" w:rsidRDefault="00833F74" w:rsidP="00833F74">
      <w:pPr>
        <w:tabs>
          <w:tab w:val="left" w:pos="-2694"/>
          <w:tab w:val="left" w:pos="426"/>
          <w:tab w:val="left" w:pos="851"/>
        </w:tabs>
        <w:ind w:left="360" w:hanging="360"/>
        <w:rPr>
          <w:rFonts w:ascii="Tahoma" w:hAnsi="Tahoma" w:cs="Tahoma"/>
        </w:rPr>
      </w:pPr>
      <w:r w:rsidRPr="006A4063">
        <w:rPr>
          <w:rFonts w:ascii="Tahoma" w:hAnsi="Tahoma" w:cs="Tahoma"/>
        </w:rPr>
        <w:t xml:space="preserve">2./ Belterületi közterületeken minden, 3 m-nél magasabbra nem növő gyümölcs- és egyéb fát </w:t>
      </w:r>
      <w:smartTag w:uri="urn:schemas-microsoft-com:office:smarttags" w:element="metricconverter">
        <w:smartTagPr>
          <w:attr w:name="ProductID" w:val="1,5 m￩ter"/>
        </w:smartTagPr>
        <w:r w:rsidRPr="006A4063">
          <w:rPr>
            <w:rFonts w:ascii="Tahoma" w:hAnsi="Tahoma" w:cs="Tahoma"/>
          </w:rPr>
          <w:t>1,5 méter</w:t>
        </w:r>
      </w:smartTag>
      <w:r w:rsidRPr="006A4063">
        <w:rPr>
          <w:rFonts w:ascii="Tahoma" w:hAnsi="Tahoma" w:cs="Tahoma"/>
        </w:rPr>
        <w:t xml:space="preserve">, 3 méternél magasabbra növő gyümölcsfát és egyéb fát legalább </w:t>
      </w:r>
      <w:smartTag w:uri="urn:schemas-microsoft-com:office:smarttags" w:element="metricconverter">
        <w:smartTagPr>
          <w:attr w:name="ProductID" w:val="2,5 m￩ter"/>
        </w:smartTagPr>
        <w:r w:rsidRPr="006A4063">
          <w:rPr>
            <w:rFonts w:ascii="Tahoma" w:hAnsi="Tahoma" w:cs="Tahoma"/>
          </w:rPr>
          <w:t>2,5 méter</w:t>
        </w:r>
      </w:smartTag>
      <w:r w:rsidRPr="006A4063">
        <w:rPr>
          <w:rFonts w:ascii="Tahoma" w:hAnsi="Tahoma" w:cs="Tahoma"/>
        </w:rPr>
        <w:t xml:space="preserve"> távolságra szabad ültetni (telepíteni) az ingatlanhatároktól.</w:t>
      </w:r>
    </w:p>
    <w:p w:rsidR="00833F74" w:rsidRPr="006A4063" w:rsidRDefault="00833F74" w:rsidP="00833F74">
      <w:pPr>
        <w:tabs>
          <w:tab w:val="left" w:pos="-2694"/>
          <w:tab w:val="left" w:pos="284"/>
          <w:tab w:val="left" w:pos="426"/>
          <w:tab w:val="left" w:pos="851"/>
        </w:tabs>
        <w:rPr>
          <w:rFonts w:ascii="Tahoma" w:hAnsi="Tahoma" w:cs="Tahoma"/>
        </w:rPr>
      </w:pPr>
    </w:p>
    <w:p w:rsidR="00833F74" w:rsidRPr="006A4063" w:rsidRDefault="00833F74" w:rsidP="00833F74">
      <w:pPr>
        <w:tabs>
          <w:tab w:val="left" w:pos="-2694"/>
          <w:tab w:val="left" w:pos="426"/>
          <w:tab w:val="left" w:pos="851"/>
        </w:tabs>
        <w:ind w:left="360" w:hanging="360"/>
        <w:rPr>
          <w:rFonts w:ascii="Tahoma" w:hAnsi="Tahoma" w:cs="Tahoma"/>
        </w:rPr>
      </w:pPr>
      <w:r w:rsidRPr="006A4063">
        <w:rPr>
          <w:rFonts w:ascii="Tahoma" w:hAnsi="Tahoma" w:cs="Tahoma"/>
        </w:rPr>
        <w:t xml:space="preserve">3./ Közút területén - szőlőtől, gyümölcsöstől és kerttől - minden gyümölcs- és egyéb fát, valamint bokrot, legalább </w:t>
      </w:r>
      <w:smartTag w:uri="urn:schemas-microsoft-com:office:smarttags" w:element="metricconverter">
        <w:smartTagPr>
          <w:attr w:name="ProductID" w:val="1,5 m￩ter"/>
        </w:smartTagPr>
        <w:r w:rsidRPr="006A4063">
          <w:rPr>
            <w:rFonts w:ascii="Tahoma" w:hAnsi="Tahoma" w:cs="Tahoma"/>
          </w:rPr>
          <w:t>1,5 méter</w:t>
        </w:r>
      </w:smartTag>
      <w:r w:rsidRPr="006A4063">
        <w:rPr>
          <w:rFonts w:ascii="Tahoma" w:hAnsi="Tahoma" w:cs="Tahoma"/>
        </w:rPr>
        <w:t xml:space="preserve">, 3 méternél magasabbra növő gyümölcsfát és egyéb fát legalább </w:t>
      </w:r>
      <w:smartTag w:uri="urn:schemas-microsoft-com:office:smarttags" w:element="metricconverter">
        <w:smartTagPr>
          <w:attr w:name="ProductID" w:val="2,5 m￩ter"/>
        </w:smartTagPr>
        <w:r w:rsidRPr="006A4063">
          <w:rPr>
            <w:rFonts w:ascii="Tahoma" w:hAnsi="Tahoma" w:cs="Tahoma"/>
          </w:rPr>
          <w:t>2,5 méter</w:t>
        </w:r>
      </w:smartTag>
      <w:r w:rsidRPr="006A4063">
        <w:rPr>
          <w:rFonts w:ascii="Tahoma" w:hAnsi="Tahoma" w:cs="Tahoma"/>
        </w:rPr>
        <w:t xml:space="preserve"> távolságra szabad ültetni (telepíteni).</w:t>
      </w:r>
    </w:p>
    <w:p w:rsidR="00833F74" w:rsidRPr="006A4063" w:rsidRDefault="00833F74" w:rsidP="00833F74">
      <w:pPr>
        <w:rPr>
          <w:rFonts w:ascii="Tahoma" w:hAnsi="Tahoma" w:cs="Tahoma"/>
        </w:rPr>
      </w:pPr>
    </w:p>
    <w:p w:rsidR="00833F74" w:rsidRDefault="00833F74" w:rsidP="00833F74">
      <w:pPr>
        <w:rPr>
          <w:rFonts w:ascii="Tahoma" w:hAnsi="Tahoma" w:cs="Tahoma"/>
        </w:rPr>
      </w:pPr>
    </w:p>
    <w:p w:rsidR="00833F74" w:rsidRPr="006A4063" w:rsidRDefault="00833F74" w:rsidP="00833F74">
      <w:pPr>
        <w:rPr>
          <w:rFonts w:ascii="Tahoma" w:hAnsi="Tahoma" w:cs="Tahoma"/>
        </w:rPr>
      </w:pPr>
    </w:p>
    <w:p w:rsidR="00833F74" w:rsidRPr="006A4063" w:rsidRDefault="00833F74" w:rsidP="00833F74">
      <w:pPr>
        <w:tabs>
          <w:tab w:val="left" w:pos="-2694"/>
          <w:tab w:val="left" w:pos="426"/>
          <w:tab w:val="left" w:pos="851"/>
        </w:tabs>
        <w:ind w:left="360" w:hanging="360"/>
        <w:rPr>
          <w:rFonts w:ascii="Tahoma" w:hAnsi="Tahoma" w:cs="Tahoma"/>
        </w:rPr>
      </w:pPr>
      <w:r w:rsidRPr="006A4063">
        <w:rPr>
          <w:rFonts w:ascii="Tahoma" w:hAnsi="Tahoma" w:cs="Tahoma"/>
        </w:rPr>
        <w:t>4./ Utcafásításra javasolt fafajok</w:t>
      </w:r>
    </w:p>
    <w:p w:rsidR="00833F74" w:rsidRDefault="00833F74" w:rsidP="00833F74">
      <w:pPr>
        <w:rPr>
          <w:rFonts w:ascii="Tahoma" w:hAnsi="Tahoma" w:cs="Tahoma"/>
          <w:i/>
        </w:rPr>
      </w:pPr>
    </w:p>
    <w:p w:rsidR="00833F74" w:rsidRPr="006A4063" w:rsidRDefault="00833F74" w:rsidP="00833F74">
      <w:pPr>
        <w:rPr>
          <w:rFonts w:ascii="Tahoma" w:hAnsi="Tahoma" w:cs="Tahoma"/>
          <w:i/>
        </w:rPr>
      </w:pPr>
      <w:r w:rsidRPr="006A4063">
        <w:rPr>
          <w:rFonts w:ascii="Tahoma" w:hAnsi="Tahoma" w:cs="Tahoma"/>
          <w:i/>
        </w:rPr>
        <w:t>12 m-nél keskenyebb utcákban légvezeték alá telepíthető fafajok:</w:t>
      </w:r>
    </w:p>
    <w:p w:rsidR="00833F74" w:rsidRPr="006A4063" w:rsidRDefault="00833F74" w:rsidP="00833F74">
      <w:pPr>
        <w:pStyle w:val="Listaszerbekezds"/>
        <w:numPr>
          <w:ilvl w:val="0"/>
          <w:numId w:val="3"/>
        </w:numPr>
        <w:rPr>
          <w:rFonts w:ascii="Tahoma" w:hAnsi="Tahoma" w:cs="Tahoma"/>
          <w:sz w:val="20"/>
          <w:szCs w:val="20"/>
        </w:rPr>
      </w:pPr>
      <w:r w:rsidRPr="006A4063">
        <w:rPr>
          <w:rFonts w:ascii="Tahoma" w:hAnsi="Tahoma" w:cs="Tahoma"/>
          <w:sz w:val="20"/>
          <w:szCs w:val="20"/>
        </w:rPr>
        <w:t xml:space="preserve">Crataegus laevigata – díszgalagonya </w:t>
      </w:r>
    </w:p>
    <w:p w:rsidR="00833F74" w:rsidRPr="006A4063" w:rsidRDefault="00833F74" w:rsidP="00833F74">
      <w:pPr>
        <w:pStyle w:val="Listaszerbekezds"/>
        <w:numPr>
          <w:ilvl w:val="0"/>
          <w:numId w:val="3"/>
        </w:numPr>
        <w:rPr>
          <w:rFonts w:ascii="Tahoma" w:hAnsi="Tahoma" w:cs="Tahoma"/>
          <w:sz w:val="20"/>
          <w:szCs w:val="20"/>
        </w:rPr>
      </w:pPr>
      <w:r w:rsidRPr="006A4063">
        <w:rPr>
          <w:rFonts w:ascii="Tahoma" w:hAnsi="Tahoma" w:cs="Tahoma"/>
          <w:sz w:val="20"/>
          <w:szCs w:val="20"/>
        </w:rPr>
        <w:t>Crataegus oxyacantha - díszgalagonya</w:t>
      </w:r>
    </w:p>
    <w:p w:rsidR="00833F74" w:rsidRPr="006A4063" w:rsidRDefault="00833F74" w:rsidP="00833F74">
      <w:pPr>
        <w:pStyle w:val="Listaszerbekezds"/>
        <w:numPr>
          <w:ilvl w:val="0"/>
          <w:numId w:val="3"/>
        </w:numPr>
        <w:rPr>
          <w:rFonts w:ascii="Tahoma" w:hAnsi="Tahoma" w:cs="Tahoma"/>
          <w:sz w:val="20"/>
          <w:szCs w:val="20"/>
        </w:rPr>
      </w:pPr>
      <w:r w:rsidRPr="006A4063">
        <w:rPr>
          <w:rFonts w:ascii="Tahoma" w:hAnsi="Tahoma" w:cs="Tahoma"/>
          <w:sz w:val="20"/>
          <w:szCs w:val="20"/>
        </w:rPr>
        <w:t>Malus sargentii – aranyalma</w:t>
      </w:r>
    </w:p>
    <w:p w:rsidR="00833F74" w:rsidRPr="006A4063" w:rsidRDefault="00833F74" w:rsidP="00833F74">
      <w:pPr>
        <w:pStyle w:val="Listaszerbekezds"/>
        <w:numPr>
          <w:ilvl w:val="0"/>
          <w:numId w:val="3"/>
        </w:numPr>
        <w:rPr>
          <w:rFonts w:ascii="Tahoma" w:hAnsi="Tahoma" w:cs="Tahoma"/>
          <w:sz w:val="20"/>
          <w:szCs w:val="20"/>
        </w:rPr>
      </w:pPr>
      <w:r w:rsidRPr="006A4063">
        <w:rPr>
          <w:rFonts w:ascii="Tahoma" w:hAnsi="Tahoma" w:cs="Tahoma"/>
          <w:sz w:val="20"/>
          <w:szCs w:val="20"/>
        </w:rPr>
        <w:t>Prunus serrulata – japán cseresznye fajták</w:t>
      </w:r>
    </w:p>
    <w:p w:rsidR="00833F74" w:rsidRPr="006A4063" w:rsidRDefault="00833F74" w:rsidP="00833F74">
      <w:pPr>
        <w:pStyle w:val="Listaszerbekezds"/>
        <w:numPr>
          <w:ilvl w:val="0"/>
          <w:numId w:val="3"/>
        </w:numPr>
        <w:rPr>
          <w:rFonts w:ascii="Tahoma" w:hAnsi="Tahoma" w:cs="Tahoma"/>
          <w:sz w:val="20"/>
          <w:szCs w:val="20"/>
        </w:rPr>
      </w:pPr>
      <w:r w:rsidRPr="006A4063">
        <w:rPr>
          <w:rFonts w:ascii="Tahoma" w:hAnsi="Tahoma" w:cs="Tahoma"/>
          <w:sz w:val="20"/>
          <w:szCs w:val="20"/>
        </w:rPr>
        <w:t>Sorbus aria – lisztes berkenye</w:t>
      </w:r>
    </w:p>
    <w:p w:rsidR="00833F74" w:rsidRPr="006A4063" w:rsidRDefault="00833F74" w:rsidP="00833F74">
      <w:pPr>
        <w:pStyle w:val="Listaszerbekezds"/>
        <w:numPr>
          <w:ilvl w:val="0"/>
          <w:numId w:val="3"/>
        </w:numPr>
        <w:rPr>
          <w:rFonts w:ascii="Tahoma" w:hAnsi="Tahoma" w:cs="Tahoma"/>
          <w:sz w:val="20"/>
          <w:szCs w:val="20"/>
        </w:rPr>
      </w:pPr>
      <w:r w:rsidRPr="006A4063">
        <w:rPr>
          <w:rFonts w:ascii="Tahoma" w:hAnsi="Tahoma" w:cs="Tahoma"/>
          <w:sz w:val="20"/>
          <w:szCs w:val="20"/>
        </w:rPr>
        <w:t>szilva</w:t>
      </w:r>
    </w:p>
    <w:p w:rsidR="00833F74" w:rsidRPr="006A4063" w:rsidRDefault="00833F74" w:rsidP="00833F74">
      <w:pPr>
        <w:pStyle w:val="Listaszerbekezds"/>
        <w:numPr>
          <w:ilvl w:val="0"/>
          <w:numId w:val="3"/>
        </w:numPr>
        <w:rPr>
          <w:rFonts w:ascii="Tahoma" w:hAnsi="Tahoma" w:cs="Tahoma"/>
          <w:sz w:val="20"/>
          <w:szCs w:val="20"/>
        </w:rPr>
      </w:pPr>
      <w:r w:rsidRPr="006A4063">
        <w:rPr>
          <w:rFonts w:ascii="Tahoma" w:hAnsi="Tahoma" w:cs="Tahoma"/>
          <w:sz w:val="20"/>
          <w:szCs w:val="20"/>
        </w:rPr>
        <w:t>kajszi</w:t>
      </w:r>
    </w:p>
    <w:p w:rsidR="00833F74" w:rsidRDefault="00833F74" w:rsidP="00833F74">
      <w:pPr>
        <w:rPr>
          <w:rFonts w:ascii="Tahoma" w:hAnsi="Tahoma" w:cs="Tahoma"/>
        </w:rPr>
      </w:pPr>
    </w:p>
    <w:p w:rsidR="00833F74" w:rsidRPr="006A4063" w:rsidRDefault="00833F74" w:rsidP="00833F74">
      <w:pPr>
        <w:rPr>
          <w:rFonts w:ascii="Tahoma" w:hAnsi="Tahoma" w:cs="Tahoma"/>
        </w:rPr>
      </w:pPr>
    </w:p>
    <w:p w:rsidR="00833F74" w:rsidRPr="006A4063" w:rsidRDefault="00833F74" w:rsidP="00833F74">
      <w:pPr>
        <w:rPr>
          <w:rFonts w:ascii="Tahoma" w:hAnsi="Tahoma" w:cs="Tahoma"/>
          <w:i/>
        </w:rPr>
      </w:pPr>
      <w:proofErr w:type="gramStart"/>
      <w:r w:rsidRPr="006A4063">
        <w:rPr>
          <w:rFonts w:ascii="Tahoma" w:hAnsi="Tahoma" w:cs="Tahoma"/>
          <w:i/>
        </w:rPr>
        <w:lastRenderedPageBreak/>
        <w:t>légvezeték</w:t>
      </w:r>
      <w:proofErr w:type="gramEnd"/>
      <w:r w:rsidRPr="006A4063">
        <w:rPr>
          <w:rFonts w:ascii="Tahoma" w:hAnsi="Tahoma" w:cs="Tahoma"/>
          <w:i/>
        </w:rPr>
        <w:t xml:space="preserve"> mentes helyeken az előző fafajok az alábbiakkal kiegészítve:</w:t>
      </w:r>
    </w:p>
    <w:p w:rsidR="00833F74" w:rsidRPr="006A4063" w:rsidRDefault="00833F74" w:rsidP="00833F74">
      <w:pPr>
        <w:pStyle w:val="Listaszerbekezds"/>
        <w:numPr>
          <w:ilvl w:val="0"/>
          <w:numId w:val="3"/>
        </w:numPr>
        <w:rPr>
          <w:rFonts w:ascii="Tahoma" w:hAnsi="Tahoma" w:cs="Tahoma"/>
          <w:sz w:val="20"/>
          <w:szCs w:val="20"/>
        </w:rPr>
      </w:pPr>
      <w:r w:rsidRPr="006A4063">
        <w:rPr>
          <w:rFonts w:ascii="Tahoma" w:hAnsi="Tahoma" w:cs="Tahoma"/>
          <w:sz w:val="20"/>
          <w:szCs w:val="20"/>
        </w:rPr>
        <w:t>Acer campestre – mezei juhar</w:t>
      </w:r>
    </w:p>
    <w:p w:rsidR="00833F74" w:rsidRPr="006A4063" w:rsidRDefault="00833F74" w:rsidP="00833F74">
      <w:pPr>
        <w:pStyle w:val="Listaszerbekezds"/>
        <w:numPr>
          <w:ilvl w:val="0"/>
          <w:numId w:val="3"/>
        </w:numPr>
        <w:rPr>
          <w:rFonts w:ascii="Tahoma" w:hAnsi="Tahoma" w:cs="Tahoma"/>
          <w:sz w:val="20"/>
          <w:szCs w:val="20"/>
        </w:rPr>
      </w:pPr>
      <w:r w:rsidRPr="006A4063">
        <w:rPr>
          <w:rFonts w:ascii="Tahoma" w:hAnsi="Tahoma" w:cs="Tahoma"/>
          <w:sz w:val="20"/>
          <w:szCs w:val="20"/>
        </w:rPr>
        <w:t>Pyrus calleryana ’Chanticleer’ – díszkörte</w:t>
      </w:r>
    </w:p>
    <w:p w:rsidR="00833F74" w:rsidRPr="006A4063" w:rsidRDefault="00833F74" w:rsidP="00833F74">
      <w:pPr>
        <w:pStyle w:val="Listaszerbekezds"/>
        <w:numPr>
          <w:ilvl w:val="0"/>
          <w:numId w:val="3"/>
        </w:numPr>
        <w:rPr>
          <w:rFonts w:ascii="Tahoma" w:hAnsi="Tahoma" w:cs="Tahoma"/>
          <w:sz w:val="20"/>
          <w:szCs w:val="20"/>
        </w:rPr>
      </w:pPr>
      <w:r w:rsidRPr="006A4063">
        <w:rPr>
          <w:rFonts w:ascii="Tahoma" w:hAnsi="Tahoma" w:cs="Tahoma"/>
          <w:sz w:val="20"/>
          <w:szCs w:val="20"/>
        </w:rPr>
        <w:t>körte</w:t>
      </w:r>
    </w:p>
    <w:p w:rsidR="00833F74" w:rsidRPr="006A4063" w:rsidRDefault="00833F74" w:rsidP="00833F74">
      <w:pPr>
        <w:rPr>
          <w:rFonts w:ascii="Tahoma" w:hAnsi="Tahoma" w:cs="Tahoma"/>
        </w:rPr>
      </w:pPr>
    </w:p>
    <w:p w:rsidR="00833F74" w:rsidRPr="006A4063" w:rsidRDefault="00833F74" w:rsidP="00833F74">
      <w:pPr>
        <w:rPr>
          <w:rFonts w:ascii="Tahoma" w:hAnsi="Tahoma" w:cs="Tahoma"/>
          <w:i/>
        </w:rPr>
      </w:pPr>
      <w:r w:rsidRPr="006A4063">
        <w:rPr>
          <w:rFonts w:ascii="Tahoma" w:hAnsi="Tahoma" w:cs="Tahoma"/>
          <w:i/>
        </w:rPr>
        <w:t>12 m-nél szélesebb utcákban légvezeték alá telepíthető fafajok:</w:t>
      </w:r>
    </w:p>
    <w:p w:rsidR="00833F74" w:rsidRPr="006A4063" w:rsidRDefault="00833F74" w:rsidP="00833F74">
      <w:pPr>
        <w:rPr>
          <w:rFonts w:ascii="Tahoma" w:hAnsi="Tahoma" w:cs="Tahoma"/>
        </w:rPr>
      </w:pPr>
      <w:proofErr w:type="gramStart"/>
      <w:r w:rsidRPr="006A4063">
        <w:rPr>
          <w:rFonts w:ascii="Tahoma" w:hAnsi="Tahoma" w:cs="Tahoma"/>
        </w:rPr>
        <w:t>légvezeték</w:t>
      </w:r>
      <w:proofErr w:type="gramEnd"/>
      <w:r w:rsidRPr="006A4063">
        <w:rPr>
          <w:rFonts w:ascii="Tahoma" w:hAnsi="Tahoma" w:cs="Tahoma"/>
        </w:rPr>
        <w:t xml:space="preserve"> alá</w:t>
      </w:r>
    </w:p>
    <w:p w:rsidR="00833F74" w:rsidRPr="006A4063" w:rsidRDefault="00833F74" w:rsidP="00833F74">
      <w:pPr>
        <w:pStyle w:val="Listaszerbekezds"/>
        <w:numPr>
          <w:ilvl w:val="0"/>
          <w:numId w:val="3"/>
        </w:numPr>
        <w:rPr>
          <w:rFonts w:ascii="Tahoma" w:hAnsi="Tahoma" w:cs="Tahoma"/>
          <w:sz w:val="20"/>
          <w:szCs w:val="20"/>
        </w:rPr>
      </w:pPr>
      <w:r w:rsidRPr="006A4063">
        <w:rPr>
          <w:rFonts w:ascii="Tahoma" w:hAnsi="Tahoma" w:cs="Tahoma"/>
          <w:sz w:val="20"/>
          <w:szCs w:val="20"/>
        </w:rPr>
        <w:t>Fraxinus ornus ’Mecsek’ - gömbkőris</w:t>
      </w:r>
    </w:p>
    <w:p w:rsidR="00833F74" w:rsidRPr="006A4063" w:rsidRDefault="00833F74" w:rsidP="00833F74">
      <w:pPr>
        <w:pStyle w:val="Listaszerbekezds"/>
        <w:numPr>
          <w:ilvl w:val="0"/>
          <w:numId w:val="3"/>
        </w:numPr>
        <w:rPr>
          <w:rFonts w:ascii="Tahoma" w:hAnsi="Tahoma" w:cs="Tahoma"/>
          <w:sz w:val="20"/>
          <w:szCs w:val="20"/>
        </w:rPr>
      </w:pPr>
      <w:r w:rsidRPr="006A4063">
        <w:rPr>
          <w:rFonts w:ascii="Tahoma" w:hAnsi="Tahoma" w:cs="Tahoma"/>
          <w:sz w:val="20"/>
          <w:szCs w:val="20"/>
        </w:rPr>
        <w:t>Prunus avium ’Plena’ – telt virágú cseresznye</w:t>
      </w:r>
    </w:p>
    <w:p w:rsidR="00833F74" w:rsidRPr="006A4063" w:rsidRDefault="00833F74" w:rsidP="00833F74">
      <w:pPr>
        <w:pStyle w:val="Listaszerbekezds"/>
        <w:numPr>
          <w:ilvl w:val="0"/>
          <w:numId w:val="3"/>
        </w:numPr>
        <w:rPr>
          <w:rFonts w:ascii="Tahoma" w:hAnsi="Tahoma" w:cs="Tahoma"/>
          <w:sz w:val="20"/>
          <w:szCs w:val="20"/>
        </w:rPr>
      </w:pPr>
      <w:r w:rsidRPr="006A4063">
        <w:rPr>
          <w:rFonts w:ascii="Tahoma" w:hAnsi="Tahoma" w:cs="Tahoma"/>
          <w:sz w:val="20"/>
          <w:szCs w:val="20"/>
        </w:rPr>
        <w:t>meggy</w:t>
      </w:r>
    </w:p>
    <w:p w:rsidR="00833F74" w:rsidRPr="006A4063" w:rsidRDefault="00833F74" w:rsidP="00833F74">
      <w:pPr>
        <w:rPr>
          <w:rFonts w:ascii="Tahoma" w:hAnsi="Tahoma" w:cs="Tahoma"/>
        </w:rPr>
      </w:pPr>
    </w:p>
    <w:p w:rsidR="00833F74" w:rsidRPr="006A4063" w:rsidRDefault="00833F74" w:rsidP="00833F74">
      <w:pPr>
        <w:rPr>
          <w:rFonts w:ascii="Tahoma" w:hAnsi="Tahoma" w:cs="Tahoma"/>
          <w:i/>
        </w:rPr>
      </w:pPr>
      <w:proofErr w:type="gramStart"/>
      <w:r w:rsidRPr="006A4063">
        <w:rPr>
          <w:rFonts w:ascii="Tahoma" w:hAnsi="Tahoma" w:cs="Tahoma"/>
          <w:i/>
        </w:rPr>
        <w:t>légvezeték</w:t>
      </w:r>
      <w:proofErr w:type="gramEnd"/>
      <w:r w:rsidRPr="006A4063">
        <w:rPr>
          <w:rFonts w:ascii="Tahoma" w:hAnsi="Tahoma" w:cs="Tahoma"/>
          <w:i/>
        </w:rPr>
        <w:t xml:space="preserve"> mentes helyeken az előző fafajok az alábbiakkal kiegészítve:</w:t>
      </w:r>
    </w:p>
    <w:p w:rsidR="00833F74" w:rsidRPr="006A4063" w:rsidRDefault="00833F74" w:rsidP="00833F74">
      <w:pPr>
        <w:pStyle w:val="Listaszerbekezds"/>
        <w:numPr>
          <w:ilvl w:val="0"/>
          <w:numId w:val="3"/>
        </w:numPr>
        <w:rPr>
          <w:rFonts w:ascii="Tahoma" w:hAnsi="Tahoma" w:cs="Tahoma"/>
          <w:sz w:val="20"/>
          <w:szCs w:val="20"/>
        </w:rPr>
      </w:pPr>
      <w:r w:rsidRPr="006A4063">
        <w:rPr>
          <w:rFonts w:ascii="Tahoma" w:hAnsi="Tahoma" w:cs="Tahoma"/>
          <w:sz w:val="20"/>
          <w:szCs w:val="20"/>
        </w:rPr>
        <w:t>Fraxinus ornus – virágos kőris</w:t>
      </w:r>
    </w:p>
    <w:p w:rsidR="00833F74" w:rsidRPr="006A4063" w:rsidRDefault="00833F74" w:rsidP="00833F74">
      <w:pPr>
        <w:pStyle w:val="Listaszerbekezds"/>
        <w:numPr>
          <w:ilvl w:val="0"/>
          <w:numId w:val="3"/>
        </w:numPr>
        <w:rPr>
          <w:rFonts w:ascii="Tahoma" w:hAnsi="Tahoma" w:cs="Tahoma"/>
          <w:sz w:val="20"/>
          <w:szCs w:val="20"/>
        </w:rPr>
      </w:pPr>
      <w:r w:rsidRPr="006A4063">
        <w:rPr>
          <w:rFonts w:ascii="Tahoma" w:hAnsi="Tahoma" w:cs="Tahoma"/>
          <w:sz w:val="20"/>
          <w:szCs w:val="20"/>
        </w:rPr>
        <w:t>Fraxinus excelsior – magas kőris</w:t>
      </w:r>
    </w:p>
    <w:p w:rsidR="00833F74" w:rsidRPr="006A4063" w:rsidRDefault="00833F74" w:rsidP="00833F74">
      <w:pPr>
        <w:pStyle w:val="Listaszerbekezds"/>
        <w:numPr>
          <w:ilvl w:val="0"/>
          <w:numId w:val="3"/>
        </w:numPr>
        <w:rPr>
          <w:rFonts w:ascii="Tahoma" w:hAnsi="Tahoma" w:cs="Tahoma"/>
          <w:sz w:val="20"/>
          <w:szCs w:val="20"/>
        </w:rPr>
      </w:pPr>
      <w:r w:rsidRPr="006A4063">
        <w:rPr>
          <w:rFonts w:ascii="Tahoma" w:hAnsi="Tahoma" w:cs="Tahoma"/>
          <w:sz w:val="20"/>
          <w:szCs w:val="20"/>
        </w:rPr>
        <w:t>Tilia cordata – kislevelű hárs</w:t>
      </w:r>
    </w:p>
    <w:p w:rsidR="00833F74" w:rsidRPr="006A4063" w:rsidRDefault="00833F74" w:rsidP="00833F74">
      <w:pPr>
        <w:pStyle w:val="Listaszerbekezds"/>
        <w:numPr>
          <w:ilvl w:val="0"/>
          <w:numId w:val="3"/>
        </w:numPr>
        <w:rPr>
          <w:rFonts w:ascii="Tahoma" w:hAnsi="Tahoma" w:cs="Tahoma"/>
          <w:sz w:val="20"/>
          <w:szCs w:val="20"/>
        </w:rPr>
      </w:pPr>
      <w:r w:rsidRPr="006A4063">
        <w:rPr>
          <w:rFonts w:ascii="Tahoma" w:hAnsi="Tahoma" w:cs="Tahoma"/>
          <w:sz w:val="20"/>
          <w:szCs w:val="20"/>
        </w:rPr>
        <w:t>cseresznye</w:t>
      </w:r>
    </w:p>
    <w:p w:rsidR="00833F74" w:rsidRPr="006A4063" w:rsidRDefault="00833F74" w:rsidP="00833F74">
      <w:pPr>
        <w:pStyle w:val="Listaszerbekezds"/>
        <w:numPr>
          <w:ilvl w:val="0"/>
          <w:numId w:val="3"/>
        </w:numPr>
        <w:rPr>
          <w:rFonts w:ascii="Tahoma" w:hAnsi="Tahoma" w:cs="Tahoma"/>
          <w:sz w:val="20"/>
          <w:szCs w:val="20"/>
        </w:rPr>
      </w:pPr>
      <w:r w:rsidRPr="006A4063">
        <w:rPr>
          <w:rFonts w:ascii="Tahoma" w:hAnsi="Tahoma" w:cs="Tahoma"/>
          <w:sz w:val="20"/>
          <w:szCs w:val="20"/>
        </w:rPr>
        <w:t>dió</w:t>
      </w:r>
    </w:p>
    <w:p w:rsidR="00833F74" w:rsidRDefault="00833F74" w:rsidP="00833F74">
      <w:pPr>
        <w:rPr>
          <w:color w:val="000000"/>
        </w:rPr>
      </w:pPr>
    </w:p>
    <w:p w:rsidR="00833F74" w:rsidRDefault="00833F74" w:rsidP="00833F74">
      <w:pPr>
        <w:rPr>
          <w:color w:val="000000"/>
        </w:rPr>
      </w:pPr>
    </w:p>
    <w:p w:rsidR="00833F74" w:rsidRPr="00757204" w:rsidRDefault="00833F74" w:rsidP="00833F74">
      <w:pPr>
        <w:autoSpaceDE w:val="0"/>
        <w:autoSpaceDN w:val="0"/>
        <w:adjustRightInd w:val="0"/>
        <w:rPr>
          <w:color w:val="000000"/>
          <w:sz w:val="24"/>
          <w:szCs w:val="24"/>
        </w:rPr>
      </w:pPr>
      <w:r>
        <w:rPr>
          <w:color w:val="000000"/>
        </w:rPr>
        <w:br w:type="page"/>
      </w:r>
      <w:r w:rsidRPr="00757204">
        <w:rPr>
          <w:color w:val="000000"/>
          <w:sz w:val="24"/>
          <w:szCs w:val="24"/>
        </w:rPr>
        <w:lastRenderedPageBreak/>
        <w:t xml:space="preserve">4. sz függelék: </w:t>
      </w:r>
      <w:r w:rsidRPr="00757204">
        <w:rPr>
          <w:bCs/>
          <w:sz w:val="24"/>
          <w:szCs w:val="24"/>
        </w:rPr>
        <w:t>„</w:t>
      </w:r>
      <w:proofErr w:type="gramStart"/>
      <w:r w:rsidRPr="00757204">
        <w:rPr>
          <w:bCs/>
          <w:sz w:val="24"/>
          <w:szCs w:val="24"/>
        </w:rPr>
        <w:t>A</w:t>
      </w:r>
      <w:proofErr w:type="gramEnd"/>
      <w:r w:rsidRPr="00757204">
        <w:rPr>
          <w:bCs/>
          <w:sz w:val="24"/>
          <w:szCs w:val="24"/>
        </w:rPr>
        <w:t xml:space="preserve"> helyi védelem alatt álló</w:t>
      </w:r>
      <w:r w:rsidRPr="00757204">
        <w:rPr>
          <w:rFonts w:eastAsia="TTE159F688t00"/>
          <w:sz w:val="24"/>
          <w:szCs w:val="24"/>
        </w:rPr>
        <w:t xml:space="preserve"> </w:t>
      </w:r>
      <w:r w:rsidRPr="00757204">
        <w:rPr>
          <w:bCs/>
          <w:sz w:val="24"/>
          <w:szCs w:val="24"/>
        </w:rPr>
        <w:t>természeti értékek”</w:t>
      </w:r>
    </w:p>
    <w:p w:rsidR="00833F74" w:rsidRPr="0030181E" w:rsidRDefault="00833F74" w:rsidP="00833F74">
      <w:pPr>
        <w:autoSpaceDE w:val="0"/>
        <w:autoSpaceDN w:val="0"/>
        <w:adjustRightInd w:val="0"/>
        <w:rPr>
          <w:rFonts w:ascii="Tahoma" w:hAnsi="Tahoma" w:cs="Tahoma"/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77"/>
        <w:gridCol w:w="2410"/>
        <w:gridCol w:w="2725"/>
      </w:tblGrid>
      <w:tr w:rsidR="00833F74" w:rsidRPr="0030181E" w:rsidTr="00F73C70">
        <w:tc>
          <w:tcPr>
            <w:tcW w:w="4077" w:type="dxa"/>
          </w:tcPr>
          <w:p w:rsidR="00833F74" w:rsidRPr="0030181E" w:rsidRDefault="00833F74" w:rsidP="00F73C70">
            <w:pPr>
              <w:autoSpaceDE w:val="0"/>
              <w:autoSpaceDN w:val="0"/>
              <w:adjustRightInd w:val="0"/>
              <w:rPr>
                <w:rFonts w:ascii="Tahoma" w:eastAsia="Calibri" w:hAnsi="Tahoma" w:cs="Tahoma"/>
                <w:b/>
                <w:bCs/>
              </w:rPr>
            </w:pPr>
            <w:r w:rsidRPr="0030181E">
              <w:rPr>
                <w:rFonts w:ascii="Tahoma" w:eastAsia="Calibri" w:hAnsi="Tahoma" w:cs="Tahoma"/>
                <w:b/>
                <w:bCs/>
              </w:rPr>
              <w:t xml:space="preserve">Megnevezés </w:t>
            </w:r>
          </w:p>
        </w:tc>
        <w:tc>
          <w:tcPr>
            <w:tcW w:w="2410" w:type="dxa"/>
          </w:tcPr>
          <w:p w:rsidR="00833F74" w:rsidRPr="0030181E" w:rsidRDefault="00833F74" w:rsidP="00F73C70">
            <w:pPr>
              <w:autoSpaceDE w:val="0"/>
              <w:autoSpaceDN w:val="0"/>
              <w:adjustRightInd w:val="0"/>
              <w:rPr>
                <w:rFonts w:ascii="Tahoma" w:eastAsia="Calibri" w:hAnsi="Tahoma" w:cs="Tahoma"/>
                <w:b/>
                <w:bCs/>
              </w:rPr>
            </w:pPr>
            <w:r w:rsidRPr="0030181E">
              <w:rPr>
                <w:rFonts w:ascii="Tahoma" w:eastAsia="Calibri" w:hAnsi="Tahoma" w:cs="Tahoma"/>
                <w:b/>
                <w:bCs/>
              </w:rPr>
              <w:t>Helyrajzi szám</w:t>
            </w:r>
          </w:p>
        </w:tc>
        <w:tc>
          <w:tcPr>
            <w:tcW w:w="2725" w:type="dxa"/>
          </w:tcPr>
          <w:p w:rsidR="00833F74" w:rsidRPr="0030181E" w:rsidRDefault="00833F74" w:rsidP="00F73C70">
            <w:pPr>
              <w:autoSpaceDE w:val="0"/>
              <w:autoSpaceDN w:val="0"/>
              <w:adjustRightInd w:val="0"/>
              <w:rPr>
                <w:rFonts w:ascii="Tahoma" w:eastAsia="Calibri" w:hAnsi="Tahoma" w:cs="Tahoma"/>
                <w:b/>
                <w:bCs/>
              </w:rPr>
            </w:pPr>
            <w:r w:rsidRPr="0030181E">
              <w:rPr>
                <w:rFonts w:ascii="Tahoma" w:eastAsia="Calibri" w:hAnsi="Tahoma" w:cs="Tahoma"/>
                <w:b/>
                <w:bCs/>
              </w:rPr>
              <w:t xml:space="preserve"> A védett természeti érték tulajdonosa</w:t>
            </w:r>
          </w:p>
        </w:tc>
      </w:tr>
      <w:tr w:rsidR="00833F74" w:rsidRPr="0030181E" w:rsidTr="00F73C70">
        <w:tc>
          <w:tcPr>
            <w:tcW w:w="4077" w:type="dxa"/>
          </w:tcPr>
          <w:p w:rsidR="00833F74" w:rsidRPr="0030181E" w:rsidRDefault="00833F74" w:rsidP="00F73C70">
            <w:pPr>
              <w:autoSpaceDE w:val="0"/>
              <w:autoSpaceDN w:val="0"/>
              <w:adjustRightInd w:val="0"/>
              <w:rPr>
                <w:rFonts w:ascii="Tahoma" w:eastAsia="Calibri" w:hAnsi="Tahoma" w:cs="Tahoma"/>
              </w:rPr>
            </w:pPr>
            <w:r w:rsidRPr="0030181E">
              <w:rPr>
                <w:rFonts w:ascii="Tahoma" w:eastAsia="Calibri" w:hAnsi="Tahoma" w:cs="Tahoma"/>
              </w:rPr>
              <w:t xml:space="preserve">Dunabogdányi hársfasor természeti emlék </w:t>
            </w:r>
          </w:p>
          <w:p w:rsidR="00833F74" w:rsidRPr="0030181E" w:rsidRDefault="00833F74" w:rsidP="00F73C70">
            <w:pPr>
              <w:autoSpaceDE w:val="0"/>
              <w:autoSpaceDN w:val="0"/>
              <w:adjustRightInd w:val="0"/>
              <w:rPr>
                <w:rFonts w:ascii="Tahoma" w:eastAsia="Calibri" w:hAnsi="Tahoma" w:cs="Tahoma"/>
              </w:rPr>
            </w:pPr>
            <w:r w:rsidRPr="0030181E">
              <w:rPr>
                <w:rFonts w:ascii="Tahoma" w:eastAsia="Calibri" w:hAnsi="Tahoma" w:cs="Tahoma"/>
              </w:rPr>
              <w:t xml:space="preserve">Kálvária hársfái (16 db) </w:t>
            </w:r>
          </w:p>
        </w:tc>
        <w:tc>
          <w:tcPr>
            <w:tcW w:w="2410" w:type="dxa"/>
          </w:tcPr>
          <w:p w:rsidR="00833F74" w:rsidRPr="0030181E" w:rsidRDefault="00833F74" w:rsidP="00F73C70">
            <w:pPr>
              <w:autoSpaceDE w:val="0"/>
              <w:autoSpaceDN w:val="0"/>
              <w:adjustRightInd w:val="0"/>
              <w:rPr>
                <w:rFonts w:ascii="Tahoma" w:eastAsia="Calibri" w:hAnsi="Tahoma" w:cs="Tahoma"/>
              </w:rPr>
            </w:pPr>
            <w:r w:rsidRPr="0030181E">
              <w:rPr>
                <w:rFonts w:ascii="Tahoma" w:eastAsia="Calibri" w:hAnsi="Tahoma" w:cs="Tahoma"/>
              </w:rPr>
              <w:t>253</w:t>
            </w:r>
          </w:p>
        </w:tc>
        <w:tc>
          <w:tcPr>
            <w:tcW w:w="2725" w:type="dxa"/>
          </w:tcPr>
          <w:p w:rsidR="00833F74" w:rsidRPr="0030181E" w:rsidRDefault="00833F74" w:rsidP="00F73C70">
            <w:pPr>
              <w:autoSpaceDE w:val="0"/>
              <w:autoSpaceDN w:val="0"/>
              <w:adjustRightInd w:val="0"/>
              <w:rPr>
                <w:rFonts w:ascii="Tahoma" w:eastAsia="Calibri" w:hAnsi="Tahoma" w:cs="Tahoma"/>
              </w:rPr>
            </w:pPr>
            <w:r w:rsidRPr="0030181E">
              <w:rPr>
                <w:rFonts w:ascii="Tahoma" w:eastAsia="Calibri" w:hAnsi="Tahoma" w:cs="Tahoma"/>
              </w:rPr>
              <w:t xml:space="preserve"> Római Katolikus Egyház</w:t>
            </w:r>
          </w:p>
        </w:tc>
      </w:tr>
      <w:tr w:rsidR="00833F74" w:rsidRPr="0030181E" w:rsidTr="00F73C70">
        <w:tc>
          <w:tcPr>
            <w:tcW w:w="4077" w:type="dxa"/>
          </w:tcPr>
          <w:p w:rsidR="00833F74" w:rsidRPr="0030181E" w:rsidRDefault="00833F74" w:rsidP="00F73C70">
            <w:pPr>
              <w:autoSpaceDE w:val="0"/>
              <w:autoSpaceDN w:val="0"/>
              <w:adjustRightInd w:val="0"/>
              <w:rPr>
                <w:rFonts w:ascii="Tahoma" w:eastAsia="Calibri" w:hAnsi="Tahoma" w:cs="Tahoma"/>
              </w:rPr>
            </w:pPr>
            <w:r w:rsidRPr="0030181E">
              <w:rPr>
                <w:rFonts w:ascii="Tahoma" w:eastAsia="Calibri" w:hAnsi="Tahoma" w:cs="Tahoma"/>
              </w:rPr>
              <w:t xml:space="preserve">Dunabogdányi platán természeti emlék </w:t>
            </w:r>
          </w:p>
          <w:p w:rsidR="00833F74" w:rsidRPr="0030181E" w:rsidRDefault="00833F74" w:rsidP="00F73C70">
            <w:pPr>
              <w:autoSpaceDE w:val="0"/>
              <w:autoSpaceDN w:val="0"/>
              <w:adjustRightInd w:val="0"/>
              <w:rPr>
                <w:rFonts w:ascii="Tahoma" w:eastAsia="Calibri" w:hAnsi="Tahoma" w:cs="Tahoma"/>
              </w:rPr>
            </w:pPr>
            <w:r w:rsidRPr="0030181E">
              <w:rPr>
                <w:rFonts w:ascii="Tahoma" w:eastAsia="Calibri" w:hAnsi="Tahoma" w:cs="Tahoma"/>
              </w:rPr>
              <w:t>Szent János tér 3. számú ház el</w:t>
            </w:r>
            <w:r w:rsidRPr="0030181E">
              <w:rPr>
                <w:rFonts w:ascii="Tahoma" w:eastAsia="TTE1803C70t00" w:hAnsi="Tahoma" w:cs="Tahoma"/>
              </w:rPr>
              <w:t>ő</w:t>
            </w:r>
            <w:r w:rsidRPr="0030181E">
              <w:rPr>
                <w:rFonts w:ascii="Tahoma" w:eastAsia="Calibri" w:hAnsi="Tahoma" w:cs="Tahoma"/>
              </w:rPr>
              <w:t xml:space="preserve">tti közterületen álló platánfa </w:t>
            </w:r>
          </w:p>
        </w:tc>
        <w:tc>
          <w:tcPr>
            <w:tcW w:w="2410" w:type="dxa"/>
          </w:tcPr>
          <w:p w:rsidR="00833F74" w:rsidRPr="0030181E" w:rsidRDefault="00833F74" w:rsidP="00F73C70">
            <w:pPr>
              <w:autoSpaceDE w:val="0"/>
              <w:autoSpaceDN w:val="0"/>
              <w:adjustRightInd w:val="0"/>
              <w:rPr>
                <w:rFonts w:ascii="Tahoma" w:eastAsia="Calibri" w:hAnsi="Tahoma" w:cs="Tahoma"/>
              </w:rPr>
            </w:pPr>
            <w:r w:rsidRPr="0030181E">
              <w:rPr>
                <w:rFonts w:ascii="Tahoma" w:eastAsia="Calibri" w:hAnsi="Tahoma" w:cs="Tahoma"/>
              </w:rPr>
              <w:t xml:space="preserve">130 </w:t>
            </w:r>
          </w:p>
        </w:tc>
        <w:tc>
          <w:tcPr>
            <w:tcW w:w="2725" w:type="dxa"/>
          </w:tcPr>
          <w:p w:rsidR="00833F74" w:rsidRPr="0030181E" w:rsidRDefault="00833F74" w:rsidP="00F73C70">
            <w:pPr>
              <w:autoSpaceDE w:val="0"/>
              <w:autoSpaceDN w:val="0"/>
              <w:adjustRightInd w:val="0"/>
              <w:rPr>
                <w:rFonts w:ascii="Tahoma" w:eastAsia="Calibri" w:hAnsi="Tahoma" w:cs="Tahoma"/>
              </w:rPr>
            </w:pPr>
            <w:r w:rsidRPr="0030181E">
              <w:rPr>
                <w:rFonts w:ascii="Tahoma" w:eastAsia="Calibri" w:hAnsi="Tahoma" w:cs="Tahoma"/>
              </w:rPr>
              <w:t>Dunabogdány Község Önkormányzata</w:t>
            </w:r>
          </w:p>
        </w:tc>
      </w:tr>
      <w:tr w:rsidR="00833F74" w:rsidRPr="0030181E" w:rsidTr="00F73C70">
        <w:tc>
          <w:tcPr>
            <w:tcW w:w="4077" w:type="dxa"/>
          </w:tcPr>
          <w:p w:rsidR="00833F74" w:rsidRPr="0030181E" w:rsidRDefault="00833F74" w:rsidP="00F73C70">
            <w:pPr>
              <w:autoSpaceDE w:val="0"/>
              <w:autoSpaceDN w:val="0"/>
              <w:adjustRightInd w:val="0"/>
              <w:rPr>
                <w:rFonts w:ascii="Tahoma" w:eastAsia="Calibri" w:hAnsi="Tahoma" w:cs="Tahoma"/>
              </w:rPr>
            </w:pPr>
            <w:r w:rsidRPr="0030181E">
              <w:rPr>
                <w:rFonts w:ascii="Tahoma" w:eastAsia="Calibri" w:hAnsi="Tahoma" w:cs="Tahoma"/>
              </w:rPr>
              <w:t xml:space="preserve">Dunabogdányi hárs természeti emlék </w:t>
            </w:r>
          </w:p>
          <w:p w:rsidR="00833F74" w:rsidRPr="0030181E" w:rsidRDefault="00833F74" w:rsidP="00F73C70">
            <w:pPr>
              <w:autoSpaceDE w:val="0"/>
              <w:autoSpaceDN w:val="0"/>
              <w:adjustRightInd w:val="0"/>
              <w:rPr>
                <w:rFonts w:ascii="Tahoma" w:eastAsia="Calibri" w:hAnsi="Tahoma" w:cs="Tahoma"/>
              </w:rPr>
            </w:pPr>
            <w:r w:rsidRPr="0030181E">
              <w:rPr>
                <w:rFonts w:ascii="Tahoma" w:eastAsia="Calibri" w:hAnsi="Tahoma" w:cs="Tahoma"/>
              </w:rPr>
              <w:t>A katolikus templom kertjében található nagylevel</w:t>
            </w:r>
            <w:r w:rsidRPr="0030181E">
              <w:rPr>
                <w:rFonts w:ascii="Tahoma" w:eastAsia="TTE1803C70t00" w:hAnsi="Tahoma" w:cs="Tahoma"/>
              </w:rPr>
              <w:t xml:space="preserve">ű </w:t>
            </w:r>
            <w:r w:rsidRPr="0030181E">
              <w:rPr>
                <w:rFonts w:ascii="Tahoma" w:eastAsia="Calibri" w:hAnsi="Tahoma" w:cs="Tahoma"/>
              </w:rPr>
              <w:t xml:space="preserve">hárs </w:t>
            </w:r>
          </w:p>
        </w:tc>
        <w:tc>
          <w:tcPr>
            <w:tcW w:w="2410" w:type="dxa"/>
          </w:tcPr>
          <w:p w:rsidR="00833F74" w:rsidRPr="0030181E" w:rsidRDefault="00833F74" w:rsidP="00F73C70">
            <w:pPr>
              <w:autoSpaceDE w:val="0"/>
              <w:autoSpaceDN w:val="0"/>
              <w:adjustRightInd w:val="0"/>
              <w:rPr>
                <w:rFonts w:ascii="Tahoma" w:eastAsia="Calibri" w:hAnsi="Tahoma" w:cs="Tahoma"/>
              </w:rPr>
            </w:pPr>
            <w:r w:rsidRPr="0030181E">
              <w:rPr>
                <w:rFonts w:ascii="Tahoma" w:eastAsia="Calibri" w:hAnsi="Tahoma" w:cs="Tahoma"/>
              </w:rPr>
              <w:t xml:space="preserve">26 </w:t>
            </w:r>
          </w:p>
        </w:tc>
        <w:tc>
          <w:tcPr>
            <w:tcW w:w="2725" w:type="dxa"/>
          </w:tcPr>
          <w:p w:rsidR="00833F74" w:rsidRPr="0030181E" w:rsidRDefault="00833F74" w:rsidP="00F73C70">
            <w:pPr>
              <w:autoSpaceDE w:val="0"/>
              <w:autoSpaceDN w:val="0"/>
              <w:adjustRightInd w:val="0"/>
              <w:rPr>
                <w:rFonts w:ascii="Tahoma" w:eastAsia="Calibri" w:hAnsi="Tahoma" w:cs="Tahoma"/>
              </w:rPr>
            </w:pPr>
            <w:r w:rsidRPr="0030181E">
              <w:rPr>
                <w:rFonts w:ascii="Tahoma" w:eastAsia="Calibri" w:hAnsi="Tahoma" w:cs="Tahoma"/>
              </w:rPr>
              <w:t>Római Katolikus Egyház</w:t>
            </w:r>
          </w:p>
        </w:tc>
      </w:tr>
      <w:tr w:rsidR="00833F74" w:rsidRPr="0030181E" w:rsidTr="00F73C70">
        <w:tc>
          <w:tcPr>
            <w:tcW w:w="4077" w:type="dxa"/>
          </w:tcPr>
          <w:p w:rsidR="00833F74" w:rsidRPr="0030181E" w:rsidRDefault="00833F74" w:rsidP="00F73C70">
            <w:pPr>
              <w:autoSpaceDE w:val="0"/>
              <w:autoSpaceDN w:val="0"/>
              <w:adjustRightInd w:val="0"/>
              <w:rPr>
                <w:rFonts w:ascii="Tahoma" w:eastAsia="Calibri" w:hAnsi="Tahoma" w:cs="Tahoma"/>
              </w:rPr>
            </w:pPr>
            <w:r w:rsidRPr="0030181E">
              <w:rPr>
                <w:rFonts w:ascii="Tahoma" w:eastAsia="Calibri" w:hAnsi="Tahoma" w:cs="Tahoma"/>
              </w:rPr>
              <w:t xml:space="preserve">Dunabogdányi hullámtér természetvédelmi terület </w:t>
            </w:r>
          </w:p>
          <w:p w:rsidR="00833F74" w:rsidRPr="0030181E" w:rsidRDefault="00833F74" w:rsidP="00F73C70">
            <w:pPr>
              <w:autoSpaceDE w:val="0"/>
              <w:autoSpaceDN w:val="0"/>
              <w:adjustRightInd w:val="0"/>
              <w:rPr>
                <w:rFonts w:ascii="Tahoma" w:eastAsia="Calibri" w:hAnsi="Tahoma" w:cs="Tahoma"/>
              </w:rPr>
            </w:pPr>
            <w:r w:rsidRPr="0030181E">
              <w:rPr>
                <w:rFonts w:ascii="Tahoma" w:eastAsia="Calibri" w:hAnsi="Tahoma" w:cs="Tahoma"/>
              </w:rPr>
              <w:t>A Duna folyam jobb parti vízparti területe, - mely a Kisoroszi révt</w:t>
            </w:r>
            <w:r w:rsidRPr="0030181E">
              <w:rPr>
                <w:rFonts w:ascii="Tahoma" w:eastAsia="TTE1803C70t00" w:hAnsi="Tahoma" w:cs="Tahoma"/>
              </w:rPr>
              <w:t>ő</w:t>
            </w:r>
            <w:r w:rsidRPr="0030181E">
              <w:rPr>
                <w:rFonts w:ascii="Tahoma" w:eastAsia="Calibri" w:hAnsi="Tahoma" w:cs="Tahoma"/>
              </w:rPr>
              <w:t>l a Gyermeküdül</w:t>
            </w:r>
            <w:r w:rsidRPr="0030181E">
              <w:rPr>
                <w:rFonts w:ascii="Tahoma" w:eastAsia="TTE1803C70t00" w:hAnsi="Tahoma" w:cs="Tahoma"/>
              </w:rPr>
              <w:t xml:space="preserve">ő </w:t>
            </w:r>
            <w:r w:rsidRPr="0030181E">
              <w:rPr>
                <w:rFonts w:ascii="Tahoma" w:eastAsia="Calibri" w:hAnsi="Tahoma" w:cs="Tahoma"/>
              </w:rPr>
              <w:t>vízparti területéig,</w:t>
            </w:r>
          </w:p>
        </w:tc>
        <w:tc>
          <w:tcPr>
            <w:tcW w:w="2410" w:type="dxa"/>
          </w:tcPr>
          <w:p w:rsidR="00833F74" w:rsidRPr="0030181E" w:rsidRDefault="00833F74" w:rsidP="00F73C70">
            <w:pPr>
              <w:autoSpaceDE w:val="0"/>
              <w:autoSpaceDN w:val="0"/>
              <w:adjustRightInd w:val="0"/>
              <w:rPr>
                <w:rFonts w:ascii="Tahoma" w:eastAsia="Calibri" w:hAnsi="Tahoma" w:cs="Tahoma"/>
              </w:rPr>
            </w:pPr>
            <w:r w:rsidRPr="0030181E">
              <w:rPr>
                <w:rFonts w:ascii="Tahoma" w:eastAsia="Calibri" w:hAnsi="Tahoma" w:cs="Tahoma"/>
              </w:rPr>
              <w:t>0231/10 hrsz.-ú ingatlanból a hullámtér parti sávja a Kisoroszi révt</w:t>
            </w:r>
            <w:r w:rsidRPr="0030181E">
              <w:rPr>
                <w:rFonts w:ascii="Tahoma" w:eastAsia="TTE1803C70t00" w:hAnsi="Tahoma" w:cs="Tahoma"/>
              </w:rPr>
              <w:t>ő</w:t>
            </w:r>
            <w:r w:rsidRPr="0030181E">
              <w:rPr>
                <w:rFonts w:ascii="Tahoma" w:eastAsia="Calibri" w:hAnsi="Tahoma" w:cs="Tahoma"/>
              </w:rPr>
              <w:t>l a Budapest VI. ker. Gyermeküdül</w:t>
            </w:r>
            <w:r w:rsidRPr="0030181E">
              <w:rPr>
                <w:rFonts w:ascii="Tahoma" w:eastAsia="TTE1803C70t00" w:hAnsi="Tahoma" w:cs="Tahoma"/>
              </w:rPr>
              <w:t xml:space="preserve">ő </w:t>
            </w:r>
            <w:r w:rsidRPr="0030181E">
              <w:rPr>
                <w:rFonts w:ascii="Tahoma" w:eastAsia="Calibri" w:hAnsi="Tahoma" w:cs="Tahoma"/>
              </w:rPr>
              <w:t>vízparti területéig, 0231/11; 0231/9</w:t>
            </w:r>
          </w:p>
        </w:tc>
        <w:tc>
          <w:tcPr>
            <w:tcW w:w="2725" w:type="dxa"/>
          </w:tcPr>
          <w:p w:rsidR="00833F74" w:rsidRPr="0030181E" w:rsidRDefault="00833F74" w:rsidP="00F73C70">
            <w:pPr>
              <w:autoSpaceDE w:val="0"/>
              <w:autoSpaceDN w:val="0"/>
              <w:adjustRightInd w:val="0"/>
              <w:rPr>
                <w:rFonts w:ascii="Tahoma" w:eastAsia="Calibri" w:hAnsi="Tahoma" w:cs="Tahoma"/>
              </w:rPr>
            </w:pPr>
            <w:r w:rsidRPr="0030181E">
              <w:rPr>
                <w:rFonts w:ascii="Tahoma" w:eastAsia="Calibri" w:hAnsi="Tahoma" w:cs="Tahoma"/>
              </w:rPr>
              <w:t>Magyar Állam (vagyonkezel</w:t>
            </w:r>
            <w:r w:rsidRPr="0030181E">
              <w:rPr>
                <w:rFonts w:ascii="Tahoma" w:eastAsia="TTE1803C70t00" w:hAnsi="Tahoma" w:cs="Tahoma"/>
              </w:rPr>
              <w:t>ő</w:t>
            </w:r>
            <w:r w:rsidRPr="0030181E">
              <w:rPr>
                <w:rFonts w:ascii="Tahoma" w:eastAsia="Calibri" w:hAnsi="Tahoma" w:cs="Tahoma"/>
              </w:rPr>
              <w:t xml:space="preserve">: </w:t>
            </w:r>
          </w:p>
          <w:p w:rsidR="00833F74" w:rsidRPr="0030181E" w:rsidRDefault="00833F74" w:rsidP="00F73C70">
            <w:pPr>
              <w:autoSpaceDE w:val="0"/>
              <w:autoSpaceDN w:val="0"/>
              <w:adjustRightInd w:val="0"/>
              <w:rPr>
                <w:rFonts w:ascii="Tahoma" w:eastAsia="Calibri" w:hAnsi="Tahoma" w:cs="Tahoma"/>
              </w:rPr>
            </w:pPr>
            <w:r w:rsidRPr="0030181E">
              <w:rPr>
                <w:rFonts w:ascii="Tahoma" w:eastAsia="Calibri" w:hAnsi="Tahoma" w:cs="Tahoma"/>
              </w:rPr>
              <w:t>KDV-KÖVIZIG)</w:t>
            </w:r>
          </w:p>
        </w:tc>
      </w:tr>
    </w:tbl>
    <w:p w:rsidR="00833F74" w:rsidRPr="004C5B01" w:rsidRDefault="00833F74" w:rsidP="00833F74">
      <w:pPr>
        <w:autoSpaceDE w:val="0"/>
        <w:autoSpaceDN w:val="0"/>
        <w:adjustRightInd w:val="0"/>
        <w:rPr>
          <w:rFonts w:ascii="Arial" w:hAnsi="Arial" w:cs="Arial"/>
        </w:rPr>
      </w:pPr>
    </w:p>
    <w:p w:rsidR="00833F74" w:rsidRDefault="00833F74" w:rsidP="00833F74">
      <w:pPr>
        <w:rPr>
          <w:color w:val="000000"/>
        </w:rPr>
      </w:pPr>
    </w:p>
    <w:p w:rsidR="00833F74" w:rsidRPr="00785398" w:rsidRDefault="00833F74" w:rsidP="00833F74">
      <w:pPr>
        <w:pStyle w:val="normi"/>
        <w:tabs>
          <w:tab w:val="clear" w:pos="567"/>
        </w:tabs>
        <w:spacing w:before="0" w:line="240" w:lineRule="auto"/>
        <w:rPr>
          <w:rFonts w:ascii="Times New Roman" w:hAnsi="Times New Roman"/>
          <w:color w:val="000000"/>
          <w:szCs w:val="24"/>
        </w:rPr>
      </w:pPr>
      <w:r w:rsidRPr="00785398">
        <w:rPr>
          <w:rFonts w:ascii="Times New Roman" w:hAnsi="Times New Roman"/>
          <w:color w:val="000000"/>
          <w:szCs w:val="24"/>
        </w:rPr>
        <w:t xml:space="preserve">Helyi </w:t>
      </w:r>
      <w:r w:rsidRPr="00DA7BEC">
        <w:rPr>
          <w:rFonts w:ascii="Times New Roman" w:hAnsi="Times New Roman"/>
          <w:szCs w:val="24"/>
        </w:rPr>
        <w:t>v</w:t>
      </w:r>
      <w:r w:rsidRPr="00785398">
        <w:rPr>
          <w:rFonts w:ascii="Times New Roman" w:hAnsi="Times New Roman"/>
          <w:szCs w:val="24"/>
        </w:rPr>
        <w:t xml:space="preserve">édettek </w:t>
      </w:r>
      <w:r w:rsidRPr="00785398">
        <w:rPr>
          <w:rFonts w:ascii="Times New Roman" w:hAnsi="Times New Roman"/>
          <w:color w:val="000000"/>
          <w:szCs w:val="24"/>
        </w:rPr>
        <w:t>az alábbi fák és fasorok:</w:t>
      </w:r>
    </w:p>
    <w:p w:rsidR="00833F74" w:rsidRPr="00785398" w:rsidRDefault="00833F74" w:rsidP="00833F74">
      <w:pPr>
        <w:pStyle w:val="normi"/>
        <w:numPr>
          <w:ilvl w:val="0"/>
          <w:numId w:val="1"/>
        </w:numPr>
        <w:tabs>
          <w:tab w:val="clear" w:pos="567"/>
          <w:tab w:val="num" w:pos="1260"/>
        </w:tabs>
        <w:spacing w:before="0" w:line="240" w:lineRule="auto"/>
        <w:ind w:left="900" w:firstLine="0"/>
        <w:rPr>
          <w:rFonts w:ascii="Times New Roman" w:hAnsi="Times New Roman"/>
          <w:color w:val="000000"/>
          <w:szCs w:val="24"/>
        </w:rPr>
      </w:pPr>
      <w:r w:rsidRPr="00785398">
        <w:rPr>
          <w:rFonts w:ascii="Times New Roman" w:hAnsi="Times New Roman"/>
          <w:color w:val="000000"/>
          <w:szCs w:val="24"/>
        </w:rPr>
        <w:t>Kossuth L. utca: vegyes gömbjuhar és hársfa fasor</w:t>
      </w:r>
    </w:p>
    <w:p w:rsidR="00833F74" w:rsidRPr="00785398" w:rsidRDefault="00833F74" w:rsidP="00833F74">
      <w:pPr>
        <w:pStyle w:val="normi"/>
        <w:numPr>
          <w:ilvl w:val="0"/>
          <w:numId w:val="1"/>
        </w:numPr>
        <w:tabs>
          <w:tab w:val="clear" w:pos="567"/>
          <w:tab w:val="num" w:pos="1260"/>
        </w:tabs>
        <w:spacing w:before="0" w:line="240" w:lineRule="auto"/>
        <w:ind w:left="900" w:firstLine="0"/>
        <w:rPr>
          <w:rFonts w:ascii="Times New Roman" w:hAnsi="Times New Roman"/>
          <w:color w:val="000000"/>
          <w:szCs w:val="24"/>
        </w:rPr>
      </w:pPr>
      <w:r w:rsidRPr="00785398">
        <w:rPr>
          <w:rFonts w:ascii="Times New Roman" w:hAnsi="Times New Roman"/>
          <w:color w:val="000000"/>
          <w:szCs w:val="24"/>
        </w:rPr>
        <w:t>Táncsics Mihály utca: vegyes hamisciprus és tuja fasor</w:t>
      </w:r>
    </w:p>
    <w:p w:rsidR="00833F74" w:rsidRPr="00785398" w:rsidRDefault="00833F74" w:rsidP="00833F74">
      <w:pPr>
        <w:pStyle w:val="normi"/>
        <w:numPr>
          <w:ilvl w:val="0"/>
          <w:numId w:val="1"/>
        </w:numPr>
        <w:tabs>
          <w:tab w:val="clear" w:pos="567"/>
          <w:tab w:val="num" w:pos="1260"/>
        </w:tabs>
        <w:spacing w:before="0" w:line="240" w:lineRule="auto"/>
        <w:ind w:left="900" w:firstLine="0"/>
        <w:rPr>
          <w:rFonts w:ascii="Times New Roman" w:hAnsi="Times New Roman"/>
          <w:color w:val="000000"/>
          <w:szCs w:val="24"/>
        </w:rPr>
      </w:pPr>
      <w:r w:rsidRPr="00785398">
        <w:rPr>
          <w:rFonts w:ascii="Times New Roman" w:hAnsi="Times New Roman"/>
          <w:color w:val="000000"/>
          <w:szCs w:val="24"/>
        </w:rPr>
        <w:t>Erzsébet kir</w:t>
      </w:r>
      <w:r>
        <w:rPr>
          <w:rFonts w:ascii="Times New Roman" w:hAnsi="Times New Roman"/>
          <w:color w:val="000000"/>
          <w:szCs w:val="24"/>
        </w:rPr>
        <w:t>ály</w:t>
      </w:r>
      <w:r w:rsidRPr="00785398">
        <w:rPr>
          <w:rFonts w:ascii="Times New Roman" w:hAnsi="Times New Roman"/>
          <w:color w:val="000000"/>
          <w:szCs w:val="24"/>
        </w:rPr>
        <w:t>né utca: kétoldali csörgőfa fasor</w:t>
      </w:r>
    </w:p>
    <w:p w:rsidR="00833F74" w:rsidRPr="00785398" w:rsidRDefault="00833F74" w:rsidP="00833F74">
      <w:pPr>
        <w:pStyle w:val="normi"/>
        <w:numPr>
          <w:ilvl w:val="0"/>
          <w:numId w:val="1"/>
        </w:numPr>
        <w:tabs>
          <w:tab w:val="clear" w:pos="567"/>
          <w:tab w:val="num" w:pos="1260"/>
        </w:tabs>
        <w:spacing w:before="0" w:line="240" w:lineRule="auto"/>
        <w:ind w:left="900" w:firstLine="0"/>
        <w:rPr>
          <w:rFonts w:ascii="Times New Roman" w:hAnsi="Times New Roman"/>
          <w:color w:val="000000"/>
          <w:szCs w:val="24"/>
        </w:rPr>
      </w:pPr>
      <w:r w:rsidRPr="00785398">
        <w:rPr>
          <w:rFonts w:ascii="Times New Roman" w:hAnsi="Times New Roman"/>
          <w:color w:val="000000"/>
          <w:szCs w:val="24"/>
        </w:rPr>
        <w:t>A Polgármesteri Hivatal előtti idős hársfa</w:t>
      </w:r>
    </w:p>
    <w:p w:rsidR="00833F74" w:rsidRPr="00785398" w:rsidRDefault="00833F74" w:rsidP="00833F74">
      <w:pPr>
        <w:pStyle w:val="normi"/>
        <w:numPr>
          <w:ilvl w:val="0"/>
          <w:numId w:val="1"/>
        </w:numPr>
        <w:tabs>
          <w:tab w:val="clear" w:pos="567"/>
          <w:tab w:val="num" w:pos="1260"/>
        </w:tabs>
        <w:spacing w:before="0" w:line="240" w:lineRule="auto"/>
        <w:ind w:left="900" w:firstLine="0"/>
        <w:rPr>
          <w:rFonts w:ascii="Times New Roman" w:hAnsi="Times New Roman"/>
          <w:color w:val="000000"/>
          <w:szCs w:val="24"/>
        </w:rPr>
      </w:pPr>
      <w:r w:rsidRPr="00785398">
        <w:rPr>
          <w:rFonts w:ascii="Times New Roman" w:hAnsi="Times New Roman"/>
          <w:color w:val="000000"/>
          <w:szCs w:val="24"/>
        </w:rPr>
        <w:t>Katolikus temető: hársfa sor</w:t>
      </w:r>
    </w:p>
    <w:p w:rsidR="00833F74" w:rsidRPr="00785398" w:rsidRDefault="00833F74" w:rsidP="00833F74">
      <w:pPr>
        <w:pStyle w:val="normi"/>
        <w:numPr>
          <w:ilvl w:val="0"/>
          <w:numId w:val="1"/>
        </w:numPr>
        <w:tabs>
          <w:tab w:val="clear" w:pos="567"/>
          <w:tab w:val="num" w:pos="1260"/>
        </w:tabs>
        <w:spacing w:before="0" w:line="240" w:lineRule="auto"/>
        <w:ind w:left="900" w:firstLine="0"/>
        <w:rPr>
          <w:rFonts w:ascii="Times New Roman" w:hAnsi="Times New Roman"/>
          <w:color w:val="000000"/>
          <w:szCs w:val="24"/>
        </w:rPr>
      </w:pPr>
      <w:r w:rsidRPr="00785398">
        <w:rPr>
          <w:rFonts w:ascii="Times New Roman" w:hAnsi="Times New Roman"/>
          <w:color w:val="000000"/>
          <w:szCs w:val="24"/>
        </w:rPr>
        <w:t>Hegyalja utca fasora és iskolakert idős fái</w:t>
      </w:r>
    </w:p>
    <w:p w:rsidR="00833F74" w:rsidRPr="00785398" w:rsidRDefault="00833F74" w:rsidP="00833F74">
      <w:pPr>
        <w:pStyle w:val="normi"/>
        <w:numPr>
          <w:ilvl w:val="0"/>
          <w:numId w:val="1"/>
        </w:numPr>
        <w:tabs>
          <w:tab w:val="clear" w:pos="567"/>
          <w:tab w:val="num" w:pos="1260"/>
        </w:tabs>
        <w:spacing w:before="0" w:line="240" w:lineRule="auto"/>
        <w:ind w:left="900" w:firstLine="0"/>
        <w:rPr>
          <w:rFonts w:ascii="Times New Roman" w:hAnsi="Times New Roman"/>
          <w:color w:val="000000"/>
          <w:szCs w:val="24"/>
        </w:rPr>
      </w:pPr>
      <w:r w:rsidRPr="00785398">
        <w:rPr>
          <w:rFonts w:ascii="Times New Roman" w:hAnsi="Times New Roman"/>
          <w:color w:val="000000"/>
          <w:szCs w:val="24"/>
        </w:rPr>
        <w:t>A Posta kertjében álló, törökmogyoró és császárfa</w:t>
      </w:r>
    </w:p>
    <w:p w:rsidR="00833F74" w:rsidRDefault="00833F74" w:rsidP="00833F74">
      <w:pPr>
        <w:pStyle w:val="normi"/>
        <w:numPr>
          <w:ilvl w:val="0"/>
          <w:numId w:val="1"/>
        </w:numPr>
        <w:tabs>
          <w:tab w:val="clear" w:pos="567"/>
          <w:tab w:val="num" w:pos="1260"/>
        </w:tabs>
        <w:spacing w:before="0" w:line="240" w:lineRule="auto"/>
        <w:ind w:left="900" w:firstLine="0"/>
        <w:rPr>
          <w:rFonts w:ascii="Times New Roman" w:hAnsi="Times New Roman"/>
          <w:color w:val="000000"/>
          <w:szCs w:val="24"/>
        </w:rPr>
      </w:pPr>
      <w:r w:rsidRPr="00785398">
        <w:rPr>
          <w:rFonts w:ascii="Times New Roman" w:hAnsi="Times New Roman"/>
          <w:color w:val="000000"/>
          <w:szCs w:val="24"/>
        </w:rPr>
        <w:t>Az óvodakert 2 idős vadgesztenye fája</w:t>
      </w:r>
    </w:p>
    <w:p w:rsidR="00833F74" w:rsidRPr="00785398" w:rsidRDefault="00833F74" w:rsidP="00833F74">
      <w:pPr>
        <w:pStyle w:val="normi"/>
        <w:numPr>
          <w:ilvl w:val="0"/>
          <w:numId w:val="1"/>
        </w:numPr>
        <w:tabs>
          <w:tab w:val="clear" w:pos="567"/>
          <w:tab w:val="num" w:pos="1260"/>
        </w:tabs>
        <w:spacing w:before="0" w:line="240" w:lineRule="auto"/>
        <w:ind w:left="900" w:firstLine="0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>Református templomudvar 2 db idős hársfája</w:t>
      </w:r>
    </w:p>
    <w:p w:rsidR="00833F74" w:rsidRPr="0094100E" w:rsidRDefault="00833F74" w:rsidP="00833F74">
      <w:pPr>
        <w:rPr>
          <w:color w:val="000000"/>
          <w:sz w:val="24"/>
          <w:szCs w:val="24"/>
        </w:rPr>
      </w:pPr>
    </w:p>
    <w:p w:rsidR="00833F74" w:rsidRPr="0094100E" w:rsidRDefault="00833F74" w:rsidP="00833F74">
      <w:pPr>
        <w:rPr>
          <w:color w:val="000000"/>
          <w:sz w:val="24"/>
          <w:szCs w:val="24"/>
        </w:rPr>
      </w:pPr>
    </w:p>
    <w:p w:rsidR="00833F74" w:rsidRPr="0094100E" w:rsidRDefault="00833F74" w:rsidP="00833F74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</w:p>
    <w:p w:rsidR="00833F74" w:rsidRPr="0094100E" w:rsidRDefault="00833F74" w:rsidP="00833F74">
      <w:pPr>
        <w:jc w:val="right"/>
        <w:rPr>
          <w:color w:val="000000"/>
          <w:sz w:val="24"/>
          <w:szCs w:val="24"/>
        </w:rPr>
      </w:pPr>
      <w:r w:rsidRPr="0094100E">
        <w:rPr>
          <w:color w:val="000000"/>
          <w:sz w:val="24"/>
          <w:szCs w:val="24"/>
        </w:rPr>
        <w:lastRenderedPageBreak/>
        <w:t>5. sz. függelék</w:t>
      </w:r>
      <w:r>
        <w:rPr>
          <w:color w:val="000000"/>
          <w:sz w:val="24"/>
          <w:szCs w:val="24"/>
        </w:rPr>
        <w:t xml:space="preserve">: </w:t>
      </w:r>
      <w:r w:rsidRPr="00043446">
        <w:rPr>
          <w:bCs/>
          <w:sz w:val="24"/>
          <w:szCs w:val="24"/>
        </w:rPr>
        <w:t>„Kis-Duna mértékadó árvízszint”</w:t>
      </w:r>
    </w:p>
    <w:p w:rsidR="00833F74" w:rsidRDefault="00833F74" w:rsidP="00833F74">
      <w:pPr>
        <w:rPr>
          <w:color w:val="000000"/>
          <w:sz w:val="24"/>
          <w:szCs w:val="24"/>
        </w:rPr>
      </w:pPr>
    </w:p>
    <w:p w:rsidR="00833F74" w:rsidRPr="00C242BD" w:rsidRDefault="00833F74" w:rsidP="00833F74">
      <w:pPr>
        <w:jc w:val="right"/>
        <w:rPr>
          <w:sz w:val="24"/>
          <w:szCs w:val="24"/>
        </w:rPr>
      </w:pPr>
      <w:r w:rsidRPr="00C242BD">
        <w:rPr>
          <w:sz w:val="24"/>
          <w:szCs w:val="24"/>
        </w:rPr>
        <w:t xml:space="preserve">11/2010. (IV. 28.) KvVM rendelet a folyók mértékadó árvízszintjeiről </w:t>
      </w:r>
    </w:p>
    <w:p w:rsidR="00833F74" w:rsidRDefault="00833F74" w:rsidP="00833F74">
      <w:pPr>
        <w:rPr>
          <w:color w:val="000000"/>
          <w:sz w:val="24"/>
          <w:szCs w:val="24"/>
        </w:rPr>
      </w:pPr>
    </w:p>
    <w:p w:rsidR="00833F74" w:rsidRDefault="00833F74" w:rsidP="00833F74">
      <w:pPr>
        <w:rPr>
          <w:color w:val="000000"/>
          <w:sz w:val="24"/>
          <w:szCs w:val="24"/>
        </w:rPr>
      </w:pPr>
    </w:p>
    <w:p w:rsidR="00833F74" w:rsidRPr="00BC2931" w:rsidRDefault="00833F74" w:rsidP="00833F74">
      <w:pPr>
        <w:rPr>
          <w:b/>
          <w:sz w:val="24"/>
          <w:szCs w:val="24"/>
        </w:rPr>
      </w:pPr>
      <w:r w:rsidRPr="00BC2931">
        <w:rPr>
          <w:b/>
          <w:sz w:val="24"/>
          <w:szCs w:val="24"/>
        </w:rPr>
        <w:t>Szentendrei-Dunaág</w:t>
      </w:r>
    </w:p>
    <w:p w:rsidR="00833F74" w:rsidRPr="00364D42" w:rsidRDefault="00833F74" w:rsidP="00833F74">
      <w:pPr>
        <w:rPr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5"/>
        <w:gridCol w:w="1024"/>
        <w:gridCol w:w="1043"/>
        <w:gridCol w:w="1044"/>
        <w:gridCol w:w="970"/>
        <w:gridCol w:w="1054"/>
        <w:gridCol w:w="1007"/>
        <w:gridCol w:w="2305"/>
      </w:tblGrid>
      <w:tr w:rsidR="00833F74" w:rsidRPr="00364D42" w:rsidTr="00F73C70"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rPr>
                <w:sz w:val="24"/>
                <w:szCs w:val="24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jc w:val="center"/>
              <w:rPr>
                <w:sz w:val="15"/>
                <w:szCs w:val="15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  <w:p w:rsidR="00833F74" w:rsidRPr="00364D42" w:rsidRDefault="00833F74" w:rsidP="00F73C70">
            <w:pPr>
              <w:jc w:val="center"/>
              <w:rPr>
                <w:sz w:val="15"/>
                <w:szCs w:val="15"/>
              </w:rPr>
            </w:pPr>
            <w:r w:rsidRPr="00364D42">
              <w:rPr>
                <w:sz w:val="15"/>
                <w:szCs w:val="15"/>
              </w:rPr>
              <w:t>  A</w:t>
            </w: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jc w:val="center"/>
              <w:rPr>
                <w:sz w:val="15"/>
                <w:szCs w:val="15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  <w:p w:rsidR="00833F74" w:rsidRPr="00364D42" w:rsidRDefault="00833F74" w:rsidP="00F73C70">
            <w:pPr>
              <w:jc w:val="center"/>
              <w:rPr>
                <w:sz w:val="15"/>
                <w:szCs w:val="15"/>
              </w:rPr>
            </w:pPr>
            <w:r w:rsidRPr="00364D42">
              <w:rPr>
                <w:sz w:val="15"/>
                <w:szCs w:val="15"/>
              </w:rPr>
              <w:t>  B</w:t>
            </w: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jc w:val="center"/>
              <w:rPr>
                <w:sz w:val="15"/>
                <w:szCs w:val="15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  <w:p w:rsidR="00833F74" w:rsidRPr="00364D42" w:rsidRDefault="00833F74" w:rsidP="00F73C70">
            <w:pPr>
              <w:jc w:val="center"/>
              <w:rPr>
                <w:sz w:val="15"/>
                <w:szCs w:val="15"/>
              </w:rPr>
            </w:pPr>
            <w:r w:rsidRPr="00364D42">
              <w:rPr>
                <w:sz w:val="15"/>
                <w:szCs w:val="15"/>
              </w:rPr>
              <w:t>  C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jc w:val="center"/>
              <w:rPr>
                <w:sz w:val="15"/>
                <w:szCs w:val="15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  <w:p w:rsidR="00833F74" w:rsidRPr="00364D42" w:rsidRDefault="00833F74" w:rsidP="00F73C70">
            <w:pPr>
              <w:jc w:val="center"/>
              <w:rPr>
                <w:sz w:val="15"/>
                <w:szCs w:val="15"/>
              </w:rPr>
            </w:pPr>
            <w:r w:rsidRPr="00364D42">
              <w:rPr>
                <w:sz w:val="15"/>
                <w:szCs w:val="15"/>
              </w:rPr>
              <w:t>  D</w:t>
            </w:r>
          </w:p>
        </w:tc>
        <w:tc>
          <w:tcPr>
            <w:tcW w:w="1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jc w:val="center"/>
              <w:rPr>
                <w:sz w:val="15"/>
                <w:szCs w:val="15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  <w:p w:rsidR="00833F74" w:rsidRPr="00364D42" w:rsidRDefault="00833F74" w:rsidP="00F73C70">
            <w:pPr>
              <w:jc w:val="center"/>
              <w:rPr>
                <w:sz w:val="15"/>
                <w:szCs w:val="15"/>
              </w:rPr>
            </w:pPr>
            <w:r w:rsidRPr="00364D42">
              <w:rPr>
                <w:sz w:val="15"/>
                <w:szCs w:val="15"/>
              </w:rPr>
              <w:t>  E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jc w:val="center"/>
              <w:rPr>
                <w:sz w:val="15"/>
                <w:szCs w:val="15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  <w:p w:rsidR="00833F74" w:rsidRPr="00364D42" w:rsidRDefault="00833F74" w:rsidP="00F73C70">
            <w:pPr>
              <w:jc w:val="center"/>
              <w:rPr>
                <w:sz w:val="15"/>
                <w:szCs w:val="15"/>
              </w:rPr>
            </w:pPr>
            <w:r w:rsidRPr="00364D42">
              <w:rPr>
                <w:sz w:val="15"/>
                <w:szCs w:val="15"/>
              </w:rPr>
              <w:t>  F</w:t>
            </w:r>
          </w:p>
        </w:tc>
        <w:tc>
          <w:tcPr>
            <w:tcW w:w="2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jc w:val="center"/>
              <w:rPr>
                <w:sz w:val="15"/>
                <w:szCs w:val="15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  <w:p w:rsidR="00833F74" w:rsidRPr="00364D42" w:rsidRDefault="00833F74" w:rsidP="00F73C70">
            <w:pPr>
              <w:jc w:val="center"/>
              <w:rPr>
                <w:sz w:val="15"/>
                <w:szCs w:val="15"/>
              </w:rPr>
            </w:pPr>
            <w:r w:rsidRPr="00364D42">
              <w:rPr>
                <w:sz w:val="15"/>
                <w:szCs w:val="15"/>
              </w:rPr>
              <w:t>  G</w:t>
            </w:r>
          </w:p>
        </w:tc>
      </w:tr>
      <w:tr w:rsidR="00833F74" w:rsidRPr="00364D42" w:rsidTr="00F73C70"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jc w:val="center"/>
              <w:rPr>
                <w:sz w:val="15"/>
                <w:szCs w:val="15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  <w:p w:rsidR="00833F74" w:rsidRPr="00364D42" w:rsidRDefault="00833F74" w:rsidP="00F73C70">
            <w:pPr>
              <w:jc w:val="center"/>
              <w:rPr>
                <w:sz w:val="15"/>
                <w:szCs w:val="15"/>
              </w:rPr>
            </w:pPr>
            <w:r w:rsidRPr="00364D42">
              <w:rPr>
                <w:sz w:val="15"/>
                <w:szCs w:val="15"/>
              </w:rPr>
              <w:t>  1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  <w:hideMark/>
          </w:tcPr>
          <w:p w:rsidR="00833F74" w:rsidRPr="00BC2931" w:rsidRDefault="00833F74" w:rsidP="00F73C70">
            <w:pPr>
              <w:jc w:val="center"/>
              <w:rPr>
                <w:b/>
                <w:sz w:val="15"/>
                <w:szCs w:val="15"/>
              </w:rPr>
            </w:pPr>
            <w:r w:rsidRPr="00BC2931">
              <w:rPr>
                <w:b/>
                <w:sz w:val="24"/>
                <w:szCs w:val="24"/>
              </w:rPr>
              <w:t xml:space="preserve">  </w:t>
            </w:r>
          </w:p>
          <w:p w:rsidR="00833F74" w:rsidRPr="00BC2931" w:rsidRDefault="00833F74" w:rsidP="00F73C70">
            <w:pPr>
              <w:jc w:val="center"/>
              <w:rPr>
                <w:b/>
                <w:sz w:val="15"/>
                <w:szCs w:val="15"/>
              </w:rPr>
            </w:pPr>
            <w:r w:rsidRPr="00BC2931">
              <w:rPr>
                <w:b/>
                <w:sz w:val="15"/>
                <w:szCs w:val="15"/>
              </w:rPr>
              <w:t>  Fkm</w:t>
            </w: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  <w:hideMark/>
          </w:tcPr>
          <w:p w:rsidR="00833F74" w:rsidRPr="00BC2931" w:rsidRDefault="00833F74" w:rsidP="00F73C70">
            <w:pPr>
              <w:jc w:val="center"/>
              <w:rPr>
                <w:b/>
                <w:sz w:val="15"/>
                <w:szCs w:val="15"/>
              </w:rPr>
            </w:pPr>
            <w:r w:rsidRPr="00BC2931">
              <w:rPr>
                <w:b/>
                <w:sz w:val="24"/>
                <w:szCs w:val="24"/>
              </w:rPr>
              <w:t xml:space="preserve">  </w:t>
            </w:r>
          </w:p>
          <w:p w:rsidR="00833F74" w:rsidRDefault="00833F74" w:rsidP="00F73C70">
            <w:pPr>
              <w:jc w:val="center"/>
              <w:rPr>
                <w:b/>
                <w:sz w:val="15"/>
                <w:szCs w:val="15"/>
              </w:rPr>
            </w:pPr>
            <w:r w:rsidRPr="00BC2931">
              <w:rPr>
                <w:b/>
                <w:sz w:val="15"/>
                <w:szCs w:val="15"/>
              </w:rPr>
              <w:t xml:space="preserve">  Mértékadó árvízszint </w:t>
            </w:r>
          </w:p>
          <w:p w:rsidR="00833F74" w:rsidRPr="00BC2931" w:rsidRDefault="00833F74" w:rsidP="00F73C70">
            <w:pPr>
              <w:jc w:val="center"/>
              <w:rPr>
                <w:b/>
                <w:sz w:val="15"/>
                <w:szCs w:val="15"/>
              </w:rPr>
            </w:pPr>
            <w:r w:rsidRPr="00BC2931">
              <w:rPr>
                <w:b/>
                <w:sz w:val="15"/>
                <w:szCs w:val="15"/>
              </w:rPr>
              <w:t>m B. f.</w:t>
            </w:r>
          </w:p>
        </w:tc>
        <w:tc>
          <w:tcPr>
            <w:tcW w:w="21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BC2931" w:rsidRDefault="00833F74" w:rsidP="00F73C70">
            <w:pPr>
              <w:jc w:val="center"/>
              <w:rPr>
                <w:b/>
                <w:sz w:val="15"/>
                <w:szCs w:val="15"/>
              </w:rPr>
            </w:pPr>
            <w:r w:rsidRPr="00BC2931">
              <w:rPr>
                <w:b/>
                <w:sz w:val="24"/>
                <w:szCs w:val="24"/>
              </w:rPr>
              <w:t xml:space="preserve">  </w:t>
            </w:r>
          </w:p>
          <w:p w:rsidR="00833F74" w:rsidRPr="00BC2931" w:rsidRDefault="00833F74" w:rsidP="00F73C70">
            <w:pPr>
              <w:jc w:val="center"/>
              <w:rPr>
                <w:b/>
                <w:sz w:val="15"/>
                <w:szCs w:val="15"/>
              </w:rPr>
            </w:pPr>
            <w:r w:rsidRPr="00BC2931">
              <w:rPr>
                <w:b/>
                <w:sz w:val="15"/>
                <w:szCs w:val="15"/>
              </w:rPr>
              <w:t>  A bal parti töltés</w:t>
            </w:r>
          </w:p>
        </w:tc>
        <w:tc>
          <w:tcPr>
            <w:tcW w:w="21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BC2931" w:rsidRDefault="00833F74" w:rsidP="00F73C70">
            <w:pPr>
              <w:jc w:val="center"/>
              <w:rPr>
                <w:b/>
                <w:sz w:val="15"/>
                <w:szCs w:val="15"/>
              </w:rPr>
            </w:pPr>
            <w:r w:rsidRPr="00BC2931">
              <w:rPr>
                <w:b/>
                <w:sz w:val="24"/>
                <w:szCs w:val="24"/>
              </w:rPr>
              <w:t xml:space="preserve">  </w:t>
            </w:r>
          </w:p>
          <w:p w:rsidR="00833F74" w:rsidRPr="00BC2931" w:rsidRDefault="00833F74" w:rsidP="00F73C70">
            <w:pPr>
              <w:jc w:val="center"/>
              <w:rPr>
                <w:b/>
                <w:sz w:val="15"/>
                <w:szCs w:val="15"/>
              </w:rPr>
            </w:pPr>
            <w:r w:rsidRPr="00BC2931">
              <w:rPr>
                <w:b/>
                <w:sz w:val="15"/>
                <w:szCs w:val="15"/>
              </w:rPr>
              <w:t>  A jobb parti töltés</w:t>
            </w:r>
          </w:p>
        </w:tc>
        <w:tc>
          <w:tcPr>
            <w:tcW w:w="2458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  <w:hideMark/>
          </w:tcPr>
          <w:p w:rsidR="00833F74" w:rsidRPr="00BC2931" w:rsidRDefault="00833F74" w:rsidP="00F73C70">
            <w:pPr>
              <w:jc w:val="center"/>
              <w:rPr>
                <w:b/>
                <w:sz w:val="15"/>
                <w:szCs w:val="15"/>
              </w:rPr>
            </w:pPr>
            <w:r w:rsidRPr="00BC2931">
              <w:rPr>
                <w:b/>
                <w:sz w:val="24"/>
                <w:szCs w:val="24"/>
              </w:rPr>
              <w:t xml:space="preserve">  </w:t>
            </w:r>
          </w:p>
          <w:p w:rsidR="00833F74" w:rsidRPr="00BC2931" w:rsidRDefault="00833F74" w:rsidP="00F73C70">
            <w:pPr>
              <w:jc w:val="center"/>
              <w:rPr>
                <w:b/>
                <w:sz w:val="15"/>
                <w:szCs w:val="15"/>
              </w:rPr>
            </w:pPr>
            <w:r w:rsidRPr="00BC2931">
              <w:rPr>
                <w:b/>
                <w:sz w:val="15"/>
                <w:szCs w:val="15"/>
              </w:rPr>
              <w:t xml:space="preserve">  Megjegyzés a mérce helye, LNV, cm | </w:t>
            </w:r>
          </w:p>
          <w:p w:rsidR="00833F74" w:rsidRPr="00BC2931" w:rsidRDefault="00833F74" w:rsidP="00F73C70">
            <w:pPr>
              <w:jc w:val="center"/>
              <w:rPr>
                <w:b/>
                <w:sz w:val="15"/>
                <w:szCs w:val="15"/>
                <w:u w:val="single"/>
              </w:rPr>
            </w:pPr>
            <w:r w:rsidRPr="00BC2931">
              <w:rPr>
                <w:b/>
                <w:sz w:val="15"/>
                <w:szCs w:val="15"/>
                <w:u w:val="single"/>
              </w:rPr>
              <w:t>  LNV</w:t>
            </w:r>
          </w:p>
          <w:p w:rsidR="00833F74" w:rsidRPr="00BC2931" w:rsidRDefault="00833F74" w:rsidP="00F73C70">
            <w:pPr>
              <w:jc w:val="center"/>
              <w:rPr>
                <w:b/>
                <w:sz w:val="15"/>
                <w:szCs w:val="15"/>
              </w:rPr>
            </w:pPr>
            <w:r w:rsidRPr="00BC2931">
              <w:rPr>
                <w:b/>
                <w:sz w:val="15"/>
                <w:szCs w:val="15"/>
              </w:rPr>
              <w:t>|</w:t>
            </w:r>
            <w:proofErr w:type="gramStart"/>
            <w:r w:rsidRPr="00BC2931">
              <w:rPr>
                <w:b/>
                <w:sz w:val="15"/>
                <w:szCs w:val="15"/>
              </w:rPr>
              <w:t>,</w:t>
            </w:r>
            <w:proofErr w:type="gramEnd"/>
            <w:r w:rsidRPr="00BC2931">
              <w:rPr>
                <w:b/>
                <w:sz w:val="15"/>
                <w:szCs w:val="15"/>
              </w:rPr>
              <w:t xml:space="preserve"> cm</w:t>
            </w:r>
          </w:p>
        </w:tc>
      </w:tr>
      <w:tr w:rsidR="00833F74" w:rsidRPr="00364D42" w:rsidTr="00F73C70"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jc w:val="center"/>
              <w:rPr>
                <w:sz w:val="15"/>
                <w:szCs w:val="15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  <w:p w:rsidR="00833F74" w:rsidRPr="00364D42" w:rsidRDefault="00833F74" w:rsidP="00F73C70">
            <w:pPr>
              <w:jc w:val="center"/>
              <w:rPr>
                <w:sz w:val="15"/>
                <w:szCs w:val="15"/>
              </w:rPr>
            </w:pPr>
            <w:r w:rsidRPr="00364D42">
              <w:rPr>
                <w:sz w:val="15"/>
                <w:szCs w:val="15"/>
              </w:rPr>
              <w:t>  2</w:t>
            </w:r>
          </w:p>
        </w:tc>
        <w:tc>
          <w:tcPr>
            <w:tcW w:w="1092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rPr>
                <w:sz w:val="24"/>
                <w:szCs w:val="24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</w:tc>
        <w:tc>
          <w:tcPr>
            <w:tcW w:w="1078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rPr>
                <w:sz w:val="24"/>
                <w:szCs w:val="24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jc w:val="center"/>
              <w:rPr>
                <w:sz w:val="15"/>
                <w:szCs w:val="15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  <w:p w:rsidR="00833F74" w:rsidRPr="00364D42" w:rsidRDefault="00833F74" w:rsidP="00F73C70">
            <w:pPr>
              <w:jc w:val="center"/>
              <w:rPr>
                <w:sz w:val="15"/>
                <w:szCs w:val="15"/>
              </w:rPr>
            </w:pPr>
            <w:r w:rsidRPr="00364D42">
              <w:rPr>
                <w:sz w:val="15"/>
                <w:szCs w:val="15"/>
              </w:rPr>
              <w:t>  kezelője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jc w:val="center"/>
              <w:rPr>
                <w:sz w:val="15"/>
                <w:szCs w:val="15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  <w:p w:rsidR="00833F74" w:rsidRPr="00364D42" w:rsidRDefault="00833F74" w:rsidP="00F73C70">
            <w:pPr>
              <w:jc w:val="center"/>
              <w:rPr>
                <w:sz w:val="15"/>
                <w:szCs w:val="15"/>
              </w:rPr>
            </w:pPr>
            <w:r w:rsidRPr="00364D42">
              <w:rPr>
                <w:sz w:val="15"/>
                <w:szCs w:val="15"/>
              </w:rPr>
              <w:t>  km</w:t>
            </w:r>
          </w:p>
        </w:tc>
        <w:tc>
          <w:tcPr>
            <w:tcW w:w="1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jc w:val="center"/>
              <w:rPr>
                <w:sz w:val="15"/>
                <w:szCs w:val="15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  <w:p w:rsidR="00833F74" w:rsidRPr="00364D42" w:rsidRDefault="00833F74" w:rsidP="00F73C70">
            <w:pPr>
              <w:jc w:val="center"/>
              <w:rPr>
                <w:sz w:val="15"/>
                <w:szCs w:val="15"/>
              </w:rPr>
            </w:pPr>
            <w:r w:rsidRPr="00364D42">
              <w:rPr>
                <w:sz w:val="15"/>
                <w:szCs w:val="15"/>
              </w:rPr>
              <w:t>  kezelője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jc w:val="center"/>
              <w:rPr>
                <w:sz w:val="15"/>
                <w:szCs w:val="15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  <w:p w:rsidR="00833F74" w:rsidRPr="00364D42" w:rsidRDefault="00833F74" w:rsidP="00F73C70">
            <w:pPr>
              <w:jc w:val="center"/>
              <w:rPr>
                <w:sz w:val="15"/>
                <w:szCs w:val="15"/>
              </w:rPr>
            </w:pPr>
            <w:r w:rsidRPr="00364D42">
              <w:rPr>
                <w:sz w:val="15"/>
                <w:szCs w:val="15"/>
              </w:rPr>
              <w:t>  km</w:t>
            </w:r>
          </w:p>
        </w:tc>
        <w:tc>
          <w:tcPr>
            <w:tcW w:w="2458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rPr>
                <w:sz w:val="24"/>
                <w:szCs w:val="24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</w:tc>
      </w:tr>
      <w:tr w:rsidR="00833F74" w:rsidRPr="00364D42" w:rsidTr="00F73C70"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jc w:val="center"/>
              <w:rPr>
                <w:sz w:val="15"/>
                <w:szCs w:val="15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  <w:p w:rsidR="00833F74" w:rsidRPr="00364D42" w:rsidRDefault="00833F74" w:rsidP="00F73C70">
            <w:pPr>
              <w:jc w:val="center"/>
              <w:rPr>
                <w:sz w:val="15"/>
                <w:szCs w:val="15"/>
              </w:rPr>
            </w:pPr>
            <w:r w:rsidRPr="00364D42">
              <w:rPr>
                <w:sz w:val="15"/>
                <w:szCs w:val="15"/>
              </w:rPr>
              <w:t>  3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jc w:val="right"/>
              <w:rPr>
                <w:sz w:val="15"/>
                <w:szCs w:val="15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  <w:p w:rsidR="00833F74" w:rsidRPr="00364D42" w:rsidRDefault="00833F74" w:rsidP="00F73C70">
            <w:pPr>
              <w:jc w:val="right"/>
              <w:rPr>
                <w:sz w:val="15"/>
                <w:szCs w:val="15"/>
              </w:rPr>
            </w:pPr>
            <w:r w:rsidRPr="00364D42">
              <w:rPr>
                <w:sz w:val="15"/>
                <w:szCs w:val="15"/>
              </w:rPr>
              <w:t>  0,00</w:t>
            </w: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jc w:val="right"/>
              <w:rPr>
                <w:sz w:val="15"/>
                <w:szCs w:val="15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  <w:p w:rsidR="00833F74" w:rsidRPr="00364D42" w:rsidRDefault="00833F74" w:rsidP="00F73C70">
            <w:pPr>
              <w:jc w:val="right"/>
              <w:rPr>
                <w:sz w:val="15"/>
                <w:szCs w:val="15"/>
              </w:rPr>
            </w:pPr>
            <w:r w:rsidRPr="00364D42">
              <w:rPr>
                <w:sz w:val="15"/>
                <w:szCs w:val="15"/>
              </w:rPr>
              <w:t>  104,11</w:t>
            </w: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jc w:val="center"/>
              <w:rPr>
                <w:sz w:val="15"/>
                <w:szCs w:val="15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  <w:p w:rsidR="00833F74" w:rsidRPr="00364D42" w:rsidRDefault="00833F74" w:rsidP="00F73C70">
            <w:pPr>
              <w:jc w:val="center"/>
              <w:rPr>
                <w:sz w:val="15"/>
                <w:szCs w:val="15"/>
              </w:rPr>
            </w:pPr>
            <w:r w:rsidRPr="00364D42">
              <w:rPr>
                <w:sz w:val="15"/>
                <w:szCs w:val="15"/>
              </w:rPr>
              <w:t>  Közép-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rPr>
                <w:sz w:val="24"/>
                <w:szCs w:val="24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</w:tc>
        <w:tc>
          <w:tcPr>
            <w:tcW w:w="109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jc w:val="center"/>
              <w:rPr>
                <w:sz w:val="15"/>
                <w:szCs w:val="15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  <w:p w:rsidR="00833F74" w:rsidRPr="00364D42" w:rsidRDefault="00833F74" w:rsidP="00F73C70">
            <w:pPr>
              <w:jc w:val="center"/>
              <w:rPr>
                <w:sz w:val="15"/>
                <w:szCs w:val="15"/>
              </w:rPr>
            </w:pPr>
            <w:r w:rsidRPr="00364D42">
              <w:rPr>
                <w:sz w:val="15"/>
                <w:szCs w:val="15"/>
              </w:rPr>
              <w:t>  Közép-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rPr>
                <w:sz w:val="24"/>
                <w:szCs w:val="24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</w:tc>
        <w:tc>
          <w:tcPr>
            <w:tcW w:w="2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rPr>
                <w:sz w:val="15"/>
                <w:szCs w:val="15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  <w:p w:rsidR="00833F74" w:rsidRPr="00364D42" w:rsidRDefault="00833F74" w:rsidP="00F73C70">
            <w:pPr>
              <w:rPr>
                <w:sz w:val="15"/>
                <w:szCs w:val="15"/>
              </w:rPr>
            </w:pPr>
            <w:r w:rsidRPr="00364D42">
              <w:rPr>
                <w:sz w:val="15"/>
                <w:szCs w:val="15"/>
              </w:rPr>
              <w:t>  Duna</w:t>
            </w:r>
          </w:p>
        </w:tc>
      </w:tr>
      <w:tr w:rsidR="00833F74" w:rsidRPr="00364D42" w:rsidTr="00F73C70"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jc w:val="center"/>
              <w:rPr>
                <w:sz w:val="15"/>
                <w:szCs w:val="15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  <w:p w:rsidR="00833F74" w:rsidRPr="00364D42" w:rsidRDefault="00833F74" w:rsidP="00F73C70">
            <w:pPr>
              <w:jc w:val="center"/>
              <w:rPr>
                <w:sz w:val="15"/>
                <w:szCs w:val="15"/>
              </w:rPr>
            </w:pPr>
            <w:r w:rsidRPr="00364D42">
              <w:rPr>
                <w:sz w:val="15"/>
                <w:szCs w:val="15"/>
              </w:rPr>
              <w:t>  4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jc w:val="right"/>
              <w:rPr>
                <w:sz w:val="15"/>
                <w:szCs w:val="15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  <w:p w:rsidR="00833F74" w:rsidRPr="00364D42" w:rsidRDefault="00833F74" w:rsidP="00F73C70">
            <w:pPr>
              <w:jc w:val="right"/>
              <w:rPr>
                <w:sz w:val="15"/>
                <w:szCs w:val="15"/>
              </w:rPr>
            </w:pPr>
            <w:r w:rsidRPr="00364D42">
              <w:rPr>
                <w:sz w:val="15"/>
                <w:szCs w:val="15"/>
              </w:rPr>
              <w:t>  2,40</w:t>
            </w: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rPr>
                <w:sz w:val="24"/>
                <w:szCs w:val="24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</w:tc>
        <w:tc>
          <w:tcPr>
            <w:tcW w:w="107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jc w:val="center"/>
              <w:rPr>
                <w:sz w:val="15"/>
                <w:szCs w:val="15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  <w:p w:rsidR="00833F74" w:rsidRPr="00364D42" w:rsidRDefault="00833F74" w:rsidP="00F73C70">
            <w:pPr>
              <w:jc w:val="center"/>
              <w:rPr>
                <w:sz w:val="15"/>
                <w:szCs w:val="15"/>
              </w:rPr>
            </w:pPr>
            <w:r w:rsidRPr="00364D42">
              <w:rPr>
                <w:sz w:val="15"/>
                <w:szCs w:val="15"/>
              </w:rPr>
              <w:t>  Duna-völgyi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rPr>
                <w:sz w:val="24"/>
                <w:szCs w:val="24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</w:tc>
        <w:tc>
          <w:tcPr>
            <w:tcW w:w="109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jc w:val="center"/>
              <w:rPr>
                <w:sz w:val="15"/>
                <w:szCs w:val="15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  <w:p w:rsidR="00833F74" w:rsidRPr="00364D42" w:rsidRDefault="00833F74" w:rsidP="00F73C70">
            <w:pPr>
              <w:jc w:val="center"/>
              <w:rPr>
                <w:sz w:val="15"/>
                <w:szCs w:val="15"/>
              </w:rPr>
            </w:pPr>
            <w:r w:rsidRPr="00364D42">
              <w:rPr>
                <w:sz w:val="15"/>
                <w:szCs w:val="15"/>
              </w:rPr>
              <w:t>  Duna-völgyi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jc w:val="right"/>
              <w:rPr>
                <w:sz w:val="15"/>
                <w:szCs w:val="15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  <w:p w:rsidR="00833F74" w:rsidRPr="00364D42" w:rsidRDefault="00833F74" w:rsidP="00F73C70">
            <w:pPr>
              <w:jc w:val="right"/>
              <w:rPr>
                <w:sz w:val="15"/>
                <w:szCs w:val="15"/>
              </w:rPr>
            </w:pPr>
            <w:r w:rsidRPr="00364D42">
              <w:rPr>
                <w:sz w:val="15"/>
                <w:szCs w:val="15"/>
              </w:rPr>
              <w:t>  0,000</w:t>
            </w:r>
          </w:p>
        </w:tc>
        <w:tc>
          <w:tcPr>
            <w:tcW w:w="2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rPr>
                <w:sz w:val="24"/>
                <w:szCs w:val="24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</w:tc>
      </w:tr>
      <w:tr w:rsidR="00833F74" w:rsidRPr="00364D42" w:rsidTr="00F73C70"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jc w:val="center"/>
              <w:rPr>
                <w:sz w:val="15"/>
                <w:szCs w:val="15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  <w:p w:rsidR="00833F74" w:rsidRPr="00364D42" w:rsidRDefault="00833F74" w:rsidP="00F73C70">
            <w:pPr>
              <w:jc w:val="center"/>
              <w:rPr>
                <w:sz w:val="15"/>
                <w:szCs w:val="15"/>
              </w:rPr>
            </w:pPr>
            <w:r w:rsidRPr="00364D42">
              <w:rPr>
                <w:sz w:val="15"/>
                <w:szCs w:val="15"/>
              </w:rPr>
              <w:t>  5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jc w:val="right"/>
              <w:rPr>
                <w:sz w:val="15"/>
                <w:szCs w:val="15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  <w:p w:rsidR="00833F74" w:rsidRPr="00364D42" w:rsidRDefault="00833F74" w:rsidP="00F73C70">
            <w:pPr>
              <w:jc w:val="right"/>
              <w:rPr>
                <w:sz w:val="15"/>
                <w:szCs w:val="15"/>
              </w:rPr>
            </w:pPr>
            <w:r w:rsidRPr="00364D42">
              <w:rPr>
                <w:sz w:val="15"/>
                <w:szCs w:val="15"/>
              </w:rPr>
              <w:t>  6,90</w:t>
            </w: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rPr>
                <w:sz w:val="24"/>
                <w:szCs w:val="24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</w:tc>
        <w:tc>
          <w:tcPr>
            <w:tcW w:w="107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jc w:val="center"/>
              <w:rPr>
                <w:sz w:val="24"/>
                <w:szCs w:val="24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rPr>
                <w:sz w:val="24"/>
                <w:szCs w:val="24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</w:tc>
        <w:tc>
          <w:tcPr>
            <w:tcW w:w="109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jc w:val="center"/>
              <w:rPr>
                <w:sz w:val="24"/>
                <w:szCs w:val="24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jc w:val="right"/>
              <w:rPr>
                <w:sz w:val="15"/>
                <w:szCs w:val="15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  <w:p w:rsidR="00833F74" w:rsidRPr="00364D42" w:rsidRDefault="00833F74" w:rsidP="00F73C70">
            <w:pPr>
              <w:jc w:val="right"/>
              <w:rPr>
                <w:sz w:val="15"/>
                <w:szCs w:val="15"/>
              </w:rPr>
            </w:pPr>
            <w:r w:rsidRPr="00364D42">
              <w:rPr>
                <w:sz w:val="15"/>
                <w:szCs w:val="15"/>
              </w:rPr>
              <w:t>  4,250</w:t>
            </w:r>
          </w:p>
        </w:tc>
        <w:tc>
          <w:tcPr>
            <w:tcW w:w="2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rPr>
                <w:sz w:val="24"/>
                <w:szCs w:val="24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</w:tc>
      </w:tr>
      <w:tr w:rsidR="00833F74" w:rsidRPr="00364D42" w:rsidTr="00F73C70"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jc w:val="center"/>
              <w:rPr>
                <w:sz w:val="15"/>
                <w:szCs w:val="15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  <w:p w:rsidR="00833F74" w:rsidRPr="00364D42" w:rsidRDefault="00833F74" w:rsidP="00F73C70">
            <w:pPr>
              <w:jc w:val="center"/>
              <w:rPr>
                <w:sz w:val="15"/>
                <w:szCs w:val="15"/>
              </w:rPr>
            </w:pPr>
            <w:r w:rsidRPr="00364D42">
              <w:rPr>
                <w:sz w:val="15"/>
                <w:szCs w:val="15"/>
              </w:rPr>
              <w:t>  6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jc w:val="right"/>
              <w:rPr>
                <w:sz w:val="15"/>
                <w:szCs w:val="15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  <w:p w:rsidR="00833F74" w:rsidRPr="00364D42" w:rsidRDefault="00833F74" w:rsidP="00F73C70">
            <w:pPr>
              <w:jc w:val="right"/>
              <w:rPr>
                <w:sz w:val="15"/>
                <w:szCs w:val="15"/>
              </w:rPr>
            </w:pPr>
            <w:r w:rsidRPr="00364D42">
              <w:rPr>
                <w:sz w:val="15"/>
                <w:szCs w:val="15"/>
              </w:rPr>
              <w:t>  7,00</w:t>
            </w: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jc w:val="right"/>
              <w:rPr>
                <w:sz w:val="15"/>
                <w:szCs w:val="15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  <w:p w:rsidR="00833F74" w:rsidRPr="00364D42" w:rsidRDefault="00833F74" w:rsidP="00F73C70">
            <w:pPr>
              <w:jc w:val="right"/>
              <w:rPr>
                <w:sz w:val="15"/>
                <w:szCs w:val="15"/>
              </w:rPr>
            </w:pPr>
            <w:r w:rsidRPr="00364D42">
              <w:rPr>
                <w:sz w:val="15"/>
                <w:szCs w:val="15"/>
              </w:rPr>
              <w:t>  104,46</w:t>
            </w:r>
          </w:p>
        </w:tc>
        <w:tc>
          <w:tcPr>
            <w:tcW w:w="107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jc w:val="center"/>
              <w:rPr>
                <w:sz w:val="24"/>
                <w:szCs w:val="24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rPr>
                <w:sz w:val="24"/>
                <w:szCs w:val="24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</w:tc>
        <w:tc>
          <w:tcPr>
            <w:tcW w:w="109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jc w:val="center"/>
              <w:rPr>
                <w:sz w:val="24"/>
                <w:szCs w:val="24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rPr>
                <w:sz w:val="24"/>
                <w:szCs w:val="24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</w:tc>
        <w:tc>
          <w:tcPr>
            <w:tcW w:w="2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rPr>
                <w:sz w:val="24"/>
                <w:szCs w:val="24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</w:tc>
      </w:tr>
      <w:tr w:rsidR="00833F74" w:rsidRPr="00364D42" w:rsidTr="00F73C70"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jc w:val="center"/>
              <w:rPr>
                <w:sz w:val="15"/>
                <w:szCs w:val="15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  <w:p w:rsidR="00833F74" w:rsidRPr="00364D42" w:rsidRDefault="00833F74" w:rsidP="00F73C70">
            <w:pPr>
              <w:jc w:val="center"/>
              <w:rPr>
                <w:sz w:val="15"/>
                <w:szCs w:val="15"/>
              </w:rPr>
            </w:pPr>
            <w:r w:rsidRPr="00364D42">
              <w:rPr>
                <w:sz w:val="15"/>
                <w:szCs w:val="15"/>
              </w:rPr>
              <w:t>  7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jc w:val="right"/>
              <w:rPr>
                <w:sz w:val="15"/>
                <w:szCs w:val="15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  <w:p w:rsidR="00833F74" w:rsidRPr="00364D42" w:rsidRDefault="00833F74" w:rsidP="00F73C70">
            <w:pPr>
              <w:jc w:val="right"/>
              <w:rPr>
                <w:sz w:val="15"/>
                <w:szCs w:val="15"/>
              </w:rPr>
            </w:pPr>
            <w:r w:rsidRPr="00364D42">
              <w:rPr>
                <w:sz w:val="15"/>
                <w:szCs w:val="15"/>
              </w:rPr>
              <w:t>  9,00</w:t>
            </w: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rPr>
                <w:sz w:val="24"/>
                <w:szCs w:val="24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</w:tc>
        <w:tc>
          <w:tcPr>
            <w:tcW w:w="107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jc w:val="center"/>
              <w:rPr>
                <w:sz w:val="15"/>
                <w:szCs w:val="15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  <w:p w:rsidR="00833F74" w:rsidRPr="00364D42" w:rsidRDefault="00833F74" w:rsidP="00F73C70">
            <w:pPr>
              <w:jc w:val="center"/>
              <w:rPr>
                <w:sz w:val="15"/>
                <w:szCs w:val="15"/>
              </w:rPr>
            </w:pPr>
            <w:r w:rsidRPr="00364D42">
              <w:rPr>
                <w:sz w:val="15"/>
                <w:szCs w:val="15"/>
              </w:rPr>
              <w:t>  Vízügyi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rPr>
                <w:sz w:val="24"/>
                <w:szCs w:val="24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</w:tc>
        <w:tc>
          <w:tcPr>
            <w:tcW w:w="109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jc w:val="center"/>
              <w:rPr>
                <w:sz w:val="15"/>
                <w:szCs w:val="15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  <w:p w:rsidR="00833F74" w:rsidRPr="00364D42" w:rsidRDefault="00833F74" w:rsidP="00F73C70">
            <w:pPr>
              <w:jc w:val="center"/>
              <w:rPr>
                <w:sz w:val="15"/>
                <w:szCs w:val="15"/>
              </w:rPr>
            </w:pPr>
            <w:r w:rsidRPr="00364D42">
              <w:rPr>
                <w:sz w:val="15"/>
                <w:szCs w:val="15"/>
              </w:rPr>
              <w:t>  Vízügyi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jc w:val="right"/>
              <w:rPr>
                <w:sz w:val="15"/>
                <w:szCs w:val="15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  <w:p w:rsidR="00833F74" w:rsidRPr="00364D42" w:rsidRDefault="00833F74" w:rsidP="00F73C70">
            <w:pPr>
              <w:jc w:val="right"/>
              <w:rPr>
                <w:sz w:val="15"/>
                <w:szCs w:val="15"/>
              </w:rPr>
            </w:pPr>
            <w:r w:rsidRPr="00364D42">
              <w:rPr>
                <w:sz w:val="15"/>
                <w:szCs w:val="15"/>
              </w:rPr>
              <w:t>  0,000</w:t>
            </w:r>
          </w:p>
        </w:tc>
        <w:tc>
          <w:tcPr>
            <w:tcW w:w="2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rPr>
                <w:sz w:val="24"/>
                <w:szCs w:val="24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</w:tc>
      </w:tr>
      <w:tr w:rsidR="00833F74" w:rsidRPr="00364D42" w:rsidTr="00F73C70"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jc w:val="center"/>
              <w:rPr>
                <w:sz w:val="15"/>
                <w:szCs w:val="15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  <w:p w:rsidR="00833F74" w:rsidRPr="00364D42" w:rsidRDefault="00833F74" w:rsidP="00F73C70">
            <w:pPr>
              <w:jc w:val="center"/>
              <w:rPr>
                <w:sz w:val="15"/>
                <w:szCs w:val="15"/>
              </w:rPr>
            </w:pPr>
            <w:r w:rsidRPr="00364D42">
              <w:rPr>
                <w:sz w:val="15"/>
                <w:szCs w:val="15"/>
              </w:rPr>
              <w:t>  8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jc w:val="right"/>
              <w:rPr>
                <w:sz w:val="15"/>
                <w:szCs w:val="15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  <w:p w:rsidR="00833F74" w:rsidRPr="00364D42" w:rsidRDefault="00833F74" w:rsidP="00F73C70">
            <w:pPr>
              <w:jc w:val="right"/>
              <w:rPr>
                <w:sz w:val="15"/>
                <w:szCs w:val="15"/>
              </w:rPr>
            </w:pPr>
            <w:r w:rsidRPr="00364D42">
              <w:rPr>
                <w:sz w:val="15"/>
                <w:szCs w:val="15"/>
              </w:rPr>
              <w:t>  9,91</w:t>
            </w: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jc w:val="right"/>
              <w:rPr>
                <w:sz w:val="15"/>
                <w:szCs w:val="15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  <w:p w:rsidR="00833F74" w:rsidRPr="00364D42" w:rsidRDefault="00833F74" w:rsidP="00F73C70">
            <w:pPr>
              <w:jc w:val="right"/>
              <w:rPr>
                <w:sz w:val="15"/>
                <w:szCs w:val="15"/>
              </w:rPr>
            </w:pPr>
            <w:r w:rsidRPr="00364D42">
              <w:rPr>
                <w:sz w:val="15"/>
                <w:szCs w:val="15"/>
              </w:rPr>
              <w:t>  104,60</w:t>
            </w:r>
          </w:p>
        </w:tc>
        <w:tc>
          <w:tcPr>
            <w:tcW w:w="107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jc w:val="center"/>
              <w:rPr>
                <w:sz w:val="15"/>
                <w:szCs w:val="15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  <w:p w:rsidR="00833F74" w:rsidRPr="00364D42" w:rsidRDefault="00833F74" w:rsidP="00F73C70">
            <w:pPr>
              <w:jc w:val="center"/>
              <w:rPr>
                <w:sz w:val="15"/>
                <w:szCs w:val="15"/>
              </w:rPr>
            </w:pPr>
            <w:r w:rsidRPr="00364D42">
              <w:rPr>
                <w:sz w:val="15"/>
                <w:szCs w:val="15"/>
              </w:rPr>
              <w:t>  Igazgatóság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rPr>
                <w:sz w:val="24"/>
                <w:szCs w:val="24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</w:tc>
        <w:tc>
          <w:tcPr>
            <w:tcW w:w="109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jc w:val="center"/>
              <w:rPr>
                <w:sz w:val="15"/>
                <w:szCs w:val="15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  <w:p w:rsidR="00833F74" w:rsidRPr="00364D42" w:rsidRDefault="00833F74" w:rsidP="00F73C70">
            <w:pPr>
              <w:jc w:val="center"/>
              <w:rPr>
                <w:sz w:val="15"/>
                <w:szCs w:val="15"/>
              </w:rPr>
            </w:pPr>
            <w:r w:rsidRPr="00364D42">
              <w:rPr>
                <w:sz w:val="15"/>
                <w:szCs w:val="15"/>
              </w:rPr>
              <w:t>  Igazgatóság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rPr>
                <w:sz w:val="24"/>
                <w:szCs w:val="24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</w:tc>
        <w:tc>
          <w:tcPr>
            <w:tcW w:w="2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rPr>
                <w:sz w:val="15"/>
                <w:szCs w:val="15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  <w:p w:rsidR="00833F74" w:rsidRPr="00364D42" w:rsidRDefault="00833F74" w:rsidP="00F73C70">
            <w:pPr>
              <w:rPr>
                <w:sz w:val="15"/>
                <w:szCs w:val="15"/>
              </w:rPr>
            </w:pPr>
            <w:r w:rsidRPr="00364D42">
              <w:rPr>
                <w:sz w:val="15"/>
                <w:szCs w:val="15"/>
              </w:rPr>
              <w:t>  Szentendre, v.m., LNV = 716</w:t>
            </w:r>
          </w:p>
        </w:tc>
      </w:tr>
      <w:tr w:rsidR="00833F74" w:rsidRPr="00364D42" w:rsidTr="00F73C70"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jc w:val="center"/>
              <w:rPr>
                <w:sz w:val="15"/>
                <w:szCs w:val="15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  <w:p w:rsidR="00833F74" w:rsidRPr="00364D42" w:rsidRDefault="00833F74" w:rsidP="00F73C70">
            <w:pPr>
              <w:jc w:val="center"/>
              <w:rPr>
                <w:sz w:val="15"/>
                <w:szCs w:val="15"/>
              </w:rPr>
            </w:pPr>
            <w:r w:rsidRPr="00364D42">
              <w:rPr>
                <w:sz w:val="15"/>
                <w:szCs w:val="15"/>
              </w:rPr>
              <w:t>  9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jc w:val="right"/>
              <w:rPr>
                <w:sz w:val="15"/>
                <w:szCs w:val="15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  <w:p w:rsidR="00833F74" w:rsidRPr="00364D42" w:rsidRDefault="00833F74" w:rsidP="00F73C70">
            <w:pPr>
              <w:jc w:val="right"/>
              <w:rPr>
                <w:sz w:val="15"/>
                <w:szCs w:val="15"/>
              </w:rPr>
            </w:pPr>
            <w:r w:rsidRPr="00364D42">
              <w:rPr>
                <w:sz w:val="15"/>
                <w:szCs w:val="15"/>
              </w:rPr>
              <w:t>  10,50</w:t>
            </w: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rPr>
                <w:sz w:val="24"/>
                <w:szCs w:val="24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</w:tc>
        <w:tc>
          <w:tcPr>
            <w:tcW w:w="107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rPr>
                <w:sz w:val="24"/>
                <w:szCs w:val="24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rPr>
                <w:sz w:val="24"/>
                <w:szCs w:val="24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</w:tc>
        <w:tc>
          <w:tcPr>
            <w:tcW w:w="109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rPr>
                <w:sz w:val="24"/>
                <w:szCs w:val="24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jc w:val="right"/>
              <w:rPr>
                <w:sz w:val="15"/>
                <w:szCs w:val="15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  <w:p w:rsidR="00833F74" w:rsidRPr="00364D42" w:rsidRDefault="00833F74" w:rsidP="00F73C70">
            <w:pPr>
              <w:jc w:val="right"/>
              <w:rPr>
                <w:sz w:val="15"/>
                <w:szCs w:val="15"/>
              </w:rPr>
            </w:pPr>
            <w:r w:rsidRPr="00364D42">
              <w:rPr>
                <w:sz w:val="15"/>
                <w:szCs w:val="15"/>
              </w:rPr>
              <w:t>  2,187</w:t>
            </w:r>
          </w:p>
        </w:tc>
        <w:tc>
          <w:tcPr>
            <w:tcW w:w="2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rPr>
                <w:sz w:val="24"/>
                <w:szCs w:val="24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</w:tc>
      </w:tr>
      <w:tr w:rsidR="00833F74" w:rsidRPr="00364D42" w:rsidTr="00F73C70"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jc w:val="center"/>
              <w:rPr>
                <w:sz w:val="15"/>
                <w:szCs w:val="15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  <w:p w:rsidR="00833F74" w:rsidRPr="00364D42" w:rsidRDefault="00833F74" w:rsidP="00F73C70">
            <w:pPr>
              <w:jc w:val="center"/>
              <w:rPr>
                <w:sz w:val="15"/>
                <w:szCs w:val="15"/>
              </w:rPr>
            </w:pPr>
            <w:r w:rsidRPr="00364D42">
              <w:rPr>
                <w:sz w:val="15"/>
                <w:szCs w:val="15"/>
              </w:rPr>
              <w:t>  10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jc w:val="right"/>
              <w:rPr>
                <w:sz w:val="15"/>
                <w:szCs w:val="15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  <w:p w:rsidR="00833F74" w:rsidRPr="00364D42" w:rsidRDefault="00833F74" w:rsidP="00F73C70">
            <w:pPr>
              <w:jc w:val="right"/>
              <w:rPr>
                <w:sz w:val="15"/>
                <w:szCs w:val="15"/>
              </w:rPr>
            </w:pPr>
            <w:r w:rsidRPr="00364D42">
              <w:rPr>
                <w:sz w:val="15"/>
                <w:szCs w:val="15"/>
              </w:rPr>
              <w:t>  10,70</w:t>
            </w: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rPr>
                <w:sz w:val="24"/>
                <w:szCs w:val="24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</w:tc>
        <w:tc>
          <w:tcPr>
            <w:tcW w:w="107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rPr>
                <w:sz w:val="24"/>
                <w:szCs w:val="24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jc w:val="right"/>
              <w:rPr>
                <w:sz w:val="15"/>
                <w:szCs w:val="15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  <w:p w:rsidR="00833F74" w:rsidRPr="00364D42" w:rsidRDefault="00833F74" w:rsidP="00F73C70">
            <w:pPr>
              <w:jc w:val="right"/>
              <w:rPr>
                <w:sz w:val="15"/>
                <w:szCs w:val="15"/>
              </w:rPr>
            </w:pPr>
            <w:r w:rsidRPr="00364D42">
              <w:rPr>
                <w:sz w:val="15"/>
                <w:szCs w:val="15"/>
              </w:rPr>
              <w:t>  0,800</w:t>
            </w:r>
          </w:p>
        </w:tc>
        <w:tc>
          <w:tcPr>
            <w:tcW w:w="109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rPr>
                <w:sz w:val="24"/>
                <w:szCs w:val="24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rPr>
                <w:sz w:val="24"/>
                <w:szCs w:val="24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</w:tc>
        <w:tc>
          <w:tcPr>
            <w:tcW w:w="2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rPr>
                <w:sz w:val="24"/>
                <w:szCs w:val="24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</w:tc>
      </w:tr>
      <w:tr w:rsidR="00833F74" w:rsidRPr="00364D42" w:rsidTr="00F73C70"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jc w:val="center"/>
              <w:rPr>
                <w:sz w:val="15"/>
                <w:szCs w:val="15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  <w:p w:rsidR="00833F74" w:rsidRPr="00364D42" w:rsidRDefault="00833F74" w:rsidP="00F73C70">
            <w:pPr>
              <w:jc w:val="center"/>
              <w:rPr>
                <w:sz w:val="15"/>
                <w:szCs w:val="15"/>
              </w:rPr>
            </w:pPr>
            <w:r w:rsidRPr="00364D42">
              <w:rPr>
                <w:sz w:val="15"/>
                <w:szCs w:val="15"/>
              </w:rPr>
              <w:t>  11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jc w:val="right"/>
              <w:rPr>
                <w:sz w:val="15"/>
                <w:szCs w:val="15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  <w:p w:rsidR="00833F74" w:rsidRPr="00364D42" w:rsidRDefault="00833F74" w:rsidP="00F73C70">
            <w:pPr>
              <w:jc w:val="right"/>
              <w:rPr>
                <w:sz w:val="15"/>
                <w:szCs w:val="15"/>
              </w:rPr>
            </w:pPr>
            <w:r w:rsidRPr="00364D42">
              <w:rPr>
                <w:sz w:val="15"/>
                <w:szCs w:val="15"/>
              </w:rPr>
              <w:t>  11,30</w:t>
            </w: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rPr>
                <w:sz w:val="24"/>
                <w:szCs w:val="24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</w:tc>
        <w:tc>
          <w:tcPr>
            <w:tcW w:w="107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rPr>
                <w:sz w:val="24"/>
                <w:szCs w:val="24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rPr>
                <w:sz w:val="24"/>
                <w:szCs w:val="24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</w:tc>
        <w:tc>
          <w:tcPr>
            <w:tcW w:w="109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rPr>
                <w:sz w:val="24"/>
                <w:szCs w:val="24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jc w:val="right"/>
              <w:rPr>
                <w:sz w:val="15"/>
                <w:szCs w:val="15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  <w:p w:rsidR="00833F74" w:rsidRPr="00364D42" w:rsidRDefault="00833F74" w:rsidP="00F73C70">
            <w:pPr>
              <w:jc w:val="right"/>
              <w:rPr>
                <w:sz w:val="15"/>
                <w:szCs w:val="15"/>
              </w:rPr>
            </w:pPr>
            <w:r w:rsidRPr="00364D42">
              <w:rPr>
                <w:sz w:val="15"/>
                <w:szCs w:val="15"/>
              </w:rPr>
              <w:t>  2,995</w:t>
            </w:r>
          </w:p>
        </w:tc>
        <w:tc>
          <w:tcPr>
            <w:tcW w:w="2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rPr>
                <w:sz w:val="24"/>
                <w:szCs w:val="24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</w:tc>
      </w:tr>
      <w:tr w:rsidR="00833F74" w:rsidRPr="00364D42" w:rsidTr="00F73C70"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jc w:val="center"/>
              <w:rPr>
                <w:sz w:val="15"/>
                <w:szCs w:val="15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  <w:p w:rsidR="00833F74" w:rsidRPr="00364D42" w:rsidRDefault="00833F74" w:rsidP="00F73C70">
            <w:pPr>
              <w:jc w:val="center"/>
              <w:rPr>
                <w:sz w:val="15"/>
                <w:szCs w:val="15"/>
              </w:rPr>
            </w:pPr>
            <w:r w:rsidRPr="00364D42">
              <w:rPr>
                <w:sz w:val="15"/>
                <w:szCs w:val="15"/>
              </w:rPr>
              <w:t>  12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jc w:val="right"/>
              <w:rPr>
                <w:sz w:val="15"/>
                <w:szCs w:val="15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  <w:p w:rsidR="00833F74" w:rsidRPr="00364D42" w:rsidRDefault="00833F74" w:rsidP="00F73C70">
            <w:pPr>
              <w:jc w:val="right"/>
              <w:rPr>
                <w:sz w:val="15"/>
                <w:szCs w:val="15"/>
              </w:rPr>
            </w:pPr>
            <w:r w:rsidRPr="00364D42">
              <w:rPr>
                <w:sz w:val="15"/>
                <w:szCs w:val="15"/>
              </w:rPr>
              <w:t>  12,00</w:t>
            </w: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jc w:val="right"/>
              <w:rPr>
                <w:sz w:val="15"/>
                <w:szCs w:val="15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  <w:p w:rsidR="00833F74" w:rsidRPr="00364D42" w:rsidRDefault="00833F74" w:rsidP="00F73C70">
            <w:pPr>
              <w:jc w:val="right"/>
              <w:rPr>
                <w:sz w:val="15"/>
                <w:szCs w:val="15"/>
              </w:rPr>
            </w:pPr>
            <w:r w:rsidRPr="00364D42">
              <w:rPr>
                <w:sz w:val="15"/>
                <w:szCs w:val="15"/>
              </w:rPr>
              <w:t>  104,66</w:t>
            </w:r>
          </w:p>
        </w:tc>
        <w:tc>
          <w:tcPr>
            <w:tcW w:w="107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rPr>
                <w:sz w:val="24"/>
                <w:szCs w:val="24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rPr>
                <w:sz w:val="24"/>
                <w:szCs w:val="24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</w:tc>
        <w:tc>
          <w:tcPr>
            <w:tcW w:w="109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rPr>
                <w:sz w:val="24"/>
                <w:szCs w:val="24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rPr>
                <w:sz w:val="24"/>
                <w:szCs w:val="24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</w:tc>
        <w:tc>
          <w:tcPr>
            <w:tcW w:w="2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rPr>
                <w:sz w:val="24"/>
                <w:szCs w:val="24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</w:tc>
      </w:tr>
      <w:tr w:rsidR="00833F74" w:rsidRPr="00364D42" w:rsidTr="00F73C70"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jc w:val="center"/>
              <w:rPr>
                <w:sz w:val="15"/>
                <w:szCs w:val="15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  <w:p w:rsidR="00833F74" w:rsidRPr="00364D42" w:rsidRDefault="00833F74" w:rsidP="00F73C70">
            <w:pPr>
              <w:jc w:val="center"/>
              <w:rPr>
                <w:sz w:val="15"/>
                <w:szCs w:val="15"/>
              </w:rPr>
            </w:pPr>
            <w:r w:rsidRPr="00364D42">
              <w:rPr>
                <w:sz w:val="15"/>
                <w:szCs w:val="15"/>
              </w:rPr>
              <w:t>  13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jc w:val="right"/>
              <w:rPr>
                <w:sz w:val="15"/>
                <w:szCs w:val="15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  <w:p w:rsidR="00833F74" w:rsidRPr="00364D42" w:rsidRDefault="00833F74" w:rsidP="00F73C70">
            <w:pPr>
              <w:jc w:val="right"/>
              <w:rPr>
                <w:sz w:val="15"/>
                <w:szCs w:val="15"/>
              </w:rPr>
            </w:pPr>
            <w:r w:rsidRPr="00364D42">
              <w:rPr>
                <w:sz w:val="15"/>
                <w:szCs w:val="15"/>
              </w:rPr>
              <w:t>  15,00</w:t>
            </w: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jc w:val="right"/>
              <w:rPr>
                <w:sz w:val="15"/>
                <w:szCs w:val="15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  <w:p w:rsidR="00833F74" w:rsidRPr="00364D42" w:rsidRDefault="00833F74" w:rsidP="00F73C70">
            <w:pPr>
              <w:jc w:val="right"/>
              <w:rPr>
                <w:sz w:val="15"/>
                <w:szCs w:val="15"/>
              </w:rPr>
            </w:pPr>
            <w:r w:rsidRPr="00364D42">
              <w:rPr>
                <w:sz w:val="15"/>
                <w:szCs w:val="15"/>
              </w:rPr>
              <w:t>  104,82</w:t>
            </w:r>
          </w:p>
        </w:tc>
        <w:tc>
          <w:tcPr>
            <w:tcW w:w="107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rPr>
                <w:sz w:val="24"/>
                <w:szCs w:val="24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rPr>
                <w:sz w:val="24"/>
                <w:szCs w:val="24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</w:tc>
        <w:tc>
          <w:tcPr>
            <w:tcW w:w="109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rPr>
                <w:sz w:val="24"/>
                <w:szCs w:val="24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rPr>
                <w:sz w:val="24"/>
                <w:szCs w:val="24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</w:tc>
        <w:tc>
          <w:tcPr>
            <w:tcW w:w="2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rPr>
                <w:sz w:val="24"/>
                <w:szCs w:val="24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</w:tc>
      </w:tr>
      <w:tr w:rsidR="00833F74" w:rsidRPr="00BC2931" w:rsidTr="00F73C70"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BC2931" w:rsidRDefault="00833F74" w:rsidP="00F73C70">
            <w:pPr>
              <w:jc w:val="center"/>
              <w:rPr>
                <w:b/>
                <w:sz w:val="15"/>
                <w:szCs w:val="15"/>
              </w:rPr>
            </w:pPr>
            <w:r w:rsidRPr="00BC2931">
              <w:rPr>
                <w:b/>
                <w:sz w:val="24"/>
                <w:szCs w:val="24"/>
              </w:rPr>
              <w:t xml:space="preserve">  </w:t>
            </w:r>
          </w:p>
          <w:p w:rsidR="00833F74" w:rsidRPr="00BC2931" w:rsidRDefault="00833F74" w:rsidP="00F73C70">
            <w:pPr>
              <w:jc w:val="center"/>
              <w:rPr>
                <w:b/>
                <w:sz w:val="15"/>
                <w:szCs w:val="15"/>
              </w:rPr>
            </w:pPr>
            <w:r w:rsidRPr="00BC2931">
              <w:rPr>
                <w:b/>
                <w:sz w:val="15"/>
                <w:szCs w:val="15"/>
              </w:rPr>
              <w:t>  14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BC2931" w:rsidRDefault="00833F74" w:rsidP="00F73C70">
            <w:pPr>
              <w:jc w:val="right"/>
              <w:rPr>
                <w:b/>
                <w:sz w:val="15"/>
                <w:szCs w:val="15"/>
              </w:rPr>
            </w:pPr>
            <w:r w:rsidRPr="00BC2931">
              <w:rPr>
                <w:b/>
                <w:sz w:val="24"/>
                <w:szCs w:val="24"/>
              </w:rPr>
              <w:t xml:space="preserve">  </w:t>
            </w:r>
          </w:p>
          <w:p w:rsidR="00833F74" w:rsidRPr="00BC2931" w:rsidRDefault="00833F74" w:rsidP="00F73C70">
            <w:pPr>
              <w:jc w:val="right"/>
              <w:rPr>
                <w:b/>
                <w:sz w:val="15"/>
                <w:szCs w:val="15"/>
              </w:rPr>
            </w:pPr>
            <w:r w:rsidRPr="00BC2931">
              <w:rPr>
                <w:b/>
                <w:sz w:val="15"/>
                <w:szCs w:val="15"/>
              </w:rPr>
              <w:t>  19,76</w:t>
            </w: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BC2931" w:rsidRDefault="00833F74" w:rsidP="00F73C70">
            <w:pPr>
              <w:rPr>
                <w:b/>
                <w:sz w:val="24"/>
                <w:szCs w:val="24"/>
              </w:rPr>
            </w:pPr>
            <w:r w:rsidRPr="00BC2931">
              <w:rPr>
                <w:b/>
                <w:sz w:val="24"/>
                <w:szCs w:val="24"/>
              </w:rPr>
              <w:t xml:space="preserve">  </w:t>
            </w:r>
          </w:p>
        </w:tc>
        <w:tc>
          <w:tcPr>
            <w:tcW w:w="107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  <w:hideMark/>
          </w:tcPr>
          <w:p w:rsidR="00833F74" w:rsidRPr="00BC2931" w:rsidRDefault="00833F74" w:rsidP="00F73C70">
            <w:pPr>
              <w:rPr>
                <w:b/>
                <w:sz w:val="24"/>
                <w:szCs w:val="24"/>
              </w:rPr>
            </w:pPr>
            <w:r w:rsidRPr="00BC2931">
              <w:rPr>
                <w:b/>
                <w:sz w:val="24"/>
                <w:szCs w:val="24"/>
              </w:rPr>
              <w:t xml:space="preserve">  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BC2931" w:rsidRDefault="00833F74" w:rsidP="00F73C70">
            <w:pPr>
              <w:jc w:val="right"/>
              <w:rPr>
                <w:b/>
                <w:sz w:val="15"/>
                <w:szCs w:val="15"/>
              </w:rPr>
            </w:pPr>
            <w:r w:rsidRPr="00BC2931">
              <w:rPr>
                <w:b/>
                <w:sz w:val="24"/>
                <w:szCs w:val="24"/>
              </w:rPr>
              <w:t xml:space="preserve">  </w:t>
            </w:r>
          </w:p>
          <w:p w:rsidR="00833F74" w:rsidRPr="00BC2931" w:rsidRDefault="00833F74" w:rsidP="00F73C70">
            <w:pPr>
              <w:jc w:val="right"/>
              <w:rPr>
                <w:b/>
                <w:sz w:val="15"/>
                <w:szCs w:val="15"/>
              </w:rPr>
            </w:pPr>
            <w:r w:rsidRPr="00BC2931">
              <w:rPr>
                <w:b/>
                <w:sz w:val="15"/>
                <w:szCs w:val="15"/>
              </w:rPr>
              <w:t>  9,059</w:t>
            </w:r>
          </w:p>
        </w:tc>
        <w:tc>
          <w:tcPr>
            <w:tcW w:w="109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  <w:hideMark/>
          </w:tcPr>
          <w:p w:rsidR="00833F74" w:rsidRPr="00BC2931" w:rsidRDefault="00833F74" w:rsidP="00F73C70">
            <w:pPr>
              <w:rPr>
                <w:b/>
                <w:sz w:val="24"/>
                <w:szCs w:val="24"/>
              </w:rPr>
            </w:pPr>
            <w:r w:rsidRPr="00BC2931">
              <w:rPr>
                <w:b/>
                <w:sz w:val="24"/>
                <w:szCs w:val="24"/>
              </w:rPr>
              <w:t xml:space="preserve">  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BC2931" w:rsidRDefault="00833F74" w:rsidP="00F73C70">
            <w:pPr>
              <w:rPr>
                <w:b/>
                <w:sz w:val="24"/>
                <w:szCs w:val="24"/>
              </w:rPr>
            </w:pPr>
            <w:r w:rsidRPr="00BC2931">
              <w:rPr>
                <w:b/>
                <w:sz w:val="24"/>
                <w:szCs w:val="24"/>
              </w:rPr>
              <w:t xml:space="preserve">  </w:t>
            </w:r>
          </w:p>
        </w:tc>
        <w:tc>
          <w:tcPr>
            <w:tcW w:w="2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BC2931" w:rsidRDefault="00833F74" w:rsidP="00F73C70">
            <w:pPr>
              <w:rPr>
                <w:b/>
                <w:sz w:val="15"/>
                <w:szCs w:val="15"/>
              </w:rPr>
            </w:pPr>
            <w:r w:rsidRPr="00BC2931">
              <w:rPr>
                <w:b/>
                <w:sz w:val="24"/>
                <w:szCs w:val="24"/>
              </w:rPr>
              <w:t xml:space="preserve">  </w:t>
            </w:r>
          </w:p>
          <w:p w:rsidR="00833F74" w:rsidRPr="00BC2931" w:rsidRDefault="00833F74" w:rsidP="00F73C70">
            <w:pPr>
              <w:rPr>
                <w:b/>
                <w:sz w:val="15"/>
                <w:szCs w:val="15"/>
              </w:rPr>
            </w:pPr>
            <w:r w:rsidRPr="00BC2931">
              <w:rPr>
                <w:b/>
                <w:sz w:val="15"/>
                <w:szCs w:val="15"/>
              </w:rPr>
              <w:t>  Tahi közúti híd</w:t>
            </w:r>
          </w:p>
        </w:tc>
      </w:tr>
      <w:tr w:rsidR="00833F74" w:rsidRPr="00364D42" w:rsidTr="00F73C70"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A115C2" w:rsidRDefault="00833F74" w:rsidP="00F73C70">
            <w:pPr>
              <w:jc w:val="center"/>
              <w:rPr>
                <w:b/>
              </w:rPr>
            </w:pPr>
            <w:r w:rsidRPr="00A115C2">
              <w:rPr>
                <w:b/>
              </w:rPr>
              <w:t xml:space="preserve">  </w:t>
            </w:r>
          </w:p>
          <w:p w:rsidR="00833F74" w:rsidRPr="00A115C2" w:rsidRDefault="00833F74" w:rsidP="00F73C70">
            <w:pPr>
              <w:jc w:val="center"/>
              <w:rPr>
                <w:b/>
              </w:rPr>
            </w:pPr>
            <w:r w:rsidRPr="00A115C2">
              <w:rPr>
                <w:b/>
              </w:rPr>
              <w:t>  15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A115C2" w:rsidRDefault="00833F74" w:rsidP="00F73C70">
            <w:pPr>
              <w:jc w:val="right"/>
              <w:rPr>
                <w:b/>
              </w:rPr>
            </w:pPr>
            <w:r w:rsidRPr="00A115C2">
              <w:rPr>
                <w:b/>
              </w:rPr>
              <w:t xml:space="preserve">  </w:t>
            </w:r>
          </w:p>
          <w:p w:rsidR="00833F74" w:rsidRPr="00A115C2" w:rsidRDefault="00833F74" w:rsidP="00F73C70">
            <w:pPr>
              <w:jc w:val="right"/>
              <w:rPr>
                <w:b/>
              </w:rPr>
            </w:pPr>
            <w:r w:rsidRPr="00A115C2">
              <w:rPr>
                <w:b/>
              </w:rPr>
              <w:t>  26,74</w:t>
            </w: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A115C2" w:rsidRDefault="00833F74" w:rsidP="00F73C70">
            <w:pPr>
              <w:jc w:val="right"/>
              <w:rPr>
                <w:b/>
              </w:rPr>
            </w:pPr>
            <w:r w:rsidRPr="00A115C2">
              <w:rPr>
                <w:b/>
              </w:rPr>
              <w:t xml:space="preserve">  </w:t>
            </w:r>
          </w:p>
          <w:p w:rsidR="00833F74" w:rsidRPr="00A115C2" w:rsidRDefault="00833F74" w:rsidP="00F73C70">
            <w:pPr>
              <w:jc w:val="right"/>
              <w:rPr>
                <w:b/>
              </w:rPr>
            </w:pPr>
            <w:r w:rsidRPr="00A115C2">
              <w:rPr>
                <w:b/>
              </w:rPr>
              <w:t>  105,79</w:t>
            </w:r>
          </w:p>
        </w:tc>
        <w:tc>
          <w:tcPr>
            <w:tcW w:w="107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  <w:hideMark/>
          </w:tcPr>
          <w:p w:rsidR="00833F74" w:rsidRPr="00A115C2" w:rsidRDefault="00833F74" w:rsidP="00F73C70">
            <w:pPr>
              <w:rPr>
                <w:b/>
              </w:rPr>
            </w:pPr>
            <w:r w:rsidRPr="00A115C2">
              <w:rPr>
                <w:b/>
              </w:rPr>
              <w:t xml:space="preserve">  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A115C2" w:rsidRDefault="00833F74" w:rsidP="00F73C70">
            <w:pPr>
              <w:rPr>
                <w:b/>
              </w:rPr>
            </w:pPr>
            <w:r w:rsidRPr="00A115C2">
              <w:rPr>
                <w:b/>
              </w:rPr>
              <w:t xml:space="preserve">  </w:t>
            </w:r>
          </w:p>
        </w:tc>
        <w:tc>
          <w:tcPr>
            <w:tcW w:w="109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  <w:hideMark/>
          </w:tcPr>
          <w:p w:rsidR="00833F74" w:rsidRPr="00A115C2" w:rsidRDefault="00833F74" w:rsidP="00F73C70">
            <w:pPr>
              <w:rPr>
                <w:b/>
              </w:rPr>
            </w:pPr>
            <w:r w:rsidRPr="00A115C2">
              <w:rPr>
                <w:b/>
              </w:rPr>
              <w:t xml:space="preserve">  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A115C2" w:rsidRDefault="00833F74" w:rsidP="00F73C70">
            <w:pPr>
              <w:rPr>
                <w:b/>
              </w:rPr>
            </w:pPr>
            <w:r w:rsidRPr="00A115C2">
              <w:rPr>
                <w:b/>
              </w:rPr>
              <w:t xml:space="preserve">  </w:t>
            </w:r>
          </w:p>
        </w:tc>
        <w:tc>
          <w:tcPr>
            <w:tcW w:w="2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A115C2" w:rsidRDefault="00833F74" w:rsidP="00F73C70">
            <w:pPr>
              <w:rPr>
                <w:b/>
              </w:rPr>
            </w:pPr>
            <w:r w:rsidRPr="00A115C2">
              <w:rPr>
                <w:b/>
              </w:rPr>
              <w:t xml:space="preserve">Dunabogdány, v.m., </w:t>
            </w:r>
          </w:p>
          <w:p w:rsidR="00833F74" w:rsidRPr="00A115C2" w:rsidRDefault="00833F74" w:rsidP="00F73C70">
            <w:pPr>
              <w:rPr>
                <w:b/>
              </w:rPr>
            </w:pPr>
            <w:r w:rsidRPr="00A115C2">
              <w:rPr>
                <w:b/>
              </w:rPr>
              <w:t>LNV = 690</w:t>
            </w:r>
          </w:p>
        </w:tc>
      </w:tr>
      <w:tr w:rsidR="00833F74" w:rsidRPr="00364D42" w:rsidTr="00F73C70"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jc w:val="center"/>
              <w:rPr>
                <w:sz w:val="15"/>
                <w:szCs w:val="15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  <w:p w:rsidR="00833F74" w:rsidRPr="00364D42" w:rsidRDefault="00833F74" w:rsidP="00F73C70">
            <w:pPr>
              <w:jc w:val="center"/>
              <w:rPr>
                <w:sz w:val="15"/>
                <w:szCs w:val="15"/>
              </w:rPr>
            </w:pPr>
            <w:r w:rsidRPr="00364D42">
              <w:rPr>
                <w:sz w:val="15"/>
                <w:szCs w:val="15"/>
              </w:rPr>
              <w:t>  16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jc w:val="right"/>
              <w:rPr>
                <w:sz w:val="15"/>
                <w:szCs w:val="15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  <w:p w:rsidR="00833F74" w:rsidRPr="00364D42" w:rsidRDefault="00833F74" w:rsidP="00F73C70">
            <w:pPr>
              <w:jc w:val="right"/>
              <w:rPr>
                <w:sz w:val="15"/>
                <w:szCs w:val="15"/>
              </w:rPr>
            </w:pPr>
            <w:r w:rsidRPr="00364D42">
              <w:rPr>
                <w:sz w:val="15"/>
                <w:szCs w:val="15"/>
              </w:rPr>
              <w:t>  31,57</w:t>
            </w: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jc w:val="right"/>
              <w:rPr>
                <w:sz w:val="15"/>
                <w:szCs w:val="15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  <w:p w:rsidR="00833F74" w:rsidRPr="00364D42" w:rsidRDefault="00833F74" w:rsidP="00F73C70">
            <w:pPr>
              <w:jc w:val="right"/>
              <w:rPr>
                <w:sz w:val="15"/>
                <w:szCs w:val="15"/>
              </w:rPr>
            </w:pPr>
            <w:r w:rsidRPr="00364D42">
              <w:rPr>
                <w:sz w:val="15"/>
                <w:szCs w:val="15"/>
              </w:rPr>
              <w:t>  106,13</w:t>
            </w:r>
          </w:p>
        </w:tc>
        <w:tc>
          <w:tcPr>
            <w:tcW w:w="1078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rPr>
                <w:sz w:val="24"/>
                <w:szCs w:val="24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rPr>
                <w:sz w:val="24"/>
                <w:szCs w:val="24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</w:tc>
        <w:tc>
          <w:tcPr>
            <w:tcW w:w="109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rPr>
                <w:sz w:val="24"/>
                <w:szCs w:val="24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rPr>
                <w:sz w:val="24"/>
                <w:szCs w:val="24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</w:tc>
        <w:tc>
          <w:tcPr>
            <w:tcW w:w="2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3F74" w:rsidRPr="00364D42" w:rsidRDefault="00833F74" w:rsidP="00F73C70">
            <w:pPr>
              <w:rPr>
                <w:sz w:val="15"/>
                <w:szCs w:val="15"/>
              </w:rPr>
            </w:pPr>
            <w:r w:rsidRPr="00364D42">
              <w:rPr>
                <w:sz w:val="24"/>
                <w:szCs w:val="24"/>
              </w:rPr>
              <w:t xml:space="preserve">  </w:t>
            </w:r>
          </w:p>
          <w:p w:rsidR="00833F74" w:rsidRPr="00364D42" w:rsidRDefault="00833F74" w:rsidP="00F73C70">
            <w:pPr>
              <w:rPr>
                <w:sz w:val="15"/>
                <w:szCs w:val="15"/>
              </w:rPr>
            </w:pPr>
            <w:r w:rsidRPr="00364D42">
              <w:rPr>
                <w:sz w:val="15"/>
                <w:szCs w:val="15"/>
              </w:rPr>
              <w:t>  Duna</w:t>
            </w:r>
          </w:p>
        </w:tc>
      </w:tr>
    </w:tbl>
    <w:p w:rsidR="00833F74" w:rsidRDefault="00833F74" w:rsidP="00833F74"/>
    <w:p w:rsidR="00833F74" w:rsidRDefault="00833F74" w:rsidP="00833F74"/>
    <w:p w:rsidR="00833F74" w:rsidRDefault="00833F74" w:rsidP="00833F74">
      <w:pPr>
        <w:rPr>
          <w:color w:val="000000"/>
          <w:sz w:val="24"/>
          <w:szCs w:val="24"/>
        </w:rPr>
      </w:pPr>
    </w:p>
    <w:p w:rsidR="00833F74" w:rsidRPr="00F413BD" w:rsidRDefault="00833F74" w:rsidP="00833F74">
      <w:pPr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  <w:r>
        <w:rPr>
          <w:sz w:val="22"/>
          <w:szCs w:val="22"/>
        </w:rPr>
        <w:lastRenderedPageBreak/>
        <w:t>6</w:t>
      </w:r>
      <w:proofErr w:type="gramStart"/>
      <w:r>
        <w:rPr>
          <w:sz w:val="22"/>
          <w:szCs w:val="22"/>
        </w:rPr>
        <w:t>.</w:t>
      </w:r>
      <w:r w:rsidRPr="00F413BD">
        <w:rPr>
          <w:sz w:val="22"/>
          <w:szCs w:val="22"/>
        </w:rPr>
        <w:t>.</w:t>
      </w:r>
      <w:proofErr w:type="gramEnd"/>
      <w:r w:rsidRPr="00F413BD">
        <w:rPr>
          <w:sz w:val="22"/>
          <w:szCs w:val="22"/>
        </w:rPr>
        <w:t xml:space="preserve"> függelék: </w:t>
      </w:r>
      <w:r w:rsidRPr="00F413BD">
        <w:rPr>
          <w:color w:val="000000"/>
          <w:sz w:val="22"/>
          <w:szCs w:val="22"/>
        </w:rPr>
        <w:t>Duna-Ipoly Nemzeti Parkhoz tartozó ingatlanok listája</w:t>
      </w:r>
    </w:p>
    <w:p w:rsidR="00833F74" w:rsidRPr="00F413BD" w:rsidRDefault="00833F74" w:rsidP="00833F74">
      <w:pPr>
        <w:jc w:val="right"/>
        <w:rPr>
          <w:sz w:val="22"/>
          <w:szCs w:val="22"/>
        </w:rPr>
      </w:pPr>
      <w:r w:rsidRPr="00F413BD">
        <w:rPr>
          <w:sz w:val="22"/>
          <w:szCs w:val="22"/>
        </w:rPr>
        <w:t>Megjegyzés: A hatályos jogszabályban ellenőrizendő</w:t>
      </w:r>
      <w:r>
        <w:rPr>
          <w:sz w:val="22"/>
          <w:szCs w:val="22"/>
        </w:rPr>
        <w:t>, csak tájékoztatásra</w:t>
      </w:r>
      <w:r w:rsidRPr="00F413BD">
        <w:rPr>
          <w:sz w:val="22"/>
          <w:szCs w:val="22"/>
        </w:rPr>
        <w:t>!</w:t>
      </w:r>
    </w:p>
    <w:p w:rsidR="00833F74" w:rsidRDefault="00833F74" w:rsidP="00833F74">
      <w:pPr>
        <w:rPr>
          <w:color w:val="000000"/>
          <w:sz w:val="24"/>
          <w:szCs w:val="24"/>
        </w:rPr>
      </w:pPr>
    </w:p>
    <w:p w:rsidR="00833F74" w:rsidRDefault="00833F74" w:rsidP="00833F74">
      <w:pPr>
        <w:rPr>
          <w:color w:val="000000"/>
          <w:sz w:val="24"/>
          <w:szCs w:val="24"/>
        </w:rPr>
      </w:pPr>
    </w:p>
    <w:p w:rsidR="00833F74" w:rsidRDefault="00833F74" w:rsidP="00833F74">
      <w:pPr>
        <w:rPr>
          <w:color w:val="000000"/>
          <w:sz w:val="24"/>
          <w:szCs w:val="24"/>
        </w:rPr>
      </w:pPr>
    </w:p>
    <w:p w:rsidR="00833F74" w:rsidRDefault="00833F74" w:rsidP="00833F74">
      <w:pPr>
        <w:autoSpaceDE w:val="0"/>
        <w:autoSpaceDN w:val="0"/>
        <w:adjustRightInd w:val="0"/>
        <w:spacing w:before="60" w:after="60"/>
        <w:jc w:val="center"/>
        <w:rPr>
          <w:rFonts w:ascii="Tahoma" w:hAnsi="Tahoma" w:cs="Tahoma"/>
          <w:b/>
          <w:color w:val="000000"/>
        </w:rPr>
      </w:pPr>
      <w:r>
        <w:rPr>
          <w:rFonts w:ascii="Tahoma" w:hAnsi="Tahoma" w:cs="Tahoma"/>
          <w:b/>
          <w:i/>
          <w:color w:val="000000"/>
        </w:rPr>
        <w:t>Duna-Ipoly Nemzeti Parkhoz tartozó ingatlanok listája</w:t>
      </w:r>
    </w:p>
    <w:p w:rsidR="00833F74" w:rsidRDefault="00833F74" w:rsidP="00833F74">
      <w:pPr>
        <w:autoSpaceDE w:val="0"/>
        <w:autoSpaceDN w:val="0"/>
        <w:adjustRightInd w:val="0"/>
        <w:spacing w:before="60" w:after="60"/>
        <w:jc w:val="both"/>
        <w:rPr>
          <w:rFonts w:ascii="Tahoma" w:hAnsi="Tahoma" w:cs="Tahoma"/>
          <w:color w:val="000000"/>
        </w:rPr>
      </w:pPr>
    </w:p>
    <w:p w:rsidR="00833F74" w:rsidRDefault="00833F74" w:rsidP="00833F74">
      <w:pPr>
        <w:pStyle w:val="normi"/>
        <w:tabs>
          <w:tab w:val="clear" w:pos="567"/>
        </w:tabs>
        <w:autoSpaceDE w:val="0"/>
        <w:autoSpaceDN w:val="0"/>
        <w:adjustRightInd w:val="0"/>
        <w:spacing w:before="60" w:after="60" w:line="240" w:lineRule="auto"/>
        <w:rPr>
          <w:rFonts w:ascii="Tahoma" w:hAnsi="Tahoma" w:cs="Tahoma"/>
          <w:color w:val="000000"/>
          <w:sz w:val="20"/>
        </w:rPr>
      </w:pPr>
      <w:r>
        <w:rPr>
          <w:rFonts w:ascii="Tahoma" w:hAnsi="Tahoma" w:cs="Tahoma"/>
          <w:sz w:val="20"/>
          <w:lang w:eastAsia="en-US"/>
        </w:rPr>
        <w:t xml:space="preserve">036/1-2, </w:t>
      </w:r>
      <w:r>
        <w:rPr>
          <w:rFonts w:ascii="Tahoma" w:hAnsi="Tahoma" w:cs="Tahoma"/>
          <w:sz w:val="20"/>
        </w:rPr>
        <w:t xml:space="preserve">037/2–4, 037/7–8, 038, 039, 040/1–4, 041/1–10, 042–047, 048/1–2, 049–053, 054/1–8, 055/7, 055/9, 055/11–23, 055/25–34, 056, 057, 058/1–6, </w:t>
      </w:r>
      <w:r>
        <w:rPr>
          <w:rFonts w:ascii="Tahoma" w:hAnsi="Tahoma" w:cs="Tahoma"/>
          <w:color w:val="000000"/>
          <w:sz w:val="20"/>
        </w:rPr>
        <w:t>059, 060, 0238, 0239, 0240/1–2, 0241, 0242, 0243/1–2, 0244/1–2, 0245, 0246/1–3, 0247/1,  0248/1–2,  0249/1–2, 0250–0253;</w:t>
      </w:r>
    </w:p>
    <w:p w:rsidR="00833F74" w:rsidRDefault="00833F74" w:rsidP="00833F74">
      <w:pPr>
        <w:rPr>
          <w:color w:val="000000"/>
          <w:sz w:val="24"/>
          <w:szCs w:val="24"/>
        </w:rPr>
      </w:pPr>
    </w:p>
    <w:p w:rsidR="00833F74" w:rsidRDefault="00833F74" w:rsidP="00833F74">
      <w:pPr>
        <w:rPr>
          <w:color w:val="000000"/>
          <w:sz w:val="24"/>
          <w:szCs w:val="24"/>
        </w:rPr>
      </w:pPr>
    </w:p>
    <w:p w:rsidR="00833F74" w:rsidRDefault="00833F74" w:rsidP="00833F74">
      <w:pPr>
        <w:rPr>
          <w:color w:val="000000"/>
          <w:sz w:val="24"/>
          <w:szCs w:val="24"/>
        </w:rPr>
      </w:pPr>
    </w:p>
    <w:p w:rsidR="00833F74" w:rsidRDefault="00833F74" w:rsidP="00833F74">
      <w:pPr>
        <w:rPr>
          <w:color w:val="000000"/>
          <w:sz w:val="24"/>
          <w:szCs w:val="24"/>
        </w:rPr>
      </w:pPr>
    </w:p>
    <w:p w:rsidR="00833F74" w:rsidRPr="00F413BD" w:rsidRDefault="00833F74" w:rsidP="00833F74">
      <w:pPr>
        <w:ind w:left="567"/>
        <w:jc w:val="right"/>
        <w:rPr>
          <w:sz w:val="22"/>
          <w:szCs w:val="22"/>
        </w:rPr>
      </w:pPr>
      <w:r>
        <w:rPr>
          <w:color w:val="000000"/>
          <w:sz w:val="24"/>
          <w:szCs w:val="24"/>
        </w:rPr>
        <w:br w:type="page"/>
      </w:r>
      <w:r w:rsidRPr="00F413BD">
        <w:rPr>
          <w:sz w:val="22"/>
          <w:szCs w:val="22"/>
        </w:rPr>
        <w:lastRenderedPageBreak/>
        <w:t>7. függelék: A Natura 2000 terület által lefedett földrészletek</w:t>
      </w:r>
    </w:p>
    <w:p w:rsidR="00833F74" w:rsidRPr="00F413BD" w:rsidRDefault="00833F74" w:rsidP="00833F74">
      <w:pPr>
        <w:jc w:val="right"/>
        <w:rPr>
          <w:sz w:val="22"/>
          <w:szCs w:val="22"/>
        </w:rPr>
      </w:pPr>
      <w:r w:rsidRPr="00F413BD">
        <w:rPr>
          <w:sz w:val="22"/>
          <w:szCs w:val="22"/>
        </w:rPr>
        <w:t>Megjegyzés: A hatályos jogszabályban ellenőrizendő</w:t>
      </w:r>
      <w:r>
        <w:rPr>
          <w:sz w:val="22"/>
          <w:szCs w:val="22"/>
        </w:rPr>
        <w:t>, csak tájékoztatásra</w:t>
      </w:r>
      <w:r w:rsidRPr="00F413BD">
        <w:rPr>
          <w:sz w:val="22"/>
          <w:szCs w:val="22"/>
        </w:rPr>
        <w:t>!</w:t>
      </w:r>
    </w:p>
    <w:p w:rsidR="00833F74" w:rsidRPr="004957E3" w:rsidRDefault="00833F74" w:rsidP="00833F74">
      <w:pPr>
        <w:spacing w:before="300" w:after="120"/>
        <w:ind w:left="147" w:right="147"/>
        <w:jc w:val="center"/>
      </w:pPr>
      <w:r w:rsidRPr="004957E3">
        <w:rPr>
          <w:b/>
          <w:bCs/>
        </w:rPr>
        <w:t xml:space="preserve">5. A DUNA-IPOLY NEMZETI </w:t>
      </w:r>
      <w:proofErr w:type="gramStart"/>
      <w:r w:rsidRPr="004957E3">
        <w:rPr>
          <w:b/>
          <w:bCs/>
        </w:rPr>
        <w:t>PARK IGAZGATÓSÁG</w:t>
      </w:r>
      <w:proofErr w:type="gramEnd"/>
      <w:r w:rsidRPr="004957E3">
        <w:rPr>
          <w:b/>
          <w:bCs/>
        </w:rPr>
        <w:t xml:space="preserve"> MŰKÖDÉSI TERÜLETÉN TALÁLHATÓ KÜLÖNLEGES MADÁRVÉDELMI TERÜLETEK</w:t>
      </w:r>
    </w:p>
    <w:p w:rsidR="00833F74" w:rsidRPr="001A2943" w:rsidRDefault="00833F74" w:rsidP="00833F74">
      <w:pPr>
        <w:spacing w:before="120" w:after="120"/>
        <w:ind w:left="147" w:right="147"/>
        <w:jc w:val="center"/>
      </w:pPr>
      <w:r w:rsidRPr="001A2943">
        <w:rPr>
          <w:b/>
          <w:bCs/>
        </w:rPr>
        <w:t>5.2. Börzsöny és Visegrádi-hegység (HUDI10002)</w:t>
      </w:r>
    </w:p>
    <w:p w:rsidR="00833F74" w:rsidRPr="00473D68" w:rsidRDefault="00833F74" w:rsidP="00833F74">
      <w:pPr>
        <w:spacing w:before="180"/>
        <w:ind w:left="150" w:right="150" w:firstLine="240"/>
      </w:pPr>
      <w:r w:rsidRPr="00473D68">
        <w:t>5.2.6. Dunabogdány</w:t>
      </w:r>
    </w:p>
    <w:p w:rsidR="00833F74" w:rsidRPr="00473D68" w:rsidRDefault="00833F74" w:rsidP="00833F74">
      <w:pPr>
        <w:ind w:left="150" w:right="150" w:firstLine="240"/>
        <w:jc w:val="both"/>
      </w:pPr>
      <w:bookmarkStart w:id="0" w:name="pr1128"/>
      <w:bookmarkEnd w:id="0"/>
      <w:proofErr w:type="gramStart"/>
      <w:r w:rsidRPr="00473D68">
        <w:t>035/1, 036/1, 036/2, 037/2, 037/3, 037/4, 037/7, 038, 039, 040/1, 040/2, 040/3, 040/4, 041/1, 041/2, 041/3, 041/4, 041/5, 041/6, 041/7, 041/8, 041/9, 041/10, 042, 043, 044, 045, 046, 047, 048/1, 048/2, 049, 050, 051, 052, 053, 054/1, 054/2, 054/3, 054/4, 054/5, 054/6, 054/7, 054/8, 055/7, 055/9, 055/11, 055/12, 055/13, 055/14, 055/15, 055/16, 055/17, 055/18, 055/19, 055/20, 055/21, 055/22, 055/23, 055/25, 055/26, 055/27, 055/28, 055/29, 055/30, 055/31, 055/32, 055/33, 055/34, 056, 057, 058/1, 058/2, 058/3, 058/4, 058/5, 058/6, 059, 060/2, 060/5, 060/6, 060/8, 065/170, 099/5, 0102/2, 0102/3, 0102/4,</w:t>
      </w:r>
      <w:proofErr w:type="gramEnd"/>
      <w:r w:rsidRPr="00473D68">
        <w:t xml:space="preserve"> </w:t>
      </w:r>
      <w:proofErr w:type="gramStart"/>
      <w:r w:rsidRPr="00473D68">
        <w:t>0102/5, 0102/6, 0102/7, 0102/12, 0102/13, 0102/14, 0102/15, 0102/16, 0102/17, 0103/1, 0103/2, 0103/3, 0104/1, 0104/2, 0104/3, 0104/4, 0104/5, 0104/7, 0104/8, 0104/9, 0104/10, 0104/11, 0104/13, 0104/14, 0104/15, 0104/17, 0104/18, 0104/19, 0104/21, 0104/22, 0104/23, 0104/24, 0104/27, 0104/31, 0104/32, 0104/33, 0104/34, 0104/35, 0104/36, 0104/37, 0104/38, 0104/39, 0104/40, 0104/41, 0104/42, 0104/43, 0104/44, 0104/45, 0104/46, 0104/47, 0104/48, 0104/49, 0104/50, 0104/51, 0104/52, 0105, 0106/1, 0106/2, 0107, 0108/1, 0108/3, 0108/4, 0108/5, 0109/2, 0109/3, 0109/4, 0109/5, 0109/6, 0109/7, 0110/1, 0110/2,</w:t>
      </w:r>
      <w:proofErr w:type="gramEnd"/>
      <w:r w:rsidRPr="00473D68">
        <w:t xml:space="preserve"> </w:t>
      </w:r>
      <w:proofErr w:type="gramStart"/>
      <w:r w:rsidRPr="00473D68">
        <w:t>0110/5, 0110/8, 0110/9, 0110/11, 0110/12, 0110/13, 0110/14, 0110/15, 0110/16, 0110/17, 0110/18, 0110/20, 0110/21, 0110/22, 0110/23, 0110/24, 0110/25, 0110/26, 0110/27, 0110/28, 0110/29, 0110/30, 0110/31, 0110/32, 0110/33, 0110/34, 0110/35, 0110/36, 0111, 0112/2, 0112/4, 0112/5, 0112/6, 0112/7, 0112/8, 0112/9, 0112/10, 0112/11, 0112/12, 0112/14, 0112/15, 0112/17, 0112/18, 0112/19, 0112/20, 0112/21, 0112/22, 0112/23, 0112/24, 0112/25, 0112/26, 0112/27, 0112/28, 0112/29, 0112/30, 0112/31, 0112/32, 0112/33, 0112/34, 0113, 0114/3, 0114/5, 0114/6, 0114/7, 0114/8, 0114/10, 0114/11, 0114/12, 0114/13,</w:t>
      </w:r>
      <w:proofErr w:type="gramEnd"/>
      <w:r w:rsidRPr="00473D68">
        <w:t xml:space="preserve"> </w:t>
      </w:r>
      <w:proofErr w:type="gramStart"/>
      <w:r w:rsidRPr="00473D68">
        <w:t>0114/14, 0114/15, 0114/16, 0114/17, 0114/18, 0115, 0116/2, 0116/3, 0116/4, 0116/5, 0116/6, 0116/7, 0116/8, 0116/9, 0116/10, 0116/11, 0117, 0118/2, 0118/3, 0118/6, 0118/7, 0118/8, 0118/9, 0119, 0120/1, 0120/5, 0120/7, 0120/8, 0120/9, 0120/10, 0120/11, 0120/12, 0120/13, 0120/14, 0120/15, 0120/16, 0120/17, 0121/1, 0121/2, 0121/4, 0121/5, 0121/6, 0121/7, 0121/8, 0121/9, 0122/1, 0122/2, 0122/3, 0122/4, 0122/5, 0122/6, 0122/7, 0122/8, 0122/9, 0123/2, 0123/3, 0123/4, 0123/5, 0123/7, 0123/9, 0123/10, 0123/11, 0123/12, 0123/13, 0123/14, 0123/15, 0123/16, 0123/17, 0123/18, 0123/19, 0123/20, 0123/21, 0124,</w:t>
      </w:r>
      <w:proofErr w:type="gramEnd"/>
      <w:r w:rsidRPr="00473D68">
        <w:t xml:space="preserve"> </w:t>
      </w:r>
      <w:proofErr w:type="gramStart"/>
      <w:r w:rsidRPr="00473D68">
        <w:t>0125/1, 0125/2, 0125/3, 0125/4, 0125/6, 0125/7, 0125/8, 0125/9, 0125/10, 0126, 0127/1, 0127/3, 0127/5, 0127/6, 0127/7, 0127/8, 0127/11, 0127/12, 0127/13, 0127/14, 0127/15, 0127/16, 0127/17, 0127/18, 0127/19, 0127/20, 0127/21, 0128/2, 0128/3, 0128/4, 0128/5, 0128/6, 0128/8, 0128/9, 0128/10, 0128/11, 0128/12, 0128/13, 0128/14, 0128/15, 0128/16, 0128/17, 0128/18, 0129/1, 0129/2, 0130/7, 0130/8, 0130/9, 0130/10, 0130/11, 0130/12, 0130/13, 0130/14, 0130/15, 0130/16, 0130/17, 0130/18, 0130/20, 0130/21, 0130/22, 0130/23, 0130/24, 0130/25, 0130/26, 0130/27, 0131, 0133/2, 0133/3, 0133/4, 0133/5, 0133/7,</w:t>
      </w:r>
      <w:proofErr w:type="gramEnd"/>
      <w:r w:rsidRPr="00473D68">
        <w:t xml:space="preserve"> </w:t>
      </w:r>
      <w:proofErr w:type="gramStart"/>
      <w:r w:rsidRPr="00473D68">
        <w:t>0133/10, 0133/12, 0133/13, 0133/15, 0133/16, 0133/17, 0133/18, 0133/19, 0133/20, 0134, 0135/2, 0135/3, 0135/4, 0135/5, 0135/6, 0135/7, 0135/8, 0135/9, 0135/13, 0135/14, 0135/15, 0136, 0137/1, 0137/2, 0137/3, 0137/4, 0137/5, 0137/6, 0137/7, 0138, 0139, 0140, 0141, 0142, 0143, 0144, 0145, 0147/3, 0147/5, 0147/6, 0148, 0149, 0150/2, 0150/3, 0150/4, 0151, 0152/2, 0152/3, 0152/4, 0152/5, 0153, 0154, 0155, 0156/6, 0156/7, 0156/8, 0156/9, 0156/10, 0156/11, 0156/12, 0156/13, 0156/14, 0156/15, 0156/16, 0156/17, 0156/18, 0156/19, 0156/20, 0156/21, 0156/22, 0156/23, 0156/24, 0156/25, 0156/26, 0156/27, 0156/28,</w:t>
      </w:r>
      <w:proofErr w:type="gramEnd"/>
      <w:r w:rsidRPr="00473D68">
        <w:t xml:space="preserve"> </w:t>
      </w:r>
      <w:proofErr w:type="gramStart"/>
      <w:r w:rsidRPr="00473D68">
        <w:t>0156/29, 0156/30, 0156/31, 0156/32, 0159/8, 0159/9, 0159/10, 0159/11, 0159/12, 0159/13, 0159/14, 0159/15, 0159/16, 0159/18, 0159/24, 0159/25, 0159/26, 0159/27, 0159/28, 0159/29, 0160/1, 0162/1, 0162/3, 0163/1, 0163/2, 0163/3, 0163/4, 0163/5, 0163/6, 0163/7, 0163/8, 0163/9, 0163/10, 0163/11, 0164, 0165/6, 0165/8, 0165/9, 0165/10, 0165/11, 0165/12, 0165/13, 0165/14, 0165/15, 0165/16, 0165/17, 0165/18, 0165/19, 0165/20, 0165/21, 0166, 0167/2, 0167/32, 0167/34, 0167/35, 0168, 0169/6, 0169/7, 0169/10, 0169/8b, 0169/9b, 0178/2, 0179/13, 0179/15, 0179/30, 0179/32, 0179/37, 0179/38, 0179/39, 0179/40,</w:t>
      </w:r>
      <w:proofErr w:type="gramEnd"/>
      <w:r w:rsidRPr="00473D68">
        <w:t xml:space="preserve"> 0179/41, 0179/42, 0179/44, 0179/45, 0179/47, 0179/48, 0179/49, 0179/50, 0179/51, 0179/52, 0179/53, 0179/54, 0179/55, 0179/57, 0179/59, 0179/60, 0179/72, 0179/73, 0179/74, 0179/76, 0179/77, 0179/79, 0179/80, 0179/83, 0179/84, 0179/85, 0179/86, 0179/87, 0179/88, 0179/89, 0179/90, 0179/91, 0179/92, 0179/93, 0179/94, 0179/95, 0179/96, 0179/97, 0179/98, 0179/99, 0179/100, 0179/101, 0179/102, 0179/103, 0179/104, 0179/105, 0179/106, 0179/107, 0179/108, 0179/109, 0179/110, 0179/111, 0179/112, 0179/113, 0179/114, 0179/116, 0179/117, 0179/118, 0179/120, 0179/121, 0179/122, 0179/123, 0179/124, 0179/125, 0179/238, 0179/239, 0179/240, 0179/241, 0179/242, 0179/243, 0179/244, 0179/245, 0179/246, 0179/247, 0179/248, 0179/249, 0179/250, 0179/251, 0179/252, 0179/253, 0179/254, 0179/255, 0179/256, 0179/257, 0179/258, 0179/259, 0179/260, 0179/261, 0179/262, 0179/263, 0179/264, 0179/265, 0179/266, 0179/267, 0179/268, 0179/269, 0179/270, 0179/271, 0179/272, 0179/273, 0179/274, 0179/275, 0179/276, 0179/277, 0179/279, 0179/280, 0179/281, 0179/282, 0179/283, 0179/284, 0179/285, 0179/286, </w:t>
      </w:r>
      <w:r w:rsidRPr="00473D68">
        <w:lastRenderedPageBreak/>
        <w:t>0179/287, 0179/288, 0179/289, 0179/290, 0179/291, 0179/292, 0179/293, 0179/294, 0179/295, 0179/298, 0179/299, 0179/300, 0179/303, 0179/304, 0179/305, 0179/306, 0179/307, 0179/308, 0179/309, 0179/311, 0179/312, 0179/313, 0179/314, 0179/315, 0179/316, 0179/317, 0179/318, 0179/319, 0179/320, 0179/338, 0179/339, 0179/340, 0179/341, 0179/342, 0179/343, 0179/344, 0179/345, 0179/346, 0179/347, 0179/348, 0179/349, 0179/350, 0179/351, 0179/352, 0179/353, 0179/354, 0179/355, 0179/356, 0179/357, 0179/358, 0179/359, 0179/360, 0179/361, 0179/362, 0179/363, 0179/364, 0179/365, 0179/366, 0179/367, 0179/368, 0179/369, 0179/370, 0179/371, 0179/372, 0179/373, 0179/376, 0179/377, 0179/378, 0179/379, 0179/380, 0179/381, 0179/382, 0179/383, 0179/384, 0179/385, 0179/386, 0179/387, 0179/388, 0179/389, 0179/390, 0179/391, 0179/392, 0179/393, 0179/394, 0179/395, 0179/396, 0179/397, 0179/398, 0179/399, 0179/400, 0179/401, 0179/402, 0179/403, 0179/404, 0179/405, 0179/406, 0179/407, 0179/408, 0179/409, 0179/410, 0179/411, 0179/412, 0179/413, 0231/5, 0231/6, 0231/7, 0233, 0236/4, 0236/5, 0236/7, 0237/7, 0237/8, 0237/9, 0237/10, 0237/13, 0237/14, 0237/16, 0237/17, 0237/18, 0237/19, 0237/20, 0237/21, 0238, 0239, 0240/1, 0240/2, 0241, 0242, 0243/1, 0243/2, 0244/1, 0244/2, 0245, 0246/2, 0246/3, 0246/4, 0246/5, 0246/6, 0247/1, 0248/1, 0248/2, 0249/1, 0249/2, 0250, 0251, 0252, 0253</w:t>
      </w:r>
    </w:p>
    <w:p w:rsidR="00833F74" w:rsidRDefault="00833F74" w:rsidP="00833F74"/>
    <w:p w:rsidR="00833F74" w:rsidRPr="004957E3" w:rsidRDefault="00833F74" w:rsidP="00833F74">
      <w:pPr>
        <w:spacing w:before="120" w:after="120"/>
        <w:ind w:left="147" w:right="147"/>
        <w:jc w:val="center"/>
      </w:pPr>
      <w:r w:rsidRPr="004957E3">
        <w:rPr>
          <w:b/>
          <w:bCs/>
        </w:rPr>
        <w:t xml:space="preserve">5. DUNA-IPOLY NEMZETI </w:t>
      </w:r>
      <w:proofErr w:type="gramStart"/>
      <w:r w:rsidRPr="004957E3">
        <w:rPr>
          <w:b/>
          <w:bCs/>
        </w:rPr>
        <w:t>PARK IGAZGATÓSÁG</w:t>
      </w:r>
      <w:proofErr w:type="gramEnd"/>
      <w:r w:rsidRPr="004957E3">
        <w:rPr>
          <w:b/>
          <w:bCs/>
        </w:rPr>
        <w:t xml:space="preserve"> MŰKÖDÉSI TERÜLETÉN TALÁLHATÓ KIEMELT JELENTŐSÉGŰ TERMÉSZETMEGŐRZÉSI TERÜLETEK</w:t>
      </w:r>
    </w:p>
    <w:p w:rsidR="00833F74" w:rsidRPr="00473D68" w:rsidRDefault="00833F74" w:rsidP="00833F74">
      <w:pPr>
        <w:spacing w:before="120"/>
        <w:ind w:left="147" w:right="147" w:firstLine="238"/>
      </w:pPr>
      <w:r w:rsidRPr="00473D68">
        <w:rPr>
          <w:b/>
          <w:bCs/>
        </w:rPr>
        <w:t>5.16. Duna és ártere</w:t>
      </w:r>
    </w:p>
    <w:p w:rsidR="00833F74" w:rsidRPr="00473D68" w:rsidRDefault="00833F74" w:rsidP="00833F74">
      <w:pPr>
        <w:ind w:left="147" w:right="147" w:firstLine="238"/>
      </w:pPr>
      <w:bookmarkStart w:id="1" w:name="pr5584"/>
      <w:bookmarkEnd w:id="1"/>
      <w:r w:rsidRPr="00473D68">
        <w:rPr>
          <w:b/>
          <w:bCs/>
        </w:rPr>
        <w:t>(HUDI20034)</w:t>
      </w:r>
    </w:p>
    <w:p w:rsidR="00833F74" w:rsidRPr="00473D68" w:rsidRDefault="00833F74" w:rsidP="00833F74">
      <w:pPr>
        <w:spacing w:before="180"/>
        <w:ind w:left="150" w:right="150" w:firstLine="240"/>
      </w:pPr>
      <w:r w:rsidRPr="00473D68">
        <w:rPr>
          <w:b/>
          <w:bCs/>
          <w:i/>
          <w:iCs/>
        </w:rPr>
        <w:t>5.16.14. Dunabogdány</w:t>
      </w:r>
    </w:p>
    <w:p w:rsidR="00833F74" w:rsidRPr="00473D68" w:rsidRDefault="00833F74" w:rsidP="00833F74">
      <w:pPr>
        <w:ind w:left="150" w:right="150" w:firstLine="240"/>
      </w:pPr>
      <w:bookmarkStart w:id="2" w:name="pr5612"/>
      <w:bookmarkEnd w:id="2"/>
      <w:r w:rsidRPr="00473D68">
        <w:t>0178/2, 0179/30, 0179/37, 0179/76, 0179/77, 0231/2, 0231/3, 0231/4, 0231/5, 0231/6, 0231/70231/10, 0231/11</w:t>
      </w:r>
    </w:p>
    <w:p w:rsidR="00833F74" w:rsidRPr="00473D68" w:rsidRDefault="00833F74" w:rsidP="00833F74">
      <w:pPr>
        <w:spacing w:before="180"/>
        <w:ind w:left="150" w:right="150" w:firstLine="240"/>
      </w:pPr>
      <w:r w:rsidRPr="00473D68">
        <w:rPr>
          <w:b/>
          <w:bCs/>
        </w:rPr>
        <w:t>5.40. Pilis és Visegrádi-hegység</w:t>
      </w:r>
    </w:p>
    <w:p w:rsidR="00833F74" w:rsidRPr="00473D68" w:rsidRDefault="00833F74" w:rsidP="00833F74">
      <w:pPr>
        <w:ind w:left="150" w:right="150" w:firstLine="240"/>
      </w:pPr>
      <w:bookmarkStart w:id="3" w:name="pr6055"/>
      <w:bookmarkEnd w:id="3"/>
      <w:r w:rsidRPr="00473D68">
        <w:rPr>
          <w:b/>
          <w:bCs/>
        </w:rPr>
        <w:t>(HUDI20039)</w:t>
      </w:r>
    </w:p>
    <w:p w:rsidR="00833F74" w:rsidRPr="00473D68" w:rsidRDefault="00833F74" w:rsidP="00833F74">
      <w:pPr>
        <w:spacing w:before="180"/>
        <w:ind w:left="150" w:right="150" w:firstLine="240"/>
      </w:pPr>
      <w:r w:rsidRPr="00473D68">
        <w:rPr>
          <w:b/>
          <w:bCs/>
          <w:i/>
          <w:iCs/>
        </w:rPr>
        <w:t>5.40.4. Dunabogdány</w:t>
      </w:r>
    </w:p>
    <w:p w:rsidR="00833F74" w:rsidRDefault="00833F74" w:rsidP="00833F74">
      <w:pPr>
        <w:ind w:left="150" w:right="150" w:firstLine="240"/>
        <w:jc w:val="both"/>
      </w:pPr>
      <w:bookmarkStart w:id="4" w:name="pr6063"/>
      <w:bookmarkEnd w:id="4"/>
      <w:r w:rsidRPr="00473D68">
        <w:t>035/1, 035/3, 036/1, 036/2, 037/2, 037/3, 037/4, 037/7, 038, 039, 040/1, 040/2, 040/3, 040/4, 041/1, 041/2, 041/3, 041/4, 041/5, 041/6, 041/7, 041/8, 041/9, 041/10, 042, 043, 044, 045, 046, 047, 048/1, 048/2, 049, 050, 051, 052, 053, 054/1, 054/2, 054/3, 054/4, 054/5, 054/6, 054/7, 054/8, 055/7, 055/9, 055/11, 055/12, 055/13, 055/14, 055/15, 055/16, 055/17, 055/18, 055/19, 055/20, 055/21, 055/22, 055/23, 055/25, 055/26, 055/27, 055/28, 055/29, 055/30, 055/31, 055/32, 055/33, 055/34, 056, 057, 058/1, 058/2, 058/3, 058/4, 058/5, 058/6, 059, 060/2, 060/5, 060/6, 060/8, 065/170, 099/5, 099/6, 0102/2, 0102/3, 0102/4, 0102/5, 0102/6, 0102/7, 0102/12, 0102/13, 0102/14, 0102/15, 0102/16, 0102/17, 0103/1, 0103/2, 0103/3, 0104/1, 0104/2, 0104/3, 0104/4, 0104/5, 0104/7, 0104/8, 0104/9, 0104/10, 0104/11, 0104/13, 0104/14, 0104/15, 0104/17, 0104/18, 0104/19, 0104/21, 0104/22, 0104/23, 0104/24, 0104/27, 0104/31, 0104/32, 0104/33, 0104/34, 0104/35, 0104/36, 0104/37, 0104/38, 0104/39, 0104/40, 0104/41, 0104/42, 0104/43, 0104/44, 0104/45, 0104/46, 0104/47, 0104/48, 0104/49, 0104/50, 0104/51, 0104/52, 0105, 0106/1, 0106/2, 0107, 0108/1, 0108/3, 0108/4, 0108/5, 0109/2, 0109/3, 0109/4, 0109/5, 0109/6, 0109/7, 0110/1, 0110/2, 0110/5, 0110/8, 0110/9, 0110/11, 0110/12, 0110/13, 0110/14, 0110/15, 0110/16, 0110/17, 0110/18, 0110/20, 0110/21, 0110/22, 0110/23, 0110/24, 0110/25, 0110/26, 0110/27, 0110/28, 0110/29, 0110/30, 0110/31, 0110/32, 0110/33, 0110/34, 0110/35, 0110/36, 0111, 0112/2, 0112/4, 0112/5, 0112/6, 0112/7, 0112/8, 0112/9, 0112/10, 0112/11, 0112/12, 0112/14, 0112/15, 0112/17, 0112/18, 0112/19, 0112/20, 0112/21, 0112/22, 0112/23, 0112/24, 0112/25, 0112/26, 0112/27, 0112/28, 0112/29, 0112/30, 0112/31, 0112/32, 0112/33, 0112/34, 0113, 0114/3, 0114/8, 0121/6, 0121/7, 0122/1, 0122/2, 0122/3, 0122/4, 0122/5, 0122/6, 0122/7, 0122/8, 0122/9, 0124, 0128/2, 0128/3, 0128/4, 0128/5, 0128/6, 0128/8, 0128/9, 0128/14, 0128/15, 0128/16, 0128/17, 0128/18, 0129/1, 0133/10, 0135/7, 0135/8, 0135/9, 0135/13, 0136, 0140, 0141, 0142, 0145, 0147/3, 0147/5, 0147/6, 0148, 0167/2, 0233, 0236/4, 0236/5, 0236/7, 0237/7, 0237/8, 0237/9, 0237/10, 0237/13, 0237/14, 0237/16, 0237/17, 0237/18, 0237/19, 0237/20, 0237/21, 0238, 0239, 0240/1, 0240/2, 0241, 0242, 0243/1, 0243/2, 0244/1, 0244/2, 0245, 0246/2, 0246/3, 0246/4, 0246/5, 0246/6, 0247/1, 0248/1, 0248/2, 0249/1, 0249/2, 0250, 0251, 0252, 0253</w:t>
      </w:r>
    </w:p>
    <w:p w:rsidR="00833F74" w:rsidRDefault="00833F74" w:rsidP="00833F74">
      <w:pPr>
        <w:ind w:left="150" w:right="150" w:firstLine="240"/>
        <w:jc w:val="both"/>
      </w:pPr>
    </w:p>
    <w:p w:rsidR="00833F74" w:rsidRPr="00F413BD" w:rsidRDefault="00833F74" w:rsidP="00833F74">
      <w:pPr>
        <w:ind w:left="150" w:right="150" w:firstLine="240"/>
        <w:jc w:val="both"/>
      </w:pPr>
    </w:p>
    <w:p w:rsidR="00C0280F" w:rsidRPr="00833F74" w:rsidRDefault="00C0280F" w:rsidP="00833F74">
      <w:bookmarkStart w:id="5" w:name="_GoBack"/>
      <w:bookmarkEnd w:id="5"/>
    </w:p>
    <w:sectPr w:rsidR="00C0280F" w:rsidRPr="00833F74" w:rsidSect="00B06F13">
      <w:pgSz w:w="11906" w:h="16838"/>
      <w:pgMar w:top="1417" w:right="1417" w:bottom="1417" w:left="1417" w:header="708" w:footer="708" w:gutter="0"/>
      <w:pgNumType w:start="27"/>
      <w:cols w:space="708"/>
      <w:titlePg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altName w:val="MV Boli"/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HAvantGard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TE159F688t00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TE1803C70t00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01C8" w:rsidRDefault="00833F74">
    <w:pPr>
      <w:pStyle w:val="llb"/>
      <w:ind w:right="360"/>
      <w:jc w:val="center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DD03CD"/>
    <w:multiLevelType w:val="singleLevel"/>
    <w:tmpl w:val="0178DB56"/>
    <w:lvl w:ilvl="0">
      <w:start w:val="2"/>
      <w:numFmt w:val="lowerLetter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449D7F4E"/>
    <w:multiLevelType w:val="multilevel"/>
    <w:tmpl w:val="62F23BAC"/>
    <w:lvl w:ilvl="0">
      <w:start w:val="1"/>
      <w:numFmt w:val="bullet"/>
      <w:lvlText w:val=""/>
      <w:lvlJc w:val="left"/>
      <w:pPr>
        <w:tabs>
          <w:tab w:val="num" w:pos="6153"/>
        </w:tabs>
        <w:ind w:left="5849" w:hanging="56"/>
      </w:pPr>
      <w:rPr>
        <w:rFonts w:ascii="Symbol" w:hAnsi="Symbol" w:hint="default"/>
        <w:color w:val="auto"/>
      </w:rPr>
    </w:lvl>
    <w:lvl w:ilvl="1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8616"/>
        </w:tabs>
        <w:ind w:left="8616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9336"/>
        </w:tabs>
        <w:ind w:left="9336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10056"/>
        </w:tabs>
        <w:ind w:left="10056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10776"/>
        </w:tabs>
        <w:ind w:left="10776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11496"/>
        </w:tabs>
        <w:ind w:left="11496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12216"/>
        </w:tabs>
        <w:ind w:left="12216" w:hanging="360"/>
      </w:pPr>
      <w:rPr>
        <w:rFonts w:ascii="Wingdings" w:hAnsi="Wingdings" w:hint="default"/>
      </w:rPr>
    </w:lvl>
  </w:abstractNum>
  <w:abstractNum w:abstractNumId="2">
    <w:nsid w:val="59F8557E"/>
    <w:multiLevelType w:val="hybridMultilevel"/>
    <w:tmpl w:val="F0AC95E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829"/>
    <w:rsid w:val="00833F74"/>
    <w:rsid w:val="008771C4"/>
    <w:rsid w:val="00AB7829"/>
    <w:rsid w:val="00C02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B78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Cmsor1">
    <w:name w:val="heading 1"/>
    <w:basedOn w:val="Norml"/>
    <w:next w:val="Norml"/>
    <w:link w:val="Cmsor1Char"/>
    <w:qFormat/>
    <w:rsid w:val="00833F74"/>
    <w:pPr>
      <w:keepNext/>
      <w:ind w:left="708"/>
      <w:outlineLvl w:val="0"/>
    </w:pPr>
    <w:rPr>
      <w:b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semiHidden/>
    <w:rsid w:val="00AB7829"/>
    <w:pPr>
      <w:jc w:val="both"/>
    </w:pPr>
    <w:rPr>
      <w:sz w:val="24"/>
    </w:rPr>
  </w:style>
  <w:style w:type="character" w:customStyle="1" w:styleId="SzvegtrzsChar">
    <w:name w:val="Szövegtörzs Char"/>
    <w:basedOn w:val="Bekezdsalapbettpusa"/>
    <w:link w:val="Szvegtrzs"/>
    <w:semiHidden/>
    <w:rsid w:val="00AB7829"/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Cmsor1Char">
    <w:name w:val="Címsor 1 Char"/>
    <w:basedOn w:val="Bekezdsalapbettpusa"/>
    <w:link w:val="Cmsor1"/>
    <w:rsid w:val="00833F74"/>
    <w:rPr>
      <w:rFonts w:ascii="Times New Roman" w:eastAsia="Times New Roman" w:hAnsi="Times New Roman" w:cs="Times New Roman"/>
      <w:b/>
      <w:sz w:val="24"/>
      <w:szCs w:val="20"/>
      <w:lang w:eastAsia="hu-HU"/>
    </w:rPr>
  </w:style>
  <w:style w:type="paragraph" w:styleId="llb">
    <w:name w:val="footer"/>
    <w:basedOn w:val="Norml"/>
    <w:link w:val="llbChar"/>
    <w:uiPriority w:val="99"/>
    <w:rsid w:val="00833F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833F74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customStyle="1" w:styleId="normi">
    <w:name w:val="normi"/>
    <w:basedOn w:val="Norml"/>
    <w:rsid w:val="00833F74"/>
    <w:pPr>
      <w:tabs>
        <w:tab w:val="left" w:pos="567"/>
      </w:tabs>
      <w:spacing w:before="120" w:line="360" w:lineRule="auto"/>
      <w:jc w:val="both"/>
    </w:pPr>
    <w:rPr>
      <w:rFonts w:ascii="HAvantGarde" w:hAnsi="HAvantGarde"/>
      <w:sz w:val="24"/>
    </w:rPr>
  </w:style>
  <w:style w:type="paragraph" w:styleId="Lista3">
    <w:name w:val="List 3"/>
    <w:basedOn w:val="Norml"/>
    <w:rsid w:val="00833F74"/>
    <w:pPr>
      <w:ind w:left="849" w:hanging="283"/>
      <w:contextualSpacing/>
    </w:pPr>
  </w:style>
  <w:style w:type="paragraph" w:styleId="Listaszerbekezds">
    <w:name w:val="List Paragraph"/>
    <w:basedOn w:val="Norml"/>
    <w:uiPriority w:val="34"/>
    <w:qFormat/>
    <w:rsid w:val="00833F74"/>
    <w:pPr>
      <w:ind w:left="720"/>
      <w:contextualSpacing/>
    </w:pPr>
    <w:rPr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33F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33F74"/>
    <w:rPr>
      <w:rFonts w:ascii="Tahoma" w:eastAsia="Times New Roman" w:hAnsi="Tahoma" w:cs="Tahoma"/>
      <w:sz w:val="16"/>
      <w:szCs w:val="16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B78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Cmsor1">
    <w:name w:val="heading 1"/>
    <w:basedOn w:val="Norml"/>
    <w:next w:val="Norml"/>
    <w:link w:val="Cmsor1Char"/>
    <w:qFormat/>
    <w:rsid w:val="00833F74"/>
    <w:pPr>
      <w:keepNext/>
      <w:ind w:left="708"/>
      <w:outlineLvl w:val="0"/>
    </w:pPr>
    <w:rPr>
      <w:b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semiHidden/>
    <w:rsid w:val="00AB7829"/>
    <w:pPr>
      <w:jc w:val="both"/>
    </w:pPr>
    <w:rPr>
      <w:sz w:val="24"/>
    </w:rPr>
  </w:style>
  <w:style w:type="character" w:customStyle="1" w:styleId="SzvegtrzsChar">
    <w:name w:val="Szövegtörzs Char"/>
    <w:basedOn w:val="Bekezdsalapbettpusa"/>
    <w:link w:val="Szvegtrzs"/>
    <w:semiHidden/>
    <w:rsid w:val="00AB7829"/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Cmsor1Char">
    <w:name w:val="Címsor 1 Char"/>
    <w:basedOn w:val="Bekezdsalapbettpusa"/>
    <w:link w:val="Cmsor1"/>
    <w:rsid w:val="00833F74"/>
    <w:rPr>
      <w:rFonts w:ascii="Times New Roman" w:eastAsia="Times New Roman" w:hAnsi="Times New Roman" w:cs="Times New Roman"/>
      <w:b/>
      <w:sz w:val="24"/>
      <w:szCs w:val="20"/>
      <w:lang w:eastAsia="hu-HU"/>
    </w:rPr>
  </w:style>
  <w:style w:type="paragraph" w:styleId="llb">
    <w:name w:val="footer"/>
    <w:basedOn w:val="Norml"/>
    <w:link w:val="llbChar"/>
    <w:uiPriority w:val="99"/>
    <w:rsid w:val="00833F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833F74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customStyle="1" w:styleId="normi">
    <w:name w:val="normi"/>
    <w:basedOn w:val="Norml"/>
    <w:rsid w:val="00833F74"/>
    <w:pPr>
      <w:tabs>
        <w:tab w:val="left" w:pos="567"/>
      </w:tabs>
      <w:spacing w:before="120" w:line="360" w:lineRule="auto"/>
      <w:jc w:val="both"/>
    </w:pPr>
    <w:rPr>
      <w:rFonts w:ascii="HAvantGarde" w:hAnsi="HAvantGarde"/>
      <w:sz w:val="24"/>
    </w:rPr>
  </w:style>
  <w:style w:type="paragraph" w:styleId="Lista3">
    <w:name w:val="List 3"/>
    <w:basedOn w:val="Norml"/>
    <w:rsid w:val="00833F74"/>
    <w:pPr>
      <w:ind w:left="849" w:hanging="283"/>
      <w:contextualSpacing/>
    </w:pPr>
  </w:style>
  <w:style w:type="paragraph" w:styleId="Listaszerbekezds">
    <w:name w:val="List Paragraph"/>
    <w:basedOn w:val="Norml"/>
    <w:uiPriority w:val="34"/>
    <w:qFormat/>
    <w:rsid w:val="00833F74"/>
    <w:pPr>
      <w:ind w:left="720"/>
      <w:contextualSpacing/>
    </w:pPr>
    <w:rPr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33F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33F74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2075</Words>
  <Characters>14324</Characters>
  <Application>Microsoft Office Word</Application>
  <DocSecurity>0</DocSecurity>
  <Lines>119</Lines>
  <Paragraphs>32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Jegyző</dc:creator>
  <cp:lastModifiedBy>Jegyző</cp:lastModifiedBy>
  <cp:revision>2</cp:revision>
  <dcterms:created xsi:type="dcterms:W3CDTF">2014-11-13T09:24:00Z</dcterms:created>
  <dcterms:modified xsi:type="dcterms:W3CDTF">2014-11-13T09:24:00Z</dcterms:modified>
</cp:coreProperties>
</file>