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17E9" w:rsidRDefault="009A17E9">
      <w:pPr>
        <w:suppressAutoHyphens w:val="0"/>
        <w:spacing w:after="160" w:line="259" w:lineRule="auto"/>
        <w:jc w:val="right"/>
      </w:pPr>
      <w:r>
        <w:rPr>
          <w:rFonts w:ascii="Arial Narrow" w:hAnsi="Arial Narrow" w:cs="Arial Narrow"/>
          <w:b/>
          <w:bCs/>
        </w:rPr>
        <w:t>1. melléklet a 10/2018 (VI.6.) önkormányzati rendelethez</w:t>
      </w:r>
    </w:p>
    <w:p w:rsidR="009A17E9" w:rsidRDefault="009A17E9">
      <w:pPr>
        <w:suppressAutoHyphens w:val="0"/>
        <w:spacing w:after="160" w:line="259" w:lineRule="auto"/>
        <w:jc w:val="right"/>
        <w:rPr>
          <w:rFonts w:ascii="Arial Narrow" w:hAnsi="Arial Narrow" w:cs="Arial Narrow"/>
          <w:b/>
          <w:bCs/>
        </w:rPr>
      </w:pPr>
    </w:p>
    <w:p w:rsidR="009A17E9" w:rsidRDefault="009A17E9">
      <w:pPr>
        <w:jc w:val="center"/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t>Településkép-védelmi szempontból meghatározó területek lehatárolása 1</w:t>
      </w:r>
    </w:p>
    <w:p w:rsidR="009A17E9" w:rsidRDefault="009A17E9">
      <w:pPr>
        <w:jc w:val="right"/>
        <w:rPr>
          <w:rFonts w:ascii="Arial Narrow" w:hAnsi="Arial Narrow" w:cs="Arial Narrow"/>
          <w:b/>
          <w:bCs/>
        </w:rPr>
      </w:pPr>
      <w:r w:rsidRPr="00F12E20">
        <w:rPr>
          <w:noProof/>
          <w:lang w:eastAsia="hu-H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ép 1" o:spid="_x0000_i1025" type="#_x0000_t75" style="width:455.25pt;height:558.75pt;visibility:visible">
            <v:imagedata r:id="rId7" o:title="" cropleft="6284f" cropright="3227f"/>
          </v:shape>
        </w:pict>
      </w:r>
    </w:p>
    <w:p w:rsidR="009A17E9" w:rsidRDefault="009A17E9">
      <w:pPr>
        <w:rPr>
          <w:rFonts w:ascii="Arial Narrow" w:hAnsi="Arial Narrow" w:cs="Arial Narrow"/>
          <w:b/>
          <w:bCs/>
        </w:rPr>
      </w:pPr>
    </w:p>
    <w:p w:rsidR="009A17E9" w:rsidRDefault="009A17E9">
      <w:pPr>
        <w:suppressAutoHyphens w:val="0"/>
        <w:rPr>
          <w:rFonts w:ascii="Arial Narrow" w:hAnsi="Arial Narrow" w:cs="Arial Narrow"/>
          <w:b/>
          <w:bCs/>
        </w:rPr>
      </w:pPr>
      <w:r>
        <w:br w:type="page"/>
      </w:r>
    </w:p>
    <w:p w:rsidR="009A17E9" w:rsidRDefault="009A17E9">
      <w:pPr>
        <w:rPr>
          <w:rFonts w:ascii="Arial Narrow" w:hAnsi="Arial Narrow"/>
        </w:rPr>
      </w:pPr>
      <w:bookmarkStart w:id="0" w:name="_GoBack"/>
      <w:bookmarkEnd w:id="0"/>
    </w:p>
    <w:p w:rsidR="009A17E9" w:rsidRDefault="009A17E9">
      <w:pPr>
        <w:rPr>
          <w:rFonts w:ascii="Arial Narrow" w:hAnsi="Arial Narrow"/>
        </w:rPr>
      </w:pPr>
    </w:p>
    <w:p w:rsidR="009A17E9" w:rsidRDefault="009A17E9">
      <w:pPr>
        <w:jc w:val="center"/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t>Településkép-védelmi szempontból meghatározó területek lehatárolása 2</w:t>
      </w:r>
    </w:p>
    <w:p w:rsidR="009A17E9" w:rsidRDefault="009A17E9">
      <w:pPr>
        <w:jc w:val="center"/>
        <w:rPr>
          <w:rFonts w:ascii="Arial Narrow" w:hAnsi="Arial Narrow" w:cs="Arial Narrow"/>
          <w:b/>
          <w:bCs/>
          <w:sz w:val="28"/>
          <w:szCs w:val="28"/>
        </w:rPr>
      </w:pPr>
    </w:p>
    <w:p w:rsidR="009A17E9" w:rsidRDefault="009A17E9">
      <w:pPr>
        <w:rPr>
          <w:rFonts w:ascii="Arial Narrow" w:hAnsi="Arial Narrow"/>
        </w:rPr>
      </w:pPr>
      <w:r w:rsidRPr="00F12E20">
        <w:rPr>
          <w:noProof/>
          <w:lang w:eastAsia="hu-HU"/>
        </w:rPr>
        <w:pict>
          <v:shape id="Kép 5" o:spid="_x0000_i1026" type="#_x0000_t75" style="width:436.5pt;height:477pt;visibility:visible">
            <v:imagedata r:id="rId8" o:title="" cropright="4963f"/>
          </v:shape>
        </w:pict>
      </w:r>
    </w:p>
    <w:p w:rsidR="009A17E9" w:rsidRDefault="009A17E9">
      <w:pPr>
        <w:rPr>
          <w:rFonts w:ascii="Arial Narrow" w:hAnsi="Arial Narrow"/>
        </w:rPr>
      </w:pPr>
    </w:p>
    <w:p w:rsidR="009A17E9" w:rsidRDefault="009A17E9">
      <w:pPr>
        <w:suppressAutoHyphens w:val="0"/>
        <w:rPr>
          <w:rFonts w:ascii="Arial Narrow" w:hAnsi="Arial Narrow" w:cs="Arial Narrow"/>
          <w:b/>
          <w:bCs/>
        </w:rPr>
      </w:pPr>
      <w:r>
        <w:br w:type="page"/>
      </w:r>
    </w:p>
    <w:p w:rsidR="009A17E9" w:rsidRDefault="009A17E9">
      <w:pPr>
        <w:suppressAutoHyphens w:val="0"/>
        <w:spacing w:after="160" w:line="259" w:lineRule="auto"/>
        <w:jc w:val="right"/>
      </w:pPr>
      <w:r>
        <w:rPr>
          <w:rFonts w:ascii="Arial Narrow" w:hAnsi="Arial Narrow" w:cs="Arial Narrow"/>
          <w:b/>
          <w:bCs/>
        </w:rPr>
        <w:t>2. melléklet a 10/2018 (VI.6.) önkormányzati rendelethez</w:t>
      </w:r>
    </w:p>
    <w:p w:rsidR="009A17E9" w:rsidRDefault="009A17E9">
      <w:pPr>
        <w:rPr>
          <w:rFonts w:ascii="Arial Narrow" w:hAnsi="Arial Narrow"/>
        </w:rPr>
      </w:pPr>
    </w:p>
    <w:p w:rsidR="009A17E9" w:rsidRDefault="009A17E9">
      <w:pPr>
        <w:rPr>
          <w:rFonts w:ascii="Arial Narrow" w:hAnsi="Arial Narrow"/>
        </w:rPr>
      </w:pPr>
      <w:r>
        <w:rPr>
          <w:noProof/>
          <w:lang w:eastAsia="hu-HU"/>
        </w:rPr>
        <w:pict>
          <v:shape id="Kép 7" o:spid="_x0000_s1026" type="#_x0000_t75" style="position:absolute;margin-left:269.65pt;margin-top:45.4pt;width:36.75pt;height:18pt;z-index:251657728;visibility:visible;mso-wrap-distance-left:10.5pt;mso-wrap-distance-right:9.7pt">
            <v:imagedata r:id="rId9" o:title="" croptop="47065f" cropbottom="15432f" cropleft="24104f" cropright="37586f"/>
            <w10:wrap type="square"/>
          </v:shape>
        </w:pict>
      </w:r>
      <w:r>
        <w:rPr>
          <w:noProof/>
          <w:lang w:eastAsia="hu-HU"/>
        </w:rPr>
        <w:pict>
          <v:rect id="_x0000_s1027" style="position:absolute;margin-left:316.3pt;margin-top:47.05pt;width:116.5pt;height:17.85pt;z-index:251658752" stroked="f" strokeweight="0">
            <v:textbox>
              <w:txbxContent>
                <w:p w:rsidR="009A17E9" w:rsidRDefault="009A17E9">
                  <w:pPr>
                    <w:pStyle w:val="Kerettartalom"/>
                    <w:jc w:val="center"/>
                    <w:rPr>
                      <w:rFonts w:ascii="Arial Narrow" w:hAnsi="Arial Narrow" w:cs="Arial Narrow"/>
                      <w:sz w:val="22"/>
                      <w:szCs w:val="22"/>
                    </w:rPr>
                  </w:pPr>
                  <w:r>
                    <w:rPr>
                      <w:rFonts w:ascii="Arial Narrow" w:hAnsi="Arial Narrow" w:cs="Arial Narrow"/>
                      <w:sz w:val="22"/>
                      <w:szCs w:val="22"/>
                    </w:rPr>
                    <w:t>Helyi értékvédelmi terület</w:t>
                  </w:r>
                </w:p>
                <w:p w:rsidR="009A17E9" w:rsidRDefault="009A17E9">
                  <w:pPr>
                    <w:pStyle w:val="Kerettartalom"/>
                  </w:pPr>
                </w:p>
              </w:txbxContent>
            </v:textbox>
          </v:rect>
        </w:pict>
      </w:r>
    </w:p>
    <w:p w:rsidR="009A17E9" w:rsidRDefault="009A17E9">
      <w:pPr>
        <w:jc w:val="center"/>
        <w:rPr>
          <w:rFonts w:ascii="Arial Narrow" w:hAnsi="Arial Narrow" w:cs="Arial Narrow"/>
          <w:b/>
          <w:bCs/>
          <w:sz w:val="28"/>
          <w:szCs w:val="28"/>
        </w:rPr>
      </w:pPr>
      <w:r>
        <w:rPr>
          <w:noProof/>
          <w:lang w:eastAsia="hu-HU"/>
        </w:rPr>
        <w:pict>
          <v:shape id="Kép 4" o:spid="_x0000_s1028" type="#_x0000_t75" style="position:absolute;left:0;text-align:left;margin-left:1.15pt;margin-top:1.25pt;width:447.85pt;height:399.75pt;z-index:251656704;visibility:visible;mso-wrap-distance-left:10.5pt;mso-wrap-distance-top:1.5pt;mso-wrap-distance-right:11.15pt;mso-wrap-distance-bottom:2.25pt" stroked="t" strokeweight=".25pt">
            <v:imagedata r:id="rId10" o:title="" croptop="9707f" cropbottom="5376f" cropleft="11374f" cropright="18851f"/>
            <w10:wrap type="square"/>
          </v:shape>
        </w:pict>
      </w:r>
    </w:p>
    <w:p w:rsidR="009A17E9" w:rsidRDefault="009A17E9">
      <w:pPr>
        <w:jc w:val="center"/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t>Helyi területi védelem – helyi védelem alatt álló terület lehatárolása</w:t>
      </w:r>
    </w:p>
    <w:p w:rsidR="009A17E9" w:rsidRDefault="009A17E9">
      <w:pPr>
        <w:jc w:val="center"/>
        <w:rPr>
          <w:rFonts w:ascii="Arial Narrow" w:hAnsi="Arial Narrow"/>
          <w:bdr w:val="single" w:sz="8" w:space="0" w:color="00000A"/>
          <w:lang w:eastAsia="hu-HU"/>
        </w:rPr>
      </w:pPr>
    </w:p>
    <w:p w:rsidR="009A17E9" w:rsidRDefault="009A17E9">
      <w:pPr>
        <w:jc w:val="center"/>
        <w:rPr>
          <w:rFonts w:ascii="Arial Narrow" w:hAnsi="Arial Narrow"/>
        </w:rPr>
      </w:pPr>
    </w:p>
    <w:p w:rsidR="009A17E9" w:rsidRDefault="009A17E9">
      <w:pPr>
        <w:suppressAutoHyphens w:val="0"/>
        <w:rPr>
          <w:rFonts w:ascii="Arial Narrow" w:hAnsi="Arial Narrow" w:cs="Arial Narrow"/>
          <w:b/>
          <w:bCs/>
          <w:sz w:val="22"/>
          <w:szCs w:val="22"/>
        </w:rPr>
      </w:pPr>
      <w:r>
        <w:br w:type="page"/>
      </w:r>
    </w:p>
    <w:p w:rsidR="009A17E9" w:rsidRDefault="009A17E9">
      <w:pPr>
        <w:jc w:val="right"/>
      </w:pPr>
      <w:r>
        <w:rPr>
          <w:rFonts w:ascii="Arial Narrow" w:hAnsi="Arial Narrow" w:cs="Arial Narrow"/>
          <w:b/>
          <w:bCs/>
        </w:rPr>
        <w:t>3. melléklet a 10/2018 (VI.6.)  önkormányzati rendelethez</w:t>
      </w:r>
    </w:p>
    <w:p w:rsidR="009A17E9" w:rsidRDefault="009A17E9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A17E9" w:rsidRDefault="009A17E9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A17E9" w:rsidRDefault="009A17E9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A17E9" w:rsidRDefault="009A17E9">
      <w:pPr>
        <w:jc w:val="center"/>
        <w:rPr>
          <w:rFonts w:ascii="Arial Narrow" w:hAnsi="Arial Narrow" w:cs="Arial Narrow"/>
          <w:b/>
          <w:bCs/>
          <w:sz w:val="28"/>
          <w:szCs w:val="28"/>
        </w:rPr>
      </w:pPr>
      <w:r>
        <w:rPr>
          <w:rFonts w:ascii="Arial Narrow" w:hAnsi="Arial Narrow" w:cs="Arial Narrow"/>
          <w:b/>
          <w:bCs/>
          <w:sz w:val="28"/>
          <w:szCs w:val="28"/>
        </w:rPr>
        <w:t>Helyi értékvédelem – helyi védett épületek listája</w:t>
      </w:r>
      <w:r>
        <w:rPr>
          <w:rStyle w:val="Lbjegyzet-horgony"/>
          <w:rFonts w:ascii="Arial Narrow" w:hAnsi="Arial Narrow" w:cs="Arial Narrow"/>
          <w:b/>
          <w:bCs/>
          <w:sz w:val="28"/>
          <w:szCs w:val="28"/>
        </w:rPr>
        <w:footnoteReference w:id="1"/>
      </w:r>
    </w:p>
    <w:p w:rsidR="009A17E9" w:rsidRDefault="009A17E9">
      <w:pPr>
        <w:jc w:val="center"/>
        <w:rPr>
          <w:rFonts w:ascii="Arial Narrow" w:hAnsi="Arial Narrow" w:cs="Arial Narrow"/>
          <w:b/>
          <w:bCs/>
          <w:sz w:val="28"/>
          <w:szCs w:val="28"/>
        </w:rPr>
      </w:pPr>
    </w:p>
    <w:p w:rsidR="009A17E9" w:rsidRDefault="009A17E9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9A17E9" w:rsidRDefault="009A17E9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/>
        </w:rPr>
        <w:t>HELYI VÉDETT ÉPÜLETEK:</w:t>
      </w:r>
    </w:p>
    <w:p w:rsidR="009A17E9" w:rsidRDefault="009A17E9">
      <w:pPr>
        <w:pStyle w:val="Feladcme-rvid"/>
        <w:ind w:left="284"/>
        <w:rPr>
          <w:rFonts w:ascii="Arial Narrow" w:hAnsi="Arial Narrow"/>
        </w:rPr>
      </w:pPr>
    </w:p>
    <w:p w:rsidR="009A17E9" w:rsidRDefault="009A17E9">
      <w:pPr>
        <w:pStyle w:val="Feladcme-rvid"/>
        <w:numPr>
          <w:ilvl w:val="0"/>
          <w:numId w:val="1"/>
        </w:numPr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VH emlékmű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Fő utca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33 hrsz</w:t>
      </w:r>
    </w:p>
    <w:p w:rsidR="009A17E9" w:rsidRDefault="009A17E9">
      <w:pPr>
        <w:pStyle w:val="Feladcme-rvid"/>
        <w:numPr>
          <w:ilvl w:val="0"/>
          <w:numId w:val="1"/>
        </w:numPr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Vendéglő, bolt, napközis konyha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Fő utca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42 hrsz</w:t>
      </w:r>
    </w:p>
    <w:p w:rsidR="009A17E9" w:rsidRDefault="009A17E9">
      <w:pPr>
        <w:pStyle w:val="Feladcme-rvid"/>
        <w:numPr>
          <w:ilvl w:val="0"/>
          <w:numId w:val="1"/>
        </w:numPr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Volt református iskola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József A.u.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45 hrsz</w:t>
      </w:r>
    </w:p>
    <w:p w:rsidR="009A17E9" w:rsidRDefault="009A17E9">
      <w:pPr>
        <w:pStyle w:val="Feladcme-rvid"/>
        <w:numPr>
          <w:ilvl w:val="0"/>
          <w:numId w:val="1"/>
        </w:numPr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Plébánia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Bartók B.u.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52 hrsz</w:t>
      </w:r>
    </w:p>
    <w:p w:rsidR="009A17E9" w:rsidRDefault="009A17E9">
      <w:pPr>
        <w:pStyle w:val="Feladcme-rvid"/>
        <w:numPr>
          <w:ilvl w:val="0"/>
          <w:numId w:val="1"/>
        </w:numPr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Lakóépület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József A.u.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174 hrsz</w:t>
      </w:r>
    </w:p>
    <w:p w:rsidR="009A17E9" w:rsidRDefault="009A17E9">
      <w:pPr>
        <w:pStyle w:val="Feladcme-rvid"/>
        <w:numPr>
          <w:ilvl w:val="0"/>
          <w:numId w:val="1"/>
        </w:numPr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Művelődési ház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József A.u.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183 hrsz</w:t>
      </w:r>
    </w:p>
    <w:p w:rsidR="009A17E9" w:rsidRDefault="009A17E9">
      <w:pPr>
        <w:pStyle w:val="Feladcme-rvid"/>
        <w:numPr>
          <w:ilvl w:val="0"/>
          <w:numId w:val="1"/>
        </w:numPr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Lakóépület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Iskola u.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404 hrsz</w:t>
      </w:r>
    </w:p>
    <w:p w:rsidR="009A17E9" w:rsidRDefault="009A17E9">
      <w:pPr>
        <w:pStyle w:val="Feladcme-rvid"/>
        <w:numPr>
          <w:ilvl w:val="0"/>
          <w:numId w:val="1"/>
        </w:numPr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Volt iskola és szolgálati lakás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Iskola u.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407 hrsz</w:t>
      </w:r>
    </w:p>
    <w:p w:rsidR="009A17E9" w:rsidRDefault="009A17E9">
      <w:pPr>
        <w:pStyle w:val="Feladcme-rvid"/>
        <w:numPr>
          <w:ilvl w:val="0"/>
          <w:numId w:val="1"/>
        </w:numPr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Katolikus templom, kereszt</w:t>
      </w:r>
      <w:r>
        <w:rPr>
          <w:rFonts w:ascii="Arial Narrow" w:hAnsi="Arial Narrow"/>
        </w:rPr>
        <w:tab/>
        <w:t>Iskola u.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408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Lakóépület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Fő u.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436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 xml:space="preserve">       Lakóépület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Hegyalja utca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443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Lakóépület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Fő u.27.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457/1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Óvoda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Fő u.17.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464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Lakóépület, gazdasági épület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Petőfi u.45.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518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Lakóépület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Petőfi u.12.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557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Présház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Zsidóhegy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1005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Présház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Zsidóhegy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1148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Présház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Zsidóhegy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1232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Présház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Zsidóhegy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1401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Présház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Zsidóhegy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1435/b hrsz</w:t>
      </w:r>
    </w:p>
    <w:p w:rsidR="009A17E9" w:rsidRDefault="009A17E9">
      <w:pPr>
        <w:pStyle w:val="Feladcme-rvid"/>
        <w:numPr>
          <w:ilvl w:val="0"/>
          <w:numId w:val="1"/>
        </w:numPr>
        <w:tabs>
          <w:tab w:val="left" w:pos="284"/>
        </w:tabs>
        <w:ind w:left="284" w:hanging="284"/>
        <w:rPr>
          <w:rFonts w:ascii="Arial Narrow" w:hAnsi="Arial Narrow"/>
        </w:rPr>
      </w:pPr>
      <w:r>
        <w:rPr>
          <w:rFonts w:ascii="Arial Narrow" w:hAnsi="Arial Narrow"/>
        </w:rPr>
        <w:t>Kereszt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Külterület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054/4 hrsz</w:t>
      </w:r>
    </w:p>
    <w:p w:rsidR="009A17E9" w:rsidRDefault="009A17E9">
      <w:pPr>
        <w:pStyle w:val="Feladcme-rvid"/>
        <w:numPr>
          <w:ilvl w:val="0"/>
          <w:numId w:val="1"/>
        </w:numPr>
        <w:ind w:hanging="720"/>
        <w:rPr>
          <w:rFonts w:ascii="Arial Narrow" w:hAnsi="Arial Narrow"/>
        </w:rPr>
      </w:pPr>
      <w:r>
        <w:rPr>
          <w:rFonts w:ascii="Arial Narrow" w:hAnsi="Arial Narrow"/>
        </w:rPr>
        <w:t>Magtár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Pélpuszta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0179/57 hrsz</w:t>
      </w:r>
    </w:p>
    <w:p w:rsidR="009A17E9" w:rsidRDefault="009A17E9">
      <w:pPr>
        <w:pStyle w:val="Feladcme-rvid"/>
        <w:numPr>
          <w:ilvl w:val="0"/>
          <w:numId w:val="1"/>
        </w:numPr>
        <w:ind w:hanging="720"/>
        <w:rPr>
          <w:rFonts w:ascii="Arial Narrow" w:hAnsi="Arial Narrow"/>
        </w:rPr>
      </w:pPr>
      <w:r>
        <w:rPr>
          <w:rFonts w:ascii="Arial Narrow" w:hAnsi="Arial Narrow"/>
        </w:rPr>
        <w:t>Lakóépület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Pélpuszta</w:t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</w:r>
      <w:r>
        <w:rPr>
          <w:rFonts w:ascii="Arial Narrow" w:hAnsi="Arial Narrow"/>
        </w:rPr>
        <w:tab/>
        <w:t>0179/60 hrsz</w:t>
      </w:r>
    </w:p>
    <w:p w:rsidR="009A17E9" w:rsidRDefault="009A17E9">
      <w:pPr>
        <w:jc w:val="both"/>
        <w:rPr>
          <w:rFonts w:ascii="Arial Narrow" w:hAnsi="Arial Narrow"/>
        </w:rPr>
      </w:pPr>
    </w:p>
    <w:p w:rsidR="009A17E9" w:rsidRDefault="009A17E9">
      <w:pPr>
        <w:jc w:val="both"/>
      </w:pPr>
    </w:p>
    <w:sectPr w:rsidR="009A17E9" w:rsidSect="008917AE">
      <w:pgSz w:w="11906" w:h="16838"/>
      <w:pgMar w:top="1417" w:right="1417" w:bottom="1417" w:left="1417" w:header="0" w:footer="0" w:gutter="0"/>
      <w:cols w:space="708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7E9" w:rsidRDefault="009A17E9" w:rsidP="008917AE">
      <w:r>
        <w:separator/>
      </w:r>
    </w:p>
  </w:endnote>
  <w:endnote w:type="continuationSeparator" w:id="0">
    <w:p w:rsidR="009A17E9" w:rsidRDefault="009A17E9" w:rsidP="008917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altName w:val="Helvetica-Narro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7E9" w:rsidRDefault="009A17E9">
      <w:r>
        <w:separator/>
      </w:r>
    </w:p>
  </w:footnote>
  <w:footnote w:type="continuationSeparator" w:id="0">
    <w:p w:rsidR="009A17E9" w:rsidRDefault="009A17E9">
      <w:r>
        <w:continuationSeparator/>
      </w:r>
    </w:p>
  </w:footnote>
  <w:footnote w:id="1">
    <w:p w:rsidR="009A17E9" w:rsidRDefault="009A17E9">
      <w:pPr>
        <w:pStyle w:val="Subtitle"/>
        <w:jc w:val="both"/>
      </w:pPr>
      <w:r>
        <w:rPr>
          <w:rStyle w:val="FootnoteReference"/>
        </w:rPr>
        <w:footnoteRef/>
      </w:r>
      <w:r>
        <w:rPr>
          <w:rStyle w:val="FootnoteReference"/>
        </w:rPr>
        <w:tab/>
      </w:r>
      <w:r>
        <w:t xml:space="preserve"> </w:t>
      </w:r>
      <w:r>
        <w:rPr>
          <w:rFonts w:ascii="Times New Roman" w:hAnsi="Times New Roman"/>
          <w:sz w:val="20"/>
          <w:lang w:eastAsia="zh-CN"/>
        </w:rPr>
        <w:t>Szabadhídvég község helyi Építési Szabályzatának, valamint Szabályozási tervének jóváhagyásáról szóló 1/2005 (I.21.)számú önkormányzati rendelete önkormányzati rendeletének 2. melléklete alapján. Részletes értékvizsgálat készült a hatályos településrendezési eszközök Alátámasztó munkarészeként az Örökségvédelmi Hatástanulmányban, 2004-ben</w:t>
      </w:r>
      <w:r>
        <w:t xml:space="preserve">. 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B3466D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7C784BE9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917AE"/>
    <w:rsid w:val="0003056C"/>
    <w:rsid w:val="00457315"/>
    <w:rsid w:val="00606B95"/>
    <w:rsid w:val="008917AE"/>
    <w:rsid w:val="009A17E9"/>
    <w:rsid w:val="00F12E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uppressAutoHyphens/>
    </w:pPr>
    <w:rPr>
      <w:rFonts w:ascii="Times New Roman" w:eastAsia="Times New Roman" w:hAnsi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Pr>
      <w:rFonts w:ascii="Times New Roman" w:hAnsi="Times New Roman" w:cs="Times New Roman"/>
      <w:sz w:val="20"/>
      <w:szCs w:val="20"/>
      <w:lang w:eastAsia="zh-CN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Tahoma" w:hAnsi="Tahoma" w:cs="Tahoma"/>
      <w:sz w:val="16"/>
      <w:szCs w:val="16"/>
      <w:lang w:eastAsia="zh-CN"/>
    </w:rPr>
  </w:style>
  <w:style w:type="character" w:customStyle="1" w:styleId="SubtitleChar">
    <w:name w:val="Subtitle Char"/>
    <w:basedOn w:val="DefaultParagraphFont"/>
    <w:link w:val="Subtitle"/>
    <w:uiPriority w:val="99"/>
    <w:locked/>
    <w:rPr>
      <w:rFonts w:ascii="Arial" w:hAnsi="Arial" w:cs="Times New Roman"/>
      <w:sz w:val="20"/>
      <w:szCs w:val="20"/>
    </w:rPr>
  </w:style>
  <w:style w:type="character" w:customStyle="1" w:styleId="Lbjegyzet-karakterek">
    <w:name w:val="Lábjegyzet-karakterek"/>
    <w:uiPriority w:val="99"/>
    <w:rsid w:val="008917AE"/>
  </w:style>
  <w:style w:type="character" w:customStyle="1" w:styleId="Lbjegyzet-horgony">
    <w:name w:val="Lábjegyzet-horgony"/>
    <w:uiPriority w:val="99"/>
    <w:rsid w:val="008917AE"/>
    <w:rPr>
      <w:vertAlign w:val="superscript"/>
    </w:rPr>
  </w:style>
  <w:style w:type="character" w:customStyle="1" w:styleId="Vgjegyzet-horgony">
    <w:name w:val="Végjegyzet-horgony"/>
    <w:uiPriority w:val="99"/>
    <w:rsid w:val="008917AE"/>
    <w:rPr>
      <w:vertAlign w:val="superscript"/>
    </w:rPr>
  </w:style>
  <w:style w:type="character" w:customStyle="1" w:styleId="Vgjegyzet-karakterek">
    <w:name w:val="Végjegyzet-karakterek"/>
    <w:uiPriority w:val="99"/>
    <w:rsid w:val="008917AE"/>
  </w:style>
  <w:style w:type="paragraph" w:customStyle="1" w:styleId="Cmsor">
    <w:name w:val="Címsor"/>
    <w:basedOn w:val="Normal"/>
    <w:next w:val="BodyText"/>
    <w:uiPriority w:val="99"/>
    <w:rsid w:val="008917AE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8917AE"/>
    <w:pPr>
      <w:spacing w:after="140" w:line="288" w:lineRule="auto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03D23"/>
    <w:rPr>
      <w:rFonts w:ascii="Times New Roman" w:eastAsia="Times New Roman" w:hAnsi="Times New Roman"/>
      <w:sz w:val="24"/>
      <w:szCs w:val="24"/>
      <w:lang w:eastAsia="zh-CN"/>
    </w:rPr>
  </w:style>
  <w:style w:type="paragraph" w:styleId="List">
    <w:name w:val="List"/>
    <w:basedOn w:val="BodyText"/>
    <w:uiPriority w:val="99"/>
    <w:rsid w:val="008917AE"/>
    <w:rPr>
      <w:rFonts w:cs="Mangal"/>
    </w:rPr>
  </w:style>
  <w:style w:type="paragraph" w:styleId="Caption">
    <w:name w:val="caption"/>
    <w:basedOn w:val="Normal"/>
    <w:uiPriority w:val="99"/>
    <w:qFormat/>
    <w:rsid w:val="008917AE"/>
    <w:pPr>
      <w:suppressLineNumbers/>
      <w:spacing w:before="120" w:after="120"/>
    </w:pPr>
    <w:rPr>
      <w:rFonts w:cs="Mangal"/>
      <w:i/>
      <w:iCs/>
    </w:rPr>
  </w:style>
  <w:style w:type="paragraph" w:customStyle="1" w:styleId="Trgymutat">
    <w:name w:val="Tárgymutató"/>
    <w:basedOn w:val="Normal"/>
    <w:uiPriority w:val="99"/>
    <w:rsid w:val="008917AE"/>
    <w:pPr>
      <w:suppressLineNumbers/>
    </w:pPr>
    <w:rPr>
      <w:rFonts w:cs="Mangal"/>
    </w:rPr>
  </w:style>
  <w:style w:type="paragraph" w:styleId="FootnoteText">
    <w:name w:val="footnote text"/>
    <w:basedOn w:val="Normal"/>
    <w:link w:val="FootnoteTextChar1"/>
    <w:uiPriority w:val="99"/>
    <w:rsid w:val="008917A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3D23"/>
    <w:rPr>
      <w:rFonts w:ascii="Times New Roman" w:eastAsia="Times New Roman" w:hAnsi="Times New Roman"/>
      <w:sz w:val="20"/>
      <w:szCs w:val="20"/>
      <w:lang w:eastAsia="zh-CN"/>
    </w:rPr>
  </w:style>
  <w:style w:type="paragraph" w:customStyle="1" w:styleId="Default">
    <w:name w:val="Default"/>
    <w:uiPriority w:val="99"/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link w:val="BalloonText"/>
    <w:uiPriority w:val="99"/>
    <w:semiHidden/>
    <w:rsid w:val="00903D23"/>
    <w:rPr>
      <w:rFonts w:ascii="Times New Roman" w:eastAsia="Times New Roman" w:hAnsi="Times New Roman"/>
      <w:sz w:val="0"/>
      <w:szCs w:val="0"/>
      <w:lang w:eastAsia="zh-CN"/>
    </w:rPr>
  </w:style>
  <w:style w:type="paragraph" w:customStyle="1" w:styleId="Feladcme-rvid">
    <w:name w:val="Feladó címe - rövid"/>
    <w:basedOn w:val="Normal"/>
    <w:uiPriority w:val="99"/>
    <w:pPr>
      <w:suppressAutoHyphens w:val="0"/>
    </w:pPr>
    <w:rPr>
      <w:sz w:val="26"/>
      <w:szCs w:val="20"/>
      <w:lang w:eastAsia="hu-HU"/>
    </w:rPr>
  </w:style>
  <w:style w:type="paragraph" w:styleId="ListParagraph">
    <w:name w:val="List Paragraph"/>
    <w:basedOn w:val="Normal"/>
    <w:uiPriority w:val="99"/>
    <w:qFormat/>
    <w:pPr>
      <w:ind w:left="720"/>
      <w:contextualSpacing/>
    </w:pPr>
  </w:style>
  <w:style w:type="paragraph" w:styleId="Subtitle">
    <w:name w:val="Subtitle"/>
    <w:basedOn w:val="Normal"/>
    <w:link w:val="SubtitleChar"/>
    <w:uiPriority w:val="99"/>
    <w:qFormat/>
    <w:locked/>
    <w:pPr>
      <w:suppressAutoHyphens w:val="0"/>
      <w:spacing w:after="60"/>
      <w:jc w:val="center"/>
      <w:outlineLvl w:val="1"/>
    </w:pPr>
    <w:rPr>
      <w:rFonts w:ascii="Arial" w:hAnsi="Arial"/>
      <w:szCs w:val="20"/>
      <w:lang w:eastAsia="hu-HU"/>
    </w:rPr>
  </w:style>
  <w:style w:type="character" w:customStyle="1" w:styleId="SubtitleChar1">
    <w:name w:val="Subtitle Char1"/>
    <w:basedOn w:val="DefaultParagraphFont"/>
    <w:link w:val="Subtitle"/>
    <w:uiPriority w:val="11"/>
    <w:rsid w:val="00903D23"/>
    <w:rPr>
      <w:rFonts w:asciiTheme="majorHAnsi" w:eastAsiaTheme="majorEastAsia" w:hAnsiTheme="majorHAnsi" w:cstheme="majorBidi"/>
      <w:sz w:val="24"/>
      <w:szCs w:val="24"/>
      <w:lang w:eastAsia="zh-CN"/>
    </w:rPr>
  </w:style>
  <w:style w:type="paragraph" w:customStyle="1" w:styleId="Kerettartalom">
    <w:name w:val="Kerettartalom"/>
    <w:basedOn w:val="Normal"/>
    <w:uiPriority w:val="99"/>
    <w:rsid w:val="008917AE"/>
  </w:style>
  <w:style w:type="table" w:styleId="TableGrid">
    <w:name w:val="Table Grid"/>
    <w:basedOn w:val="TableNormal"/>
    <w:uiPriority w:val="99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116</TotalTime>
  <Pages>4</Pages>
  <Words>176</Words>
  <Characters>1216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</dc:creator>
  <cp:keywords/>
  <dc:description/>
  <cp:lastModifiedBy>oem</cp:lastModifiedBy>
  <cp:revision>7</cp:revision>
  <cp:lastPrinted>2017-11-15T09:26:00Z</cp:lastPrinted>
  <dcterms:created xsi:type="dcterms:W3CDTF">2018-01-22T09:55:00Z</dcterms:created>
  <dcterms:modified xsi:type="dcterms:W3CDTF">2018-06-08T10:56:00Z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