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3B" w:rsidRPr="0017073B" w:rsidRDefault="0017073B" w:rsidP="0017073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hu-HU"/>
        </w:rPr>
      </w:pPr>
      <w:r>
        <w:rPr>
          <w:rFonts w:ascii="Calibri" w:eastAsia="Times New Roman" w:hAnsi="Calibri" w:cs="Calibri"/>
          <w:i/>
          <w:iCs/>
          <w:color w:val="000000"/>
          <w:lang w:eastAsia="hu-HU"/>
        </w:rPr>
        <w:t>4. számú melléklet az 1</w:t>
      </w:r>
      <w:r w:rsidRPr="0017073B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 /2020 (II.1</w:t>
      </w:r>
      <w:r>
        <w:rPr>
          <w:rFonts w:ascii="Calibri" w:eastAsia="Times New Roman" w:hAnsi="Calibri" w:cs="Calibri"/>
          <w:i/>
          <w:iCs/>
          <w:color w:val="000000"/>
          <w:lang w:eastAsia="hu-HU"/>
        </w:rPr>
        <w:t>2</w:t>
      </w:r>
      <w:r w:rsidRPr="0017073B">
        <w:rPr>
          <w:rFonts w:ascii="Calibri" w:eastAsia="Times New Roman" w:hAnsi="Calibri" w:cs="Calibri"/>
          <w:i/>
          <w:iCs/>
          <w:color w:val="000000"/>
          <w:lang w:eastAsia="hu-HU"/>
        </w:rPr>
        <w:t>.) számú önkormányzat rendeletéhez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83"/>
        <w:gridCol w:w="4404"/>
        <w:gridCol w:w="986"/>
        <w:gridCol w:w="1152"/>
        <w:gridCol w:w="912"/>
        <w:gridCol w:w="1075"/>
      </w:tblGrid>
      <w:tr w:rsidR="0017073B" w:rsidRPr="0017073B" w:rsidTr="0017073B">
        <w:trPr>
          <w:trHeight w:val="315"/>
        </w:trPr>
        <w:tc>
          <w:tcPr>
            <w:tcW w:w="33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Költségvetési szerv megnevezése: </w:t>
            </w:r>
            <w:proofErr w:type="spellStart"/>
            <w:proofErr w:type="gramStart"/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Bükszentkereszt</w:t>
            </w:r>
            <w:proofErr w:type="spellEnd"/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 Község</w:t>
            </w:r>
            <w:proofErr w:type="gramEnd"/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Önkormányzata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</w:tr>
      <w:tr w:rsidR="0017073B" w:rsidRPr="0017073B" w:rsidTr="0017073B">
        <w:trPr>
          <w:trHeight w:val="91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Bevételi jogcím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17073B" w:rsidRPr="0017073B" w:rsidTr="0017073B">
        <w:trPr>
          <w:trHeight w:val="450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I.</w:t>
            </w:r>
          </w:p>
        </w:tc>
        <w:tc>
          <w:tcPr>
            <w:tcW w:w="2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271 292    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230 531    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8 609   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32 152    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I.1.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104 168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72 016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32 152    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I.2.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52 000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52 000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I.3.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B4. Működési bevételek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82 515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82 515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I.4.</w:t>
            </w: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B6. Működési célú átvett pénzeszközök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32 609   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24 000   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8 609    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465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II. </w:t>
            </w:r>
          </w:p>
        </w:tc>
        <w:tc>
          <w:tcPr>
            <w:tcW w:w="2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28 800    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-    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28 800   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II.1.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B2. Felhalmozási célú támogatások államháztartáson belülről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18 800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18 800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II.2.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B3. Felhalmozási bevételek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10 000   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10 000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II.3.</w:t>
            </w: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-   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480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BEVÉTELEK </w:t>
            </w:r>
            <w:proofErr w:type="gramStart"/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I.</w:t>
            </w:r>
            <w:proofErr w:type="gramEnd"/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II.)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300 092    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230 531    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37 409   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32 152    </w:t>
            </w:r>
          </w:p>
        </w:tc>
      </w:tr>
      <w:tr w:rsidR="0017073B" w:rsidRPr="0017073B" w:rsidTr="0017073B">
        <w:trPr>
          <w:trHeight w:val="450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FINANSZÍROZÁSI BEVÉTELEK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191 254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18 869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172 385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52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BEVÉTELEK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491 346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249 400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209 794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32 152    </w:t>
            </w: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</w:tr>
      <w:tr w:rsidR="0017073B" w:rsidRPr="0017073B" w:rsidTr="0017073B">
        <w:trPr>
          <w:trHeight w:val="915"/>
        </w:trPr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Kiadási jogcím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III.</w:t>
            </w:r>
          </w:p>
        </w:tc>
        <w:tc>
          <w:tcPr>
            <w:tcW w:w="2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kiadások 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188 943    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171 931    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17 012   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III.1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K1. Személyi juttatások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66 633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55 578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11 055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III.2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K2. Munkaadókat terhelő járulékok és szociális </w:t>
            </w: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hozzájárulási adó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          10 </w:t>
            </w: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910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                 8 </w:t>
            </w: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859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           2 </w:t>
            </w: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051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 </w:t>
            </w: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III.3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K3. Dologi kiadások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90 455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86 549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3 906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III.4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6 245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6 245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III.5</w:t>
            </w: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14 700   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14 700   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IV.</w:t>
            </w:r>
          </w:p>
        </w:tc>
        <w:tc>
          <w:tcPr>
            <w:tcW w:w="2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208 688    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18 573    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190 115   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IV.1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K6. Beruházások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146 565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146 565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IV.2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K7. Felújítások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43 550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43 550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315"/>
        </w:trPr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IV.3</w:t>
            </w:r>
          </w:p>
        </w:tc>
        <w:tc>
          <w:tcPr>
            <w:tcW w:w="2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18 573   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18 573   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7073B" w:rsidRPr="0017073B" w:rsidTr="0017073B">
        <w:trPr>
          <w:trHeight w:val="525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4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KIADÁSOK </w:t>
            </w:r>
            <w:proofErr w:type="gramStart"/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III.</w:t>
            </w:r>
            <w:proofErr w:type="gramEnd"/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IV.)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397 631    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190 504    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207 127   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-    </w:t>
            </w:r>
          </w:p>
        </w:tc>
      </w:tr>
      <w:tr w:rsidR="0017073B" w:rsidRPr="0017073B" w:rsidTr="0017073B">
        <w:trPr>
          <w:trHeight w:val="450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93 715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50 744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42 971    </w:t>
            </w:r>
          </w:p>
        </w:tc>
      </w:tr>
      <w:tr w:rsidR="0017073B" w:rsidRPr="0017073B" w:rsidTr="0017073B">
        <w:trPr>
          <w:trHeight w:val="61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KIADÁSOK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491 346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241 248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207 127  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17073B" w:rsidRPr="0017073B" w:rsidRDefault="0017073B" w:rsidP="00170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17073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42 971    </w:t>
            </w:r>
          </w:p>
        </w:tc>
      </w:tr>
    </w:tbl>
    <w:p w:rsidR="00FC4A7B" w:rsidRDefault="0017073B"/>
    <w:sectPr w:rsidR="00FC4A7B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73B"/>
    <w:rsid w:val="0017073B"/>
    <w:rsid w:val="00D252E9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2020-02-18T11:03:00Z</dcterms:created>
  <dcterms:modified xsi:type="dcterms:W3CDTF">2020-02-18T11:04:00Z</dcterms:modified>
</cp:coreProperties>
</file>