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493" w:rsidRPr="00B6543A" w:rsidRDefault="00030FA9" w:rsidP="00030F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43A">
        <w:rPr>
          <w:rFonts w:ascii="Times New Roman" w:hAnsi="Times New Roman" w:cs="Times New Roman"/>
          <w:b/>
          <w:bCs/>
          <w:sz w:val="24"/>
          <w:szCs w:val="24"/>
        </w:rPr>
        <w:t>Lábatlan Város Önkormányzat Képviselő-testületének</w:t>
      </w:r>
    </w:p>
    <w:p w:rsidR="00030FA9" w:rsidRPr="00B6543A" w:rsidRDefault="00B6543A" w:rsidP="00030F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43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30FA9" w:rsidRPr="00B6543A">
        <w:rPr>
          <w:rFonts w:ascii="Times New Roman" w:hAnsi="Times New Roman" w:cs="Times New Roman"/>
          <w:b/>
          <w:bCs/>
          <w:sz w:val="24"/>
          <w:szCs w:val="24"/>
        </w:rPr>
        <w:t>/2020. (VII.15.) rendelete a</w:t>
      </w:r>
    </w:p>
    <w:p w:rsidR="00030FA9" w:rsidRPr="00B6543A" w:rsidRDefault="00030FA9" w:rsidP="00030F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43A">
        <w:rPr>
          <w:rFonts w:ascii="Times New Roman" w:hAnsi="Times New Roman" w:cs="Times New Roman"/>
          <w:b/>
          <w:bCs/>
          <w:sz w:val="24"/>
          <w:szCs w:val="24"/>
        </w:rPr>
        <w:t>helyi elismerések alapításáról és adományozásáról szóló</w:t>
      </w:r>
    </w:p>
    <w:p w:rsidR="00030FA9" w:rsidRPr="00B6543A" w:rsidRDefault="00030FA9" w:rsidP="00030F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43A">
        <w:rPr>
          <w:rFonts w:ascii="Times New Roman" w:hAnsi="Times New Roman" w:cs="Times New Roman"/>
          <w:b/>
          <w:bCs/>
          <w:sz w:val="24"/>
          <w:szCs w:val="24"/>
        </w:rPr>
        <w:t>31/2004. (XII.14.) számú rendelet</w:t>
      </w:r>
    </w:p>
    <w:p w:rsidR="00030FA9" w:rsidRPr="00B6543A" w:rsidRDefault="00030FA9" w:rsidP="00030F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43A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Lábatlan Város Önkormányzatának Képviselő-testülete az Alaptörvény 32. cikk (2) bekezdésében meghatározott eredeti jogalkotói hatáskörében, az Alaptörvény 32. cikk (1) bekezdés a) és i) pontjában meghatározott feladatkörében eljárva a következőket rendeli el.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FA9">
        <w:rPr>
          <w:rFonts w:ascii="Times New Roman" w:hAnsi="Times New Roman" w:cs="Times New Roman"/>
          <w:sz w:val="24"/>
          <w:szCs w:val="24"/>
        </w:rPr>
        <w:t xml:space="preserve">§ A helyi elismerések alapításáról és adományozásáról szóló 31/2004. (XII.14.) számú </w:t>
      </w:r>
      <w:proofErr w:type="spellStart"/>
      <w:r w:rsidRPr="00030FA9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030FA9">
        <w:rPr>
          <w:rFonts w:ascii="Times New Roman" w:hAnsi="Times New Roman" w:cs="Times New Roman"/>
          <w:sz w:val="24"/>
          <w:szCs w:val="24"/>
        </w:rPr>
        <w:t>.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FA9">
        <w:rPr>
          <w:rFonts w:ascii="Times New Roman" w:hAnsi="Times New Roman" w:cs="Times New Roman"/>
          <w:sz w:val="24"/>
          <w:szCs w:val="24"/>
        </w:rPr>
        <w:t>6/A. § (3) bekezdése helyébe a következő rendelkezés lép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0FA9" w:rsidRDefault="00030FA9" w:rsidP="00030FA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pStyle w:val="Listaszerbekezds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30FA9">
        <w:rPr>
          <w:rFonts w:ascii="Times New Roman" w:hAnsi="Times New Roman" w:cs="Times New Roman"/>
          <w:i/>
          <w:iCs/>
          <w:sz w:val="24"/>
          <w:szCs w:val="24"/>
        </w:rPr>
        <w:t>6/A. § (3) A Köz Szolgálatáért kitüntetés évente 6 főnek adományozható.</w:t>
      </w:r>
    </w:p>
    <w:p w:rsidR="00030FA9" w:rsidRDefault="00030FA9" w:rsidP="00030FA9">
      <w:pPr>
        <w:pStyle w:val="Listaszerbekezds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30FA9" w:rsidRDefault="00030FA9" w:rsidP="00030FA9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A helyi elismerések alapításáról és adományozásáról szóló </w:t>
      </w:r>
      <w:r w:rsidRPr="00030FA9">
        <w:rPr>
          <w:rFonts w:ascii="Times New Roman" w:hAnsi="Times New Roman" w:cs="Times New Roman"/>
          <w:sz w:val="24"/>
          <w:szCs w:val="24"/>
        </w:rPr>
        <w:t xml:space="preserve">31/2004. (XII.14.) számú </w:t>
      </w:r>
      <w:proofErr w:type="spellStart"/>
      <w:r w:rsidRPr="00030FA9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030FA9">
        <w:rPr>
          <w:rFonts w:ascii="Times New Roman" w:hAnsi="Times New Roman" w:cs="Times New Roman"/>
          <w:sz w:val="24"/>
          <w:szCs w:val="24"/>
        </w:rPr>
        <w:t>. rendelet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030FA9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0FA9">
        <w:rPr>
          <w:rFonts w:ascii="Times New Roman" w:hAnsi="Times New Roman" w:cs="Times New Roman"/>
          <w:sz w:val="24"/>
          <w:szCs w:val="24"/>
        </w:rPr>
        <w:t>) bekezdése helyébe a következő rendelkezés lép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030FA9">
        <w:rPr>
          <w:rFonts w:ascii="Times New Roman" w:hAnsi="Times New Roman" w:cs="Times New Roman"/>
          <w:i/>
          <w:iCs/>
          <w:sz w:val="24"/>
          <w:szCs w:val="24"/>
        </w:rPr>
        <w:t>7. § (4) Polgármesteri dicséretben évente maximum 4 fő részesíthető.</w:t>
      </w:r>
    </w:p>
    <w:p w:rsidR="00030FA9" w:rsidRDefault="00030FA9" w:rsidP="00030FA9">
      <w:pPr>
        <w:spacing w:after="0"/>
        <w:ind w:left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030FA9" w:rsidRDefault="00030FA9" w:rsidP="00030FA9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A rendelet a kihirdetés napján lép hatályba és a hatályba lépését követő napon hatályát veszti.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Teller Péter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Schantzl Edit</w:t>
      </w:r>
    </w:p>
    <w:p w:rsidR="00030FA9" w:rsidRDefault="00030FA9" w:rsidP="00030FA9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43A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Záradék: A rendeletet kihirdettem:</w:t>
      </w:r>
      <w:r w:rsidR="00B6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FA9" w:rsidRDefault="00B6543A" w:rsidP="00030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Lábatlan, 2020. július 15.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Schantzl Edit</w:t>
      </w:r>
    </w:p>
    <w:p w:rsidR="00030FA9" w:rsidRP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Pr="00030FA9" w:rsidRDefault="00030FA9" w:rsidP="00030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FA9" w:rsidRPr="00030FA9" w:rsidRDefault="00030FA9" w:rsidP="00030FA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0FA9" w:rsidRPr="0003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C7714"/>
    <w:multiLevelType w:val="hybridMultilevel"/>
    <w:tmpl w:val="D3B45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02428"/>
    <w:multiLevelType w:val="hybridMultilevel"/>
    <w:tmpl w:val="B4DE18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A9"/>
    <w:rsid w:val="00030FA9"/>
    <w:rsid w:val="00105ACF"/>
    <w:rsid w:val="00AA6493"/>
    <w:rsid w:val="00B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61D2A-A8E7-4987-9B26-EECE903C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Schantzl Edit</dc:creator>
  <cp:keywords/>
  <dc:description/>
  <cp:lastModifiedBy>Szilvi Juhászné</cp:lastModifiedBy>
  <cp:revision>2</cp:revision>
  <dcterms:created xsi:type="dcterms:W3CDTF">2020-07-16T07:43:00Z</dcterms:created>
  <dcterms:modified xsi:type="dcterms:W3CDTF">2020-07-16T07:43:00Z</dcterms:modified>
</cp:coreProperties>
</file>