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A7" w:rsidRDefault="00CE43A7" w:rsidP="00CE43A7">
      <w:pPr>
        <w:pStyle w:val="Listaszerbekezds"/>
        <w:numPr>
          <w:ilvl w:val="0"/>
          <w:numId w:val="1"/>
        </w:numPr>
        <w:spacing w:before="120"/>
        <w:jc w:val="right"/>
        <w:rPr>
          <w:rFonts w:ascii="Times New Roman" w:hAnsi="Times New Roman"/>
          <w:iCs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melléklet a </w:t>
      </w:r>
      <w:r>
        <w:rPr>
          <w:rFonts w:ascii="Times New Roman" w:hAnsi="Times New Roman"/>
          <w:iCs/>
          <w:caps/>
          <w:sz w:val="24"/>
          <w:szCs w:val="24"/>
        </w:rPr>
        <w:t>9/2019. (X</w:t>
      </w:r>
      <w:r w:rsidRPr="005162DC">
        <w:rPr>
          <w:rFonts w:ascii="Times New Roman" w:hAnsi="Times New Roman"/>
          <w:iCs/>
          <w:caps/>
          <w:sz w:val="24"/>
          <w:szCs w:val="24"/>
        </w:rPr>
        <w:t xml:space="preserve">. </w:t>
      </w:r>
      <w:r>
        <w:rPr>
          <w:rFonts w:ascii="Times New Roman" w:hAnsi="Times New Roman"/>
          <w:iCs/>
          <w:caps/>
          <w:sz w:val="24"/>
          <w:szCs w:val="24"/>
        </w:rPr>
        <w:t>1</w:t>
      </w:r>
      <w:r w:rsidRPr="005162DC">
        <w:rPr>
          <w:rFonts w:ascii="Times New Roman" w:hAnsi="Times New Roman"/>
          <w:iCs/>
          <w:caps/>
          <w:sz w:val="24"/>
          <w:szCs w:val="24"/>
        </w:rPr>
        <w:t xml:space="preserve">.) </w:t>
      </w:r>
      <w:r w:rsidRPr="005162DC">
        <w:rPr>
          <w:rFonts w:ascii="Times New Roman" w:hAnsi="Times New Roman"/>
          <w:iCs/>
          <w:sz w:val="24"/>
          <w:szCs w:val="24"/>
        </w:rPr>
        <w:t>önkormányzati rendelethez</w:t>
      </w:r>
    </w:p>
    <w:p w:rsidR="00CE43A7" w:rsidRDefault="00CE43A7" w:rsidP="00CE43A7">
      <w:pPr>
        <w:pStyle w:val="Listaszerbekezds"/>
        <w:spacing w:before="120"/>
        <w:jc w:val="center"/>
        <w:rPr>
          <w:rFonts w:ascii="Times New Roman" w:hAnsi="Times New Roman"/>
          <w:iCs/>
          <w:sz w:val="24"/>
          <w:szCs w:val="24"/>
        </w:rPr>
      </w:pPr>
    </w:p>
    <w:p w:rsidR="00CE43A7" w:rsidRDefault="00CE43A7" w:rsidP="00CE43A7">
      <w:pPr>
        <w:pStyle w:val="Listaszerbekezds"/>
        <w:spacing w:before="120"/>
        <w:jc w:val="center"/>
        <w:rPr>
          <w:rFonts w:ascii="Times New Roman" w:hAnsi="Times New Roman"/>
          <w:iCs/>
          <w:sz w:val="24"/>
          <w:szCs w:val="24"/>
        </w:rPr>
      </w:pPr>
    </w:p>
    <w:p w:rsidR="00CE43A7" w:rsidRDefault="00CE43A7" w:rsidP="00CE43A7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Választható szabványos tárolóedények </w:t>
      </w:r>
    </w:p>
    <w:p w:rsidR="00CE43A7" w:rsidRDefault="00CE43A7" w:rsidP="00CE43A7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Választható szabványos (DIN) tárolóedények: </w:t>
      </w:r>
    </w:p>
    <w:p w:rsidR="00CE43A7" w:rsidRDefault="00CE43A7" w:rsidP="00CE43A7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60 literes tárolóedény </w:t>
      </w:r>
    </w:p>
    <w:p w:rsidR="00CE43A7" w:rsidRDefault="00CE43A7" w:rsidP="00CE43A7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70 literes tárolóedény </w:t>
      </w:r>
    </w:p>
    <w:p w:rsidR="00CE43A7" w:rsidRDefault="00CE43A7" w:rsidP="00CE43A7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80 literes tárolóedény </w:t>
      </w:r>
    </w:p>
    <w:p w:rsidR="00CE43A7" w:rsidRDefault="00CE43A7" w:rsidP="00CE43A7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110 literes tárolóedény </w:t>
      </w:r>
    </w:p>
    <w:p w:rsidR="00CE43A7" w:rsidRDefault="00CE43A7" w:rsidP="00CE43A7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120 literes tárolóedény </w:t>
      </w:r>
    </w:p>
    <w:p w:rsidR="00CE43A7" w:rsidRDefault="00CE43A7" w:rsidP="00CE43A7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140 literes tárolóedény </w:t>
      </w:r>
    </w:p>
    <w:p w:rsidR="00CE43A7" w:rsidRDefault="00CE43A7" w:rsidP="00CE43A7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145 literes tárolóedény </w:t>
      </w:r>
    </w:p>
    <w:p w:rsidR="00CE43A7" w:rsidRDefault="00CE43A7" w:rsidP="00CE43A7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180 literes tárolóedény </w:t>
      </w:r>
    </w:p>
    <w:p w:rsidR="00CE43A7" w:rsidRDefault="00CE43A7" w:rsidP="00CE43A7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240 literes tárolóedény </w:t>
      </w:r>
    </w:p>
    <w:p w:rsidR="00CE43A7" w:rsidRDefault="00CE43A7" w:rsidP="00CE43A7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770 literes tárolóedény </w:t>
      </w:r>
    </w:p>
    <w:p w:rsidR="00CE43A7" w:rsidRDefault="00CE43A7" w:rsidP="00CE43A7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1100 literes tárolóedény </w:t>
      </w:r>
    </w:p>
    <w:p w:rsidR="00CE43A7" w:rsidRPr="005162DC" w:rsidRDefault="00CE43A7" w:rsidP="00CE43A7">
      <w:pPr>
        <w:pStyle w:val="Listaszerbekezds"/>
        <w:spacing w:before="120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>70 literes társaság emblémájával ellátott zsák</w:t>
      </w:r>
    </w:p>
    <w:p w:rsidR="00C07625" w:rsidRDefault="00C07625">
      <w:bookmarkStart w:id="0" w:name="_GoBack"/>
      <w:bookmarkEnd w:id="0"/>
    </w:p>
    <w:sectPr w:rsidR="00C07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459B"/>
    <w:multiLevelType w:val="hybridMultilevel"/>
    <w:tmpl w:val="48CAF3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A7"/>
    <w:rsid w:val="00C07625"/>
    <w:rsid w:val="00C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CE1B0-1536-456E-84A9-728EAB4B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E43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2019-10-27T20:34:00Z</dcterms:created>
  <dcterms:modified xsi:type="dcterms:W3CDTF">2019-10-27T20:34:00Z</dcterms:modified>
</cp:coreProperties>
</file>