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" w:type="dxa"/>
        <w:tblCellMar>
          <w:left w:w="70" w:type="dxa"/>
          <w:right w:w="70" w:type="dxa"/>
        </w:tblCellMar>
        <w:tblLook w:val="04A0"/>
      </w:tblPr>
      <w:tblGrid>
        <w:gridCol w:w="512"/>
        <w:gridCol w:w="3067"/>
        <w:gridCol w:w="811"/>
        <w:gridCol w:w="598"/>
        <w:gridCol w:w="547"/>
        <w:gridCol w:w="891"/>
        <w:gridCol w:w="782"/>
        <w:gridCol w:w="571"/>
        <w:gridCol w:w="519"/>
        <w:gridCol w:w="858"/>
      </w:tblGrid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</w:pPr>
            <w:r w:rsidRPr="00573591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 xml:space="preserve">                                                                        5</w:t>
            </w:r>
            <w:proofErr w:type="gramStart"/>
            <w:r w:rsidRPr="00573591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.melléklet</w:t>
            </w:r>
            <w:proofErr w:type="gramEnd"/>
            <w:r w:rsidRPr="00573591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 xml:space="preserve"> a   </w:t>
            </w:r>
            <w:r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10</w:t>
            </w:r>
            <w:r w:rsidRPr="00573591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/2020. (IX</w:t>
            </w:r>
            <w:r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.30</w:t>
            </w:r>
            <w:r w:rsidRPr="00573591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) számú önkormányzati rendelethez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Költségvetési szerv megnevezése: Bükkszentkereszt Közös Hivatal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módosított előirányzat</w:t>
            </w:r>
          </w:p>
        </w:tc>
      </w:tr>
      <w:tr w:rsidR="00573591" w:rsidRPr="00573591" w:rsidTr="0057359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módosított előirányzat </w:t>
            </w:r>
            <w:proofErr w:type="spell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Államigazgatási feladat</w:t>
            </w:r>
          </w:p>
        </w:tc>
      </w:tr>
      <w:tr w:rsidR="00573591" w:rsidRPr="00573591" w:rsidTr="00573591">
        <w:trPr>
          <w:trHeight w:val="45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B6. Működési célú átvett </w:t>
            </w:r>
            <w:proofErr w:type="gram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pénzeszközök(</w:t>
            </w:r>
            <w:proofErr w:type="gramEnd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pénzmaradvány)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13</w:t>
            </w:r>
          </w:p>
        </w:tc>
      </w:tr>
      <w:tr w:rsidR="00573591" w:rsidRPr="00573591" w:rsidTr="00573591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</w:tr>
      <w:tr w:rsidR="00573591" w:rsidRPr="00573591" w:rsidTr="00573591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45791</w:t>
            </w:r>
          </w:p>
        </w:tc>
      </w:tr>
      <w:tr w:rsidR="00573591" w:rsidRPr="00573591" w:rsidTr="00573591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45804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45804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módosított előirányzat</w:t>
            </w:r>
          </w:p>
        </w:tc>
      </w:tr>
      <w:tr w:rsidR="00573591" w:rsidRPr="00573591" w:rsidTr="00573591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összess</w:t>
            </w: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</w:t>
            </w: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Államigazgatási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2020. évi módosított előirán</w:t>
            </w: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yzat </w:t>
            </w:r>
            <w:proofErr w:type="spell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Kötelező feladat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Önként vállalt fela</w:t>
            </w: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dat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lastRenderedPageBreak/>
              <w:t>Államigazgatási feladat</w:t>
            </w: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III.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45804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45804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33705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33705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33705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33705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5899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5899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5899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5899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3380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3380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6200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45804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45804</w:t>
            </w:r>
          </w:p>
        </w:tc>
      </w:tr>
      <w:tr w:rsidR="00573591" w:rsidRPr="00573591" w:rsidTr="00573591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573591" w:rsidRPr="00573591" w:rsidTr="00573591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42984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45804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573591" w:rsidRPr="00573591" w:rsidRDefault="00573591" w:rsidP="00573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573591">
              <w:rPr>
                <w:rFonts w:ascii="Calibri" w:eastAsia="Times New Roman" w:hAnsi="Calibri" w:cs="Calibri"/>
                <w:color w:val="000000"/>
                <w:lang w:eastAsia="hu-HU"/>
              </w:rPr>
              <w:t>45804</w:t>
            </w:r>
          </w:p>
        </w:tc>
      </w:tr>
    </w:tbl>
    <w:p w:rsidR="00FC4A7B" w:rsidRDefault="00573591"/>
    <w:sectPr w:rsidR="00FC4A7B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73591"/>
    <w:rsid w:val="00573591"/>
    <w:rsid w:val="00672A97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2020-10-01T16:13:00Z</dcterms:created>
  <dcterms:modified xsi:type="dcterms:W3CDTF">2020-10-01T16:14:00Z</dcterms:modified>
</cp:coreProperties>
</file>