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4F" w:rsidRDefault="00F16A4F" w:rsidP="00F16A4F">
      <w:pPr>
        <w:jc w:val="right"/>
      </w:pPr>
      <w:r>
        <w:t>1</w:t>
      </w:r>
      <w:proofErr w:type="gramStart"/>
      <w:r>
        <w:t>.melléklet</w:t>
      </w:r>
      <w:proofErr w:type="gramEnd"/>
      <w:r>
        <w:t xml:space="preserve"> a 7/2013. (IX.12.) önkormányzati rendelethez </w:t>
      </w:r>
    </w:p>
    <w:p w:rsidR="00F16A4F" w:rsidRDefault="00F16A4F" w:rsidP="00F16A4F">
      <w:pPr>
        <w:jc w:val="center"/>
        <w:rPr>
          <w:b/>
        </w:rPr>
      </w:pPr>
    </w:p>
    <w:p w:rsidR="00F16A4F" w:rsidRDefault="00F16A4F" w:rsidP="00F16A4F">
      <w:pPr>
        <w:jc w:val="center"/>
        <w:rPr>
          <w:b/>
        </w:rPr>
      </w:pPr>
      <w:r>
        <w:rPr>
          <w:b/>
        </w:rPr>
        <w:t>Költségvetési bevételek előirányzat csoportok szerint</w:t>
      </w:r>
    </w:p>
    <w:p w:rsidR="00F16A4F" w:rsidRDefault="00F16A4F" w:rsidP="00F16A4F">
      <w:pPr>
        <w:ind w:left="3255"/>
        <w:jc w:val="right"/>
        <w:rPr>
          <w:b/>
        </w:rPr>
      </w:pPr>
    </w:p>
    <w:p w:rsidR="00F16A4F" w:rsidRDefault="00F16A4F" w:rsidP="00F16A4F">
      <w:pPr>
        <w:ind w:left="3255"/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520"/>
      </w:tblGrid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2520" w:type="dxa"/>
          </w:tcPr>
          <w:p w:rsidR="00F16A4F" w:rsidRDefault="00F16A4F" w:rsidP="0062204D">
            <w:pPr>
              <w:rPr>
                <w:b/>
              </w:rPr>
            </w:pPr>
            <w:proofErr w:type="spellStart"/>
            <w:r>
              <w:rPr>
                <w:b/>
              </w:rPr>
              <w:t>Mód</w:t>
            </w:r>
            <w:proofErr w:type="gramStart"/>
            <w:r>
              <w:rPr>
                <w:b/>
              </w:rPr>
              <w:t>.ei</w:t>
            </w:r>
            <w:proofErr w:type="spellEnd"/>
            <w:proofErr w:type="gramEnd"/>
            <w:r>
              <w:rPr>
                <w:b/>
              </w:rPr>
              <w:t>. IX.12.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15.189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16.910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proofErr w:type="spellStart"/>
            <w:r>
              <w:rPr>
                <w:b/>
              </w:rPr>
              <w:t>Felhalm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tőke jellegű bevételek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14.386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14.856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Tám. kölcsön visszatér.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F16A4F" w:rsidRDefault="00F16A4F" w:rsidP="0062204D">
            <w:pPr>
              <w:rPr>
                <w:b/>
              </w:rPr>
            </w:pP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48.420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50.611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2520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Finanszírozási bevételek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F16A4F" w:rsidRDefault="00F16A4F" w:rsidP="0062204D">
            <w:pPr>
              <w:rPr>
                <w:b/>
              </w:rPr>
            </w:pP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</w:tbl>
    <w:p w:rsidR="00F16A4F" w:rsidRDefault="00F16A4F" w:rsidP="00F16A4F">
      <w:r>
        <w:t xml:space="preserve">       </w:t>
      </w:r>
      <w:r>
        <w:rPr>
          <w:b/>
        </w:rPr>
        <w:t xml:space="preserve">                                                                                 </w:t>
      </w:r>
    </w:p>
    <w:p w:rsidR="00F16A4F" w:rsidRDefault="00F16A4F" w:rsidP="00F16A4F">
      <w:pPr>
        <w:rPr>
          <w:caps/>
        </w:rPr>
      </w:pPr>
      <w:r>
        <w:rPr>
          <w:b/>
        </w:rPr>
        <w:t xml:space="preserve">    </w:t>
      </w:r>
    </w:p>
    <w:p w:rsidR="00F16A4F" w:rsidRDefault="00F16A4F" w:rsidP="00F16A4F">
      <w:pPr>
        <w:pStyle w:val="Tblzatfejlc"/>
        <w:suppressLineNumbers w:val="0"/>
      </w:pPr>
      <w:r>
        <w:t>Költségvetési kiadások előirányzat csoportok szerint</w:t>
      </w:r>
    </w:p>
    <w:p w:rsidR="00F16A4F" w:rsidRDefault="00F16A4F" w:rsidP="00F16A4F">
      <w:pPr>
        <w:pStyle w:val="Tblzatfejlc"/>
        <w:suppressLineNumbers w:val="0"/>
      </w:pPr>
    </w:p>
    <w:p w:rsidR="00F16A4F" w:rsidRDefault="00F16A4F" w:rsidP="00F16A4F">
      <w:pPr>
        <w:pStyle w:val="Tblzatfejlc"/>
        <w:suppressLineNumbers w:val="0"/>
        <w:jc w:val="right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520"/>
      </w:tblGrid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előiányzat</w:t>
            </w:r>
            <w:proofErr w:type="spellEnd"/>
          </w:p>
        </w:tc>
        <w:tc>
          <w:tcPr>
            <w:tcW w:w="2520" w:type="dxa"/>
          </w:tcPr>
          <w:p w:rsidR="00F16A4F" w:rsidRDefault="00F16A4F" w:rsidP="0062204D">
            <w:pPr>
              <w:rPr>
                <w:b/>
              </w:rPr>
            </w:pPr>
            <w:proofErr w:type="spellStart"/>
            <w:r>
              <w:rPr>
                <w:b/>
              </w:rPr>
              <w:t>Mód</w:t>
            </w:r>
            <w:proofErr w:type="gramStart"/>
            <w:r>
              <w:rPr>
                <w:b/>
              </w:rPr>
              <w:t>.ei</w:t>
            </w:r>
            <w:proofErr w:type="spellEnd"/>
            <w:proofErr w:type="gramEnd"/>
            <w:r>
              <w:rPr>
                <w:b/>
              </w:rPr>
              <w:t>. IX.12.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31.498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32.437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Pénzeszköz átadások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13.666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14.918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Fejlesztési kiadások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  <w:i/>
              </w:rPr>
            </w:pPr>
          </w:p>
          <w:p w:rsidR="00F16A4F" w:rsidRDefault="00F16A4F" w:rsidP="0062204D">
            <w:pPr>
              <w:rPr>
                <w:b/>
                <w:i/>
              </w:rPr>
            </w:pPr>
            <w:r>
              <w:rPr>
                <w:b/>
                <w:i/>
              </w:rPr>
              <w:t>Tárgyévi költségvetési pénzforgalmi kiadás összesen</w:t>
            </w:r>
          </w:p>
          <w:p w:rsidR="00F16A4F" w:rsidRDefault="00F16A4F" w:rsidP="0062204D">
            <w:pPr>
              <w:rPr>
                <w:b/>
                <w:i/>
              </w:rPr>
            </w:pP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  <w:i/>
              </w:rPr>
            </w:pPr>
          </w:p>
          <w:p w:rsidR="00F16A4F" w:rsidRDefault="00F16A4F" w:rsidP="006220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53.520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  <w:i/>
              </w:rPr>
            </w:pPr>
          </w:p>
          <w:p w:rsidR="00F16A4F" w:rsidRDefault="00F16A4F" w:rsidP="006220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55.711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Tartalékok</w:t>
            </w:r>
          </w:p>
        </w:tc>
        <w:tc>
          <w:tcPr>
            <w:tcW w:w="2520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proofErr w:type="gramStart"/>
            <w:r>
              <w:rPr>
                <w:b/>
              </w:rPr>
              <w:t>KIADÁSOK  MINDÖSSZESEN</w:t>
            </w:r>
            <w:proofErr w:type="gramEnd"/>
          </w:p>
          <w:p w:rsidR="00F16A4F" w:rsidRDefault="00F16A4F" w:rsidP="0062204D">
            <w:pPr>
              <w:rPr>
                <w:b/>
              </w:rPr>
            </w:pP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252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</w:tbl>
    <w:p w:rsidR="00F16A4F" w:rsidRDefault="00F16A4F" w:rsidP="00F16A4F">
      <w:pPr>
        <w:rPr>
          <w:b/>
          <w:i/>
          <w:caps/>
        </w:rPr>
      </w:pPr>
    </w:p>
    <w:p w:rsidR="00F16A4F" w:rsidRDefault="00F16A4F" w:rsidP="00F16A4F">
      <w:pPr>
        <w:rPr>
          <w:b/>
          <w:i/>
          <w:caps/>
        </w:rPr>
      </w:pPr>
    </w:p>
    <w:p w:rsidR="00F16A4F" w:rsidRDefault="00F16A4F" w:rsidP="00F16A4F">
      <w:pPr>
        <w:jc w:val="center"/>
        <w:rPr>
          <w:b/>
          <w:caps/>
        </w:rPr>
      </w:pPr>
    </w:p>
    <w:p w:rsidR="00F16A4F" w:rsidRDefault="00F16A4F" w:rsidP="00F16A4F">
      <w:pPr>
        <w:jc w:val="center"/>
        <w:rPr>
          <w:b/>
          <w:caps/>
        </w:rPr>
      </w:pPr>
    </w:p>
    <w:p w:rsidR="00F16A4F" w:rsidRDefault="00F16A4F" w:rsidP="00F16A4F">
      <w:pPr>
        <w:jc w:val="center"/>
        <w:rPr>
          <w:b/>
          <w:caps/>
        </w:rPr>
      </w:pPr>
      <w:r>
        <w:rPr>
          <w:b/>
          <w:caps/>
        </w:rPr>
        <w:t>kÖLTSÉGVETÉSI mérleg KIEMELT ELŐIRÁNYZatok szerinti bontásban</w:t>
      </w:r>
    </w:p>
    <w:p w:rsidR="00F16A4F" w:rsidRDefault="00F16A4F" w:rsidP="00F16A4F">
      <w:pPr>
        <w:jc w:val="center"/>
        <w:rPr>
          <w:b/>
          <w:i/>
          <w:caps/>
        </w:rPr>
      </w:pPr>
    </w:p>
    <w:p w:rsidR="00F16A4F" w:rsidRDefault="00F16A4F" w:rsidP="00F16A4F">
      <w:pPr>
        <w:jc w:val="both"/>
      </w:pPr>
      <w:r>
        <w:rPr>
          <w:b/>
          <w:i/>
          <w:caps/>
        </w:rPr>
        <w:t xml:space="preserve">  </w:t>
      </w:r>
      <w:proofErr w:type="gramStart"/>
      <w:r>
        <w:rPr>
          <w:b/>
          <w:i/>
          <w:caps/>
        </w:rPr>
        <w:t xml:space="preserve">bevételek                        </w:t>
      </w:r>
      <w:r>
        <w:rPr>
          <w:caps/>
        </w:rPr>
        <w:tab/>
        <w:t xml:space="preserve">                                                               E</w:t>
      </w:r>
      <w:proofErr w:type="gramEnd"/>
      <w:r>
        <w:rPr>
          <w:caps/>
        </w:rPr>
        <w:t xml:space="preserve"> F</w:t>
      </w:r>
      <w:r>
        <w:t>t-ban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331"/>
        <w:gridCol w:w="2331"/>
      </w:tblGrid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7"/>
              <w:tabs>
                <w:tab w:val="left" w:pos="0"/>
              </w:tabs>
              <w:snapToGrid w:val="0"/>
              <w:rPr>
                <w:b/>
                <w:u w:val="none"/>
              </w:rPr>
            </w:pPr>
          </w:p>
          <w:p w:rsidR="00F16A4F" w:rsidRDefault="00F16A4F" w:rsidP="0062204D">
            <w:pPr>
              <w:pStyle w:val="Cmsor7"/>
              <w:tabs>
                <w:tab w:val="left" w:pos="0"/>
              </w:tabs>
              <w:snapToGrid w:val="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Megnevezés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pStyle w:val="Cmsor8"/>
              <w:numPr>
                <w:ilvl w:val="0"/>
                <w:numId w:val="0"/>
              </w:numPr>
              <w:snapToGrid w:val="0"/>
            </w:pPr>
          </w:p>
          <w:p w:rsidR="00F16A4F" w:rsidRDefault="00F16A4F" w:rsidP="0062204D">
            <w:pPr>
              <w:pStyle w:val="Tblzatfejlc"/>
              <w:suppressLineNumbers w:val="0"/>
              <w:snapToGrid w:val="0"/>
              <w:jc w:val="left"/>
            </w:pPr>
            <w:r>
              <w:t>Eredeti előirányzat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pStyle w:val="Cmsor8"/>
              <w:numPr>
                <w:ilvl w:val="0"/>
                <w:numId w:val="0"/>
              </w:numPr>
              <w:snapToGrid w:val="0"/>
            </w:pPr>
          </w:p>
          <w:p w:rsidR="00F16A4F" w:rsidRPr="00592353" w:rsidRDefault="00F16A4F" w:rsidP="0062204D">
            <w:proofErr w:type="spellStart"/>
            <w:r w:rsidRPr="00592353">
              <w:rPr>
                <w:b/>
              </w:rPr>
              <w:t>Mód</w:t>
            </w:r>
            <w:proofErr w:type="gramStart"/>
            <w:r w:rsidRPr="00592353">
              <w:rPr>
                <w:b/>
              </w:rPr>
              <w:t>.ei</w:t>
            </w:r>
            <w:proofErr w:type="spellEnd"/>
            <w:proofErr w:type="gramEnd"/>
            <w:r w:rsidRPr="00592353">
              <w:rPr>
                <w:b/>
              </w:rPr>
              <w:t>. IX.</w:t>
            </w:r>
            <w:r>
              <w:rPr>
                <w:b/>
              </w:rPr>
              <w:t>12</w:t>
            </w:r>
            <w:r>
              <w:t>.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r>
              <w:t>Közhatalmi bevételek</w:t>
            </w:r>
          </w:p>
          <w:p w:rsidR="00F16A4F" w:rsidRDefault="00F16A4F" w:rsidP="0062204D">
            <w:r>
              <w:t>Egyéb saját működési bevételek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2.725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2.725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7"/>
              <w:tabs>
                <w:tab w:val="left" w:pos="0"/>
              </w:tabs>
              <w:snapToGrid w:val="0"/>
              <w:rPr>
                <w:u w:val="none"/>
              </w:rPr>
            </w:pPr>
            <w:r>
              <w:rPr>
                <w:u w:val="none"/>
              </w:rPr>
              <w:t xml:space="preserve">Kiszámlázott </w:t>
            </w:r>
            <w:proofErr w:type="spellStart"/>
            <w:r>
              <w:rPr>
                <w:u w:val="none"/>
              </w:rPr>
              <w:t>term</w:t>
            </w:r>
            <w:proofErr w:type="spellEnd"/>
            <w:r>
              <w:rPr>
                <w:u w:val="none"/>
              </w:rPr>
              <w:t xml:space="preserve"> és </w:t>
            </w:r>
            <w:proofErr w:type="spellStart"/>
            <w:r>
              <w:rPr>
                <w:u w:val="none"/>
              </w:rPr>
              <w:t>szolg</w:t>
            </w:r>
            <w:proofErr w:type="spellEnd"/>
            <w:r>
              <w:rPr>
                <w:u w:val="none"/>
              </w:rPr>
              <w:t xml:space="preserve">. </w:t>
            </w:r>
            <w:proofErr w:type="spellStart"/>
            <w:r>
              <w:rPr>
                <w:u w:val="none"/>
              </w:rPr>
              <w:t>ÁFA-ja</w:t>
            </w:r>
            <w:proofErr w:type="spellEnd"/>
          </w:p>
          <w:p w:rsidR="00F16A4F" w:rsidRDefault="00F16A4F" w:rsidP="0062204D">
            <w:pPr>
              <w:jc w:val="both"/>
            </w:pPr>
            <w:r>
              <w:t>Hozam- és kamatbevétel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402</w:t>
            </w:r>
          </w:p>
          <w:p w:rsidR="00F16A4F" w:rsidRDefault="00F16A4F" w:rsidP="0062204D">
            <w:pPr>
              <w:snapToGrid w:val="0"/>
              <w:jc w:val="right"/>
            </w:pPr>
            <w:r>
              <w:t>60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402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 xml:space="preserve">Intézményi működési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>. összesen: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3.187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3.187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both"/>
            </w:pPr>
            <w:r>
              <w:t>Kommunális adó</w:t>
            </w:r>
          </w:p>
          <w:p w:rsidR="00F16A4F" w:rsidRDefault="00F16A4F" w:rsidP="0062204D">
            <w:pPr>
              <w:jc w:val="both"/>
            </w:pPr>
            <w:r>
              <w:t>Iparűzési adó</w:t>
            </w:r>
          </w:p>
          <w:p w:rsidR="00F16A4F" w:rsidRDefault="00F16A4F" w:rsidP="0062204D">
            <w:pPr>
              <w:jc w:val="both"/>
            </w:pPr>
            <w:r>
              <w:t>Gépjárműadó 40 %-</w:t>
            </w:r>
            <w:proofErr w:type="gramStart"/>
            <w:r>
              <w:t>a</w:t>
            </w:r>
            <w:proofErr w:type="gramEnd"/>
          </w:p>
          <w:p w:rsidR="00F16A4F" w:rsidRDefault="00F16A4F" w:rsidP="0062204D">
            <w:pPr>
              <w:jc w:val="both"/>
            </w:pPr>
            <w:r>
              <w:t>Pótlék</w:t>
            </w:r>
          </w:p>
          <w:p w:rsidR="00F16A4F" w:rsidRDefault="00F16A4F" w:rsidP="0062204D">
            <w:pPr>
              <w:jc w:val="both"/>
            </w:pPr>
            <w:r>
              <w:t>Bírság</w:t>
            </w:r>
          </w:p>
          <w:p w:rsidR="00F16A4F" w:rsidRDefault="00F16A4F" w:rsidP="0062204D">
            <w:pPr>
              <w:jc w:val="both"/>
            </w:pPr>
            <w:r>
              <w:t>Helyszíni és szabálysértési bírság</w:t>
            </w:r>
          </w:p>
          <w:p w:rsidR="00F16A4F" w:rsidRDefault="00F16A4F" w:rsidP="0062204D">
            <w:pPr>
              <w:jc w:val="both"/>
            </w:pPr>
            <w:r>
              <w:t>Talajterhelési díj</w:t>
            </w:r>
          </w:p>
          <w:p w:rsidR="00F16A4F" w:rsidRDefault="00F16A4F" w:rsidP="0062204D">
            <w:pPr>
              <w:jc w:val="both"/>
            </w:pPr>
            <w:r>
              <w:t>Egyéb sajátos bevételek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1.200</w:t>
            </w:r>
          </w:p>
          <w:p w:rsidR="00F16A4F" w:rsidRDefault="00F16A4F" w:rsidP="0062204D">
            <w:pPr>
              <w:snapToGrid w:val="0"/>
              <w:jc w:val="right"/>
            </w:pPr>
            <w:r>
              <w:t>7.000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1.040</w:t>
            </w:r>
          </w:p>
          <w:p w:rsidR="00F16A4F" w:rsidRDefault="00F16A4F" w:rsidP="0062204D">
            <w:pPr>
              <w:snapToGrid w:val="0"/>
              <w:jc w:val="right"/>
            </w:pPr>
            <w:r>
              <w:t>50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1.200</w:t>
            </w:r>
          </w:p>
          <w:p w:rsidR="00F16A4F" w:rsidRDefault="00F16A4F" w:rsidP="0062204D">
            <w:pPr>
              <w:snapToGrid w:val="0"/>
              <w:jc w:val="right"/>
            </w:pPr>
            <w:r>
              <w:t>7.000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1.040</w:t>
            </w:r>
          </w:p>
          <w:p w:rsidR="00F16A4F" w:rsidRDefault="00F16A4F" w:rsidP="0062204D">
            <w:pPr>
              <w:snapToGrid w:val="0"/>
              <w:jc w:val="right"/>
            </w:pPr>
            <w:r>
              <w:t>50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Önkorm</w:t>
            </w:r>
            <w:proofErr w:type="spellEnd"/>
            <w:r>
              <w:rPr>
                <w:i/>
              </w:rPr>
              <w:t xml:space="preserve">. sajátos működési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9.290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9.290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I. Működési bevételek összesen: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 xml:space="preserve">Önkormányzat </w:t>
            </w:r>
            <w:proofErr w:type="spellStart"/>
            <w:r>
              <w:rPr>
                <w:i/>
              </w:rPr>
              <w:t>költségv</w:t>
            </w:r>
            <w:proofErr w:type="spellEnd"/>
            <w:r>
              <w:rPr>
                <w:i/>
              </w:rPr>
              <w:t>. támogatása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t xml:space="preserve">                           </w:t>
            </w:r>
            <w:r w:rsidRPr="00542254">
              <w:t>15.189</w:t>
            </w:r>
            <w:r>
              <w:rPr>
                <w:i/>
              </w:rPr>
              <w:tab/>
              <w:t>1514.719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16.910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Szvegtrzs31"/>
              <w:snapToGrid w:val="0"/>
              <w:rPr>
                <w:b/>
              </w:rPr>
            </w:pPr>
            <w:r>
              <w:rPr>
                <w:b/>
              </w:rPr>
              <w:t>II. Támogatások összesen: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15.189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16.910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Szvegtrzs31"/>
              <w:snapToGrid w:val="0"/>
            </w:pPr>
            <w:r>
              <w:t xml:space="preserve">Tárgyi eszközök, </w:t>
            </w:r>
            <w:proofErr w:type="spellStart"/>
            <w:r>
              <w:t>immat.javak</w:t>
            </w:r>
            <w:proofErr w:type="spellEnd"/>
            <w:r>
              <w:t xml:space="preserve"> ért.</w:t>
            </w:r>
          </w:p>
          <w:p w:rsidR="00F16A4F" w:rsidRDefault="00F16A4F" w:rsidP="0062204D">
            <w:proofErr w:type="spellStart"/>
            <w:r>
              <w:t>Önk</w:t>
            </w:r>
            <w:proofErr w:type="gramStart"/>
            <w:r>
              <w:t>.sajátos</w:t>
            </w:r>
            <w:proofErr w:type="spellEnd"/>
            <w:proofErr w:type="gramEnd"/>
            <w:r>
              <w:t xml:space="preserve"> felhal. és tőkebevételei</w:t>
            </w:r>
          </w:p>
          <w:p w:rsidR="00F16A4F" w:rsidRDefault="00F16A4F" w:rsidP="0062204D">
            <w:r>
              <w:t>Pénzügyi befektetések bevételei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6.000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6.000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2"/>
              <w:tabs>
                <w:tab w:val="left" w:pos="0"/>
              </w:tabs>
              <w:snapToGrid w:val="0"/>
              <w:jc w:val="left"/>
              <w:rPr>
                <w:i w:val="0"/>
              </w:rPr>
            </w:pPr>
            <w:r>
              <w:rPr>
                <w:i w:val="0"/>
              </w:rPr>
              <w:t xml:space="preserve">III. </w:t>
            </w:r>
            <w:proofErr w:type="spellStart"/>
            <w:r>
              <w:rPr>
                <w:i w:val="0"/>
              </w:rPr>
              <w:t>Felhalm</w:t>
            </w:r>
            <w:proofErr w:type="spellEnd"/>
            <w:r>
              <w:rPr>
                <w:i w:val="0"/>
              </w:rPr>
              <w:t xml:space="preserve">. és tőke </w:t>
            </w:r>
            <w:proofErr w:type="spellStart"/>
            <w:r>
              <w:rPr>
                <w:i w:val="0"/>
              </w:rPr>
              <w:t>jell</w:t>
            </w:r>
            <w:proofErr w:type="spellEnd"/>
            <w:r>
              <w:rPr>
                <w:i w:val="0"/>
              </w:rPr>
              <w:t xml:space="preserve">. </w:t>
            </w:r>
            <w:proofErr w:type="spellStart"/>
            <w:r>
              <w:rPr>
                <w:i w:val="0"/>
              </w:rPr>
              <w:t>bev</w:t>
            </w:r>
            <w:proofErr w:type="spellEnd"/>
            <w:r>
              <w:rPr>
                <w:i w:val="0"/>
              </w:rPr>
              <w:t xml:space="preserve">. </w:t>
            </w:r>
            <w:proofErr w:type="spellStart"/>
            <w:r>
              <w:rPr>
                <w:i w:val="0"/>
              </w:rPr>
              <w:t>össz</w:t>
            </w:r>
            <w:proofErr w:type="spellEnd"/>
            <w:proofErr w:type="gramStart"/>
            <w:r>
              <w:rPr>
                <w:i w:val="0"/>
              </w:rPr>
              <w:t>.:</w:t>
            </w:r>
            <w:proofErr w:type="gram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Támogatásértékű működési bevétel</w:t>
            </w:r>
          </w:p>
          <w:p w:rsidR="00F16A4F" w:rsidRDefault="00F16A4F" w:rsidP="0062204D">
            <w:r>
              <w:t>ebből. OEP-től átvett pénzeszköz</w:t>
            </w:r>
          </w:p>
          <w:p w:rsidR="00F16A4F" w:rsidRDefault="00F16A4F" w:rsidP="006220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Működési célú pénzeszköz átvétel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14.386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14.856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Támogatásértékű felhalmozási bevétel</w:t>
            </w:r>
          </w:p>
          <w:p w:rsidR="00F16A4F" w:rsidRDefault="00F16A4F" w:rsidP="0062204D">
            <w:r>
              <w:t>ebből. EP-től átvett pénzeszköz</w:t>
            </w:r>
          </w:p>
          <w:p w:rsidR="00F16A4F" w:rsidRDefault="00F16A4F" w:rsidP="006220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Felhalmozási célú pénzeszköz átvétel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IV.Véglegesen</w:t>
            </w:r>
            <w:proofErr w:type="spellEnd"/>
            <w:r>
              <w:rPr>
                <w:sz w:val="24"/>
                <w:u w:val="none"/>
              </w:rPr>
              <w:t xml:space="preserve"> átvett </w:t>
            </w:r>
            <w:proofErr w:type="spellStart"/>
            <w:r>
              <w:rPr>
                <w:sz w:val="24"/>
                <w:u w:val="none"/>
              </w:rPr>
              <w:t>pénzeszk</w:t>
            </w:r>
            <w:proofErr w:type="spellEnd"/>
            <w:r>
              <w:rPr>
                <w:sz w:val="24"/>
                <w:u w:val="none"/>
              </w:rPr>
              <w:t xml:space="preserve">. </w:t>
            </w:r>
            <w:proofErr w:type="spellStart"/>
            <w:r>
              <w:rPr>
                <w:sz w:val="24"/>
                <w:u w:val="none"/>
              </w:rPr>
              <w:t>össz</w:t>
            </w:r>
            <w:proofErr w:type="spellEnd"/>
            <w:proofErr w:type="gramStart"/>
            <w:r>
              <w:rPr>
                <w:sz w:val="24"/>
                <w:u w:val="none"/>
              </w:rPr>
              <w:t>.:</w:t>
            </w:r>
            <w:proofErr w:type="gram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14.386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14.856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Támogatási kölcsönök visszatérülése</w:t>
            </w:r>
          </w:p>
          <w:p w:rsidR="00F16A4F" w:rsidRDefault="00F16A4F" w:rsidP="0062204D">
            <w:r>
              <w:t>Értékpapírok értékesít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kibocs</w:t>
            </w:r>
            <w:proofErr w:type="spellEnd"/>
            <w:r>
              <w:t xml:space="preserve">.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368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368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Előző évi kiegészítés, visszatér.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Függő, átfutó bevételek: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V.Tám</w:t>
            </w:r>
            <w:proofErr w:type="gramStart"/>
            <w:r>
              <w:rPr>
                <w:sz w:val="24"/>
                <w:u w:val="none"/>
              </w:rPr>
              <w:t>.kölcs</w:t>
            </w:r>
            <w:proofErr w:type="gramEnd"/>
            <w:r>
              <w:rPr>
                <w:sz w:val="24"/>
                <w:u w:val="none"/>
              </w:rPr>
              <w:t>.visszatér</w:t>
            </w:r>
            <w:proofErr w:type="spellEnd"/>
            <w:r>
              <w:rPr>
                <w:sz w:val="24"/>
                <w:u w:val="none"/>
              </w:rPr>
              <w:t xml:space="preserve">., </w:t>
            </w:r>
            <w:proofErr w:type="spellStart"/>
            <w:r>
              <w:rPr>
                <w:sz w:val="24"/>
                <w:u w:val="none"/>
              </w:rPr>
              <w:t>ért.papír.k.b</w:t>
            </w:r>
            <w:proofErr w:type="spellEnd"/>
            <w:r>
              <w:rPr>
                <w:sz w:val="24"/>
                <w:u w:val="none"/>
              </w:rPr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TÁRGYÉVI KÖLTSÉGV. PÉNZFORG. BEV. ÖSSZ.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48.420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50.611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HIÁNY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VI. Pénzforgalom nélküli bevételek</w:t>
            </w:r>
          </w:p>
          <w:p w:rsidR="00F16A4F" w:rsidRDefault="00F16A4F" w:rsidP="0062204D">
            <w:pPr>
              <w:jc w:val="both"/>
            </w:pPr>
            <w:r>
              <w:rPr>
                <w:b/>
              </w:rPr>
              <w:t xml:space="preserve">      </w:t>
            </w:r>
            <w:r>
              <w:t>- Pénzmaradvány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  <w:p w:rsidR="00F16A4F" w:rsidRDefault="00F16A4F" w:rsidP="0062204D">
            <w:pPr>
              <w:snapToGrid w:val="0"/>
              <w:jc w:val="right"/>
            </w:pPr>
            <w:r>
              <w:t>5.600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  <w:p w:rsidR="00F16A4F" w:rsidRPr="00A94C4F" w:rsidRDefault="00F16A4F" w:rsidP="0062204D">
            <w:pPr>
              <w:snapToGrid w:val="0"/>
              <w:jc w:val="right"/>
            </w:pPr>
            <w:r>
              <w:t>5.600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KÖLTSÉGVETÉSI BEVÉTEL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VII. Finanszírozási </w:t>
            </w:r>
            <w:proofErr w:type="spellStart"/>
            <w:r>
              <w:rPr>
                <w:sz w:val="24"/>
                <w:u w:val="none"/>
              </w:rPr>
              <w:t>műv</w:t>
            </w:r>
            <w:proofErr w:type="spellEnd"/>
            <w:r>
              <w:rPr>
                <w:sz w:val="24"/>
                <w:u w:val="none"/>
              </w:rPr>
              <w:t>. bevételei</w:t>
            </w:r>
          </w:p>
          <w:p w:rsidR="00F16A4F" w:rsidRDefault="00F16A4F" w:rsidP="0062204D">
            <w:r>
              <w:t xml:space="preserve">        Hitelfelvétel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jc w:val="both"/>
              <w:rPr>
                <w:b/>
              </w:rPr>
            </w:pPr>
            <w:r>
              <w:rPr>
                <w:b/>
              </w:rPr>
              <w:t>BEVÉTELEK MINDÖSSZESEN: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</w:tbl>
    <w:p w:rsidR="00F16A4F" w:rsidRPr="00BD68DB" w:rsidRDefault="00F16A4F" w:rsidP="00F16A4F">
      <w:r>
        <w:lastRenderedPageBreak/>
        <w:tab/>
        <w:t xml:space="preserve">                  </w:t>
      </w:r>
    </w:p>
    <w:p w:rsidR="00F16A4F" w:rsidRDefault="00F16A4F" w:rsidP="00F16A4F">
      <w:pPr>
        <w:pStyle w:val="Cmsor1"/>
        <w:tabs>
          <w:tab w:val="left" w:pos="0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Kiadások feladatonként </w:t>
      </w:r>
      <w:proofErr w:type="gramStart"/>
      <w:r>
        <w:rPr>
          <w:b/>
          <w:caps/>
          <w:sz w:val="24"/>
          <w:u w:val="single"/>
        </w:rPr>
        <w:t>és</w:t>
      </w:r>
      <w:proofErr w:type="gramEnd"/>
      <w:r>
        <w:rPr>
          <w:b/>
          <w:caps/>
          <w:sz w:val="24"/>
          <w:u w:val="single"/>
        </w:rPr>
        <w:t xml:space="preserve"> kiemelt előirányzatonként</w:t>
      </w:r>
    </w:p>
    <w:p w:rsidR="00F16A4F" w:rsidRDefault="00F16A4F" w:rsidP="00F16A4F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6A4F" w:rsidRDefault="00F16A4F" w:rsidP="00F16A4F">
      <w:pPr>
        <w:pStyle w:val="Cmsor8"/>
        <w:numPr>
          <w:ilvl w:val="0"/>
          <w:numId w:val="0"/>
        </w:numPr>
      </w:pPr>
      <w:r>
        <w:t>Feladatonkénti kiadások</w:t>
      </w:r>
    </w:p>
    <w:p w:rsidR="00F16A4F" w:rsidRDefault="00F16A4F" w:rsidP="00F16A4F">
      <w:pPr>
        <w:rPr>
          <w:b/>
        </w:rPr>
      </w:pPr>
    </w:p>
    <w:p w:rsidR="00F16A4F" w:rsidRDefault="00F16A4F" w:rsidP="00F16A4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980"/>
        <w:gridCol w:w="1980"/>
      </w:tblGrid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98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198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 xml:space="preserve">Mód.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 IX.12.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  <w:i/>
              </w:rPr>
            </w:pPr>
            <w:r>
              <w:rPr>
                <w:b/>
                <w:i/>
              </w:rPr>
              <w:t>Működési kiadások:</w:t>
            </w:r>
          </w:p>
          <w:p w:rsidR="00F16A4F" w:rsidRDefault="00F16A4F" w:rsidP="0062204D">
            <w:pPr>
              <w:pStyle w:val="Szvegtrzs31"/>
            </w:pPr>
          </w:p>
          <w:p w:rsidR="00F16A4F" w:rsidRDefault="00F16A4F" w:rsidP="0062204D">
            <w:r>
              <w:t>Utak, hidak fenntartása</w:t>
            </w:r>
          </w:p>
          <w:p w:rsidR="00F16A4F" w:rsidRDefault="00F16A4F" w:rsidP="0062204D">
            <w:r>
              <w:t>Óvodai int. étkeztetés</w:t>
            </w:r>
          </w:p>
          <w:p w:rsidR="00F16A4F" w:rsidRDefault="00F16A4F" w:rsidP="0062204D">
            <w:r>
              <w:t>Zöldterület kezelés</w:t>
            </w:r>
          </w:p>
          <w:p w:rsidR="00F16A4F" w:rsidRDefault="00F16A4F" w:rsidP="0062204D">
            <w:r>
              <w:t>Háziorvosi szolgálat</w:t>
            </w:r>
          </w:p>
          <w:p w:rsidR="00F16A4F" w:rsidRDefault="00F16A4F" w:rsidP="0062204D">
            <w:r>
              <w:t>Lakó- és nem lakóingatlan bérbeadása, üzemeltetése</w:t>
            </w:r>
          </w:p>
          <w:p w:rsidR="00F16A4F" w:rsidRDefault="00F16A4F" w:rsidP="0062204D">
            <w:r>
              <w:t>Közvilágítás</w:t>
            </w:r>
          </w:p>
          <w:p w:rsidR="00F16A4F" w:rsidRDefault="00F16A4F" w:rsidP="0062204D">
            <w:r>
              <w:t xml:space="preserve">Város- és </w:t>
            </w:r>
            <w:proofErr w:type="spellStart"/>
            <w:r>
              <w:t>községgazdálk</w:t>
            </w:r>
            <w:proofErr w:type="spellEnd"/>
            <w:r>
              <w:t>. feladatok</w:t>
            </w:r>
          </w:p>
          <w:p w:rsidR="00F16A4F" w:rsidRDefault="00F16A4F" w:rsidP="0062204D">
            <w:r>
              <w:t>Védőnői szolgálat</w:t>
            </w:r>
          </w:p>
          <w:p w:rsidR="00F16A4F" w:rsidRDefault="00F16A4F" w:rsidP="0062204D">
            <w:r>
              <w:t>Szociális étkeztetés</w:t>
            </w:r>
          </w:p>
          <w:p w:rsidR="00F16A4F" w:rsidRDefault="00F16A4F" w:rsidP="0062204D">
            <w:r>
              <w:t>Közfoglalkoztatás</w:t>
            </w:r>
          </w:p>
          <w:p w:rsidR="00F16A4F" w:rsidRDefault="00F16A4F" w:rsidP="0062204D">
            <w:proofErr w:type="spellStart"/>
            <w:r>
              <w:t>Közműv</w:t>
            </w:r>
            <w:proofErr w:type="spellEnd"/>
            <w:r>
              <w:t xml:space="preserve">. </w:t>
            </w:r>
            <w:proofErr w:type="spellStart"/>
            <w:r>
              <w:t>intézm</w:t>
            </w:r>
            <w:proofErr w:type="spellEnd"/>
            <w:r>
              <w:t>. működtet.</w:t>
            </w:r>
          </w:p>
          <w:p w:rsidR="00F16A4F" w:rsidRDefault="00F16A4F" w:rsidP="0062204D">
            <w:r>
              <w:t>Ravatalozó fenntart.</w:t>
            </w:r>
          </w:p>
          <w:p w:rsidR="00F16A4F" w:rsidRDefault="00F16A4F" w:rsidP="0062204D">
            <w:r>
              <w:t>Önkormányzati jogalkotás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241</w:t>
            </w:r>
          </w:p>
          <w:p w:rsidR="00F16A4F" w:rsidRDefault="00F16A4F" w:rsidP="0062204D">
            <w:pPr>
              <w:jc w:val="right"/>
            </w:pPr>
            <w:r>
              <w:t>1.320</w:t>
            </w:r>
          </w:p>
          <w:p w:rsidR="00F16A4F" w:rsidRDefault="00F16A4F" w:rsidP="0062204D">
            <w:pPr>
              <w:jc w:val="right"/>
            </w:pPr>
            <w:r>
              <w:t>737</w:t>
            </w:r>
          </w:p>
          <w:p w:rsidR="00F16A4F" w:rsidRDefault="00F16A4F" w:rsidP="0062204D">
            <w:pPr>
              <w:jc w:val="right"/>
            </w:pPr>
            <w:r>
              <w:t>229</w:t>
            </w:r>
          </w:p>
          <w:p w:rsidR="00F16A4F" w:rsidRDefault="00F16A4F" w:rsidP="0062204D">
            <w:pPr>
              <w:jc w:val="right"/>
            </w:pPr>
            <w:r>
              <w:t>330</w:t>
            </w:r>
          </w:p>
          <w:p w:rsidR="00F16A4F" w:rsidRDefault="00F16A4F" w:rsidP="0062204D">
            <w:pPr>
              <w:jc w:val="right"/>
            </w:pPr>
            <w:r>
              <w:t>889</w:t>
            </w:r>
          </w:p>
          <w:p w:rsidR="00F16A4F" w:rsidRDefault="00F16A4F" w:rsidP="0062204D">
            <w:pPr>
              <w:jc w:val="right"/>
            </w:pPr>
            <w:r>
              <w:t>1.004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</w:pPr>
            <w:r>
              <w:t>1.778</w:t>
            </w:r>
          </w:p>
          <w:p w:rsidR="00F16A4F" w:rsidRDefault="00F16A4F" w:rsidP="0062204D">
            <w:pPr>
              <w:jc w:val="right"/>
            </w:pPr>
            <w:r>
              <w:t>14.796</w:t>
            </w:r>
          </w:p>
          <w:p w:rsidR="00F16A4F" w:rsidRDefault="00F16A4F" w:rsidP="0062204D">
            <w:pPr>
              <w:jc w:val="right"/>
            </w:pPr>
            <w:r>
              <w:t>3.623</w:t>
            </w:r>
          </w:p>
          <w:p w:rsidR="00F16A4F" w:rsidRDefault="00F16A4F" w:rsidP="0062204D">
            <w:pPr>
              <w:jc w:val="right"/>
            </w:pPr>
            <w:r>
              <w:t>50</w:t>
            </w:r>
          </w:p>
          <w:p w:rsidR="00F16A4F" w:rsidRDefault="00F16A4F" w:rsidP="0062204D">
            <w:pPr>
              <w:jc w:val="right"/>
            </w:pPr>
            <w:r>
              <w:t>6.501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241</w:t>
            </w:r>
          </w:p>
          <w:p w:rsidR="00F16A4F" w:rsidRDefault="00F16A4F" w:rsidP="0062204D">
            <w:pPr>
              <w:jc w:val="right"/>
            </w:pPr>
            <w:r>
              <w:t>1320</w:t>
            </w:r>
          </w:p>
          <w:p w:rsidR="00F16A4F" w:rsidRDefault="00F16A4F" w:rsidP="0062204D">
            <w:pPr>
              <w:jc w:val="right"/>
            </w:pPr>
            <w:r>
              <w:t>737</w:t>
            </w:r>
          </w:p>
          <w:p w:rsidR="00F16A4F" w:rsidRDefault="00F16A4F" w:rsidP="0062204D">
            <w:pPr>
              <w:jc w:val="right"/>
            </w:pPr>
            <w:r>
              <w:t>229</w:t>
            </w:r>
          </w:p>
          <w:p w:rsidR="00F16A4F" w:rsidRDefault="00F16A4F" w:rsidP="0062204D">
            <w:pPr>
              <w:jc w:val="right"/>
            </w:pPr>
            <w:r>
              <w:t>330</w:t>
            </w:r>
          </w:p>
          <w:p w:rsidR="00F16A4F" w:rsidRDefault="00F16A4F" w:rsidP="0062204D">
            <w:pPr>
              <w:jc w:val="right"/>
            </w:pPr>
            <w:r>
              <w:t>1.443</w:t>
            </w:r>
          </w:p>
          <w:p w:rsidR="00F16A4F" w:rsidRDefault="00F16A4F" w:rsidP="0062204D">
            <w:pPr>
              <w:jc w:val="right"/>
            </w:pPr>
            <w:r>
              <w:t>1.004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</w:pPr>
            <w:r>
              <w:t>1.778</w:t>
            </w:r>
          </w:p>
          <w:p w:rsidR="00F16A4F" w:rsidRDefault="00F16A4F" w:rsidP="0062204D">
            <w:pPr>
              <w:jc w:val="right"/>
            </w:pPr>
            <w:r>
              <w:t>14.796</w:t>
            </w:r>
          </w:p>
          <w:p w:rsidR="00F16A4F" w:rsidRDefault="00F16A4F" w:rsidP="0062204D">
            <w:pPr>
              <w:jc w:val="right"/>
            </w:pPr>
            <w:r>
              <w:t>3754</w:t>
            </w:r>
          </w:p>
          <w:p w:rsidR="00F16A4F" w:rsidRDefault="00F16A4F" w:rsidP="0062204D">
            <w:pPr>
              <w:jc w:val="right"/>
            </w:pPr>
            <w:r>
              <w:t>50</w:t>
            </w:r>
          </w:p>
          <w:p w:rsidR="00F16A4F" w:rsidRDefault="00F16A4F" w:rsidP="0062204D">
            <w:pPr>
              <w:jc w:val="right"/>
            </w:pPr>
            <w:r>
              <w:t>6.755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Működési kiadások összesen: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31.498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32.437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  <w:i/>
              </w:rPr>
            </w:pPr>
            <w:r>
              <w:rPr>
                <w:b/>
                <w:i/>
              </w:rPr>
              <w:t>Pénzeszköz átadások</w:t>
            </w:r>
          </w:p>
          <w:p w:rsidR="00F16A4F" w:rsidRDefault="00F16A4F" w:rsidP="0062204D">
            <w:pPr>
              <w:pStyle w:val="Szvegtrzs31"/>
            </w:pPr>
            <w:r>
              <w:t>Támogatás értékű működési kiadás</w:t>
            </w:r>
          </w:p>
          <w:p w:rsidR="00F16A4F" w:rsidRDefault="00F16A4F" w:rsidP="0062204D">
            <w:pPr>
              <w:pStyle w:val="Szvegtrzs31"/>
            </w:pPr>
            <w:r>
              <w:t>Pénzeszköz átadás – civil szervezetek támogatása</w:t>
            </w:r>
          </w:p>
          <w:p w:rsidR="00F16A4F" w:rsidRDefault="00F16A4F" w:rsidP="0062204D">
            <w:r>
              <w:t>Társadalom- és szociálpolitikai juttatások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4.611</w:t>
            </w:r>
          </w:p>
          <w:p w:rsidR="00F16A4F" w:rsidRDefault="00F16A4F" w:rsidP="0062204D">
            <w:pPr>
              <w:jc w:val="right"/>
            </w:pPr>
            <w:r>
              <w:t>500</w:t>
            </w:r>
          </w:p>
          <w:p w:rsidR="00F16A4F" w:rsidRDefault="00F16A4F" w:rsidP="0062204D">
            <w:pPr>
              <w:jc w:val="right"/>
            </w:pPr>
            <w:r>
              <w:t>2.392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4.611</w:t>
            </w:r>
          </w:p>
          <w:p w:rsidR="00F16A4F" w:rsidRDefault="00F16A4F" w:rsidP="0062204D">
            <w:pPr>
              <w:jc w:val="right"/>
            </w:pPr>
            <w:r>
              <w:t>500</w:t>
            </w:r>
          </w:p>
          <w:p w:rsidR="00F16A4F" w:rsidRDefault="00F16A4F" w:rsidP="0062204D">
            <w:pPr>
              <w:jc w:val="right"/>
            </w:pPr>
            <w:r>
              <w:t>3.644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Pénzeszköz átadások összesen: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7.503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8.755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  <w:i/>
              </w:rPr>
            </w:pPr>
            <w:r>
              <w:rPr>
                <w:b/>
                <w:i/>
              </w:rPr>
              <w:t>Fejlesztési kiadások</w:t>
            </w:r>
          </w:p>
          <w:p w:rsidR="00F16A4F" w:rsidRDefault="00F16A4F" w:rsidP="0062204D">
            <w:pPr>
              <w:pStyle w:val="Szvegtrzs31"/>
            </w:pPr>
            <w:r>
              <w:t>Beruházás</w:t>
            </w:r>
          </w:p>
          <w:p w:rsidR="00F16A4F" w:rsidRDefault="00F16A4F" w:rsidP="0062204D">
            <w:r>
              <w:t>Felújítás</w:t>
            </w:r>
          </w:p>
          <w:p w:rsidR="00F16A4F" w:rsidRDefault="00F16A4F" w:rsidP="0062204D">
            <w:r>
              <w:t>Pénzeszköz átadás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</w:pPr>
            <w:r>
              <w:t>8.356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6070</w:t>
            </w:r>
          </w:p>
          <w:p w:rsidR="00F16A4F" w:rsidRDefault="00F16A4F" w:rsidP="0062204D">
            <w:pPr>
              <w:jc w:val="right"/>
            </w:pPr>
            <w:r>
              <w:t>2286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Fejlesztési kiadások összesen: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  <w:i/>
              </w:rPr>
            </w:pPr>
            <w:r>
              <w:rPr>
                <w:b/>
                <w:i/>
              </w:rPr>
              <w:t>Tárgyévi költségvetési pénzforgalmi kiadás összesen: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47.357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49.548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  <w:i/>
              </w:rPr>
            </w:pPr>
            <w:r>
              <w:rPr>
                <w:b/>
                <w:i/>
              </w:rPr>
              <w:t>Tartalékok</w:t>
            </w:r>
          </w:p>
          <w:p w:rsidR="00F16A4F" w:rsidRDefault="00F16A4F" w:rsidP="0062204D">
            <w:pPr>
              <w:pStyle w:val="Szvegtrzs31"/>
              <w:numPr>
                <w:ilvl w:val="0"/>
                <w:numId w:val="3"/>
              </w:numPr>
            </w:pPr>
            <w:r>
              <w:t>Általános tartalék – működési</w:t>
            </w:r>
          </w:p>
          <w:p w:rsidR="00F16A4F" w:rsidRDefault="00F16A4F" w:rsidP="0062204D">
            <w:pPr>
              <w:numPr>
                <w:ilvl w:val="0"/>
                <w:numId w:val="3"/>
              </w:numPr>
            </w:pPr>
            <w:r>
              <w:t>Céltartalék – felhalmozási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500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500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Tartalékok összesen: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KIADÁSOK ÖSSZESEN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47.857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50.048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Polgármesteri Hivatal működésének finanszírozása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6.163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6.163</w:t>
            </w:r>
          </w:p>
        </w:tc>
      </w:tr>
      <w:tr w:rsidR="00F16A4F" w:rsidTr="0062204D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1980" w:type="dxa"/>
          </w:tcPr>
          <w:p w:rsidR="00F16A4F" w:rsidRDefault="00F16A4F" w:rsidP="0062204D">
            <w:pPr>
              <w:jc w:val="right"/>
              <w:rPr>
                <w:b/>
              </w:rPr>
            </w:pPr>
          </w:p>
          <w:p w:rsidR="00F16A4F" w:rsidRDefault="00F16A4F" w:rsidP="0062204D">
            <w:pPr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</w:tbl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/>
    <w:p w:rsidR="00F16A4F" w:rsidRPr="00542FEF" w:rsidRDefault="00F16A4F" w:rsidP="00F16A4F">
      <w:pPr>
        <w:rPr>
          <w:b/>
        </w:rPr>
      </w:pP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2FEF">
        <w:rPr>
          <w:b/>
        </w:rPr>
        <w:t xml:space="preserve">                    E Ft</w:t>
      </w:r>
    </w:p>
    <w:tbl>
      <w:tblPr>
        <w:tblW w:w="9380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1800"/>
        <w:gridCol w:w="2160"/>
      </w:tblGrid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5420" w:type="dxa"/>
            <w:tcBorders>
              <w:bottom w:val="single" w:sz="4" w:space="0" w:color="auto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 w:rsidRPr="00542FEF">
              <w:rPr>
                <w:b/>
              </w:rPr>
              <w:t>Megnevezés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 w:rsidRPr="00542FEF">
              <w:rPr>
                <w:b/>
              </w:rPr>
              <w:t>Eredeti előirányzat</w:t>
            </w:r>
          </w:p>
          <w:p w:rsidR="00F16A4F" w:rsidRPr="00542FEF" w:rsidRDefault="00F16A4F" w:rsidP="0062204D">
            <w:pPr>
              <w:jc w:val="center"/>
              <w:rPr>
                <w:b/>
              </w:rPr>
            </w:pPr>
            <w:r w:rsidRPr="00542FEF">
              <w:rPr>
                <w:b/>
              </w:rPr>
              <w:t>E Ft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proofErr w:type="spellStart"/>
            <w:r w:rsidRPr="00542FEF">
              <w:rPr>
                <w:b/>
              </w:rPr>
              <w:t>Mód</w:t>
            </w:r>
            <w:proofErr w:type="gramStart"/>
            <w:r w:rsidRPr="00542FEF">
              <w:rPr>
                <w:b/>
              </w:rPr>
              <w:t>.ei</w:t>
            </w:r>
            <w:proofErr w:type="spellEnd"/>
            <w:proofErr w:type="gramEnd"/>
            <w:r w:rsidRPr="00542FEF">
              <w:rPr>
                <w:b/>
              </w:rPr>
              <w:t>.  IX.12.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rPr>
                <w:u w:val="single"/>
              </w:rPr>
            </w:pPr>
            <w:r>
              <w:t xml:space="preserve">l./ </w:t>
            </w:r>
            <w:r>
              <w:rPr>
                <w:u w:val="single"/>
              </w:rPr>
              <w:t>Személyi juttatások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Önkormányzati jogalkotás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család- és </w:t>
            </w:r>
            <w:proofErr w:type="spellStart"/>
            <w:r>
              <w:t>nővéd</w:t>
            </w:r>
            <w:proofErr w:type="spellEnd"/>
            <w:r>
              <w:t xml:space="preserve">. </w:t>
            </w:r>
            <w:proofErr w:type="spellStart"/>
            <w:r>
              <w:t>eü</w:t>
            </w:r>
            <w:proofErr w:type="spellEnd"/>
            <w:r>
              <w:t>. gond.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közfoglalkoztatás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proofErr w:type="spellStart"/>
            <w:r>
              <w:t>közműv</w:t>
            </w:r>
            <w:proofErr w:type="gramStart"/>
            <w:r>
              <w:t>.int.m</w:t>
            </w:r>
            <w:proofErr w:type="gramEnd"/>
            <w:r>
              <w:t>űk</w:t>
            </w:r>
            <w:proofErr w:type="spellEnd"/>
            <w:r>
              <w:t>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város- 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3.070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 xml:space="preserve">                               0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9.060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300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3.070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0                               9.060</w:t>
            </w:r>
          </w:p>
          <w:p w:rsidR="00F16A4F" w:rsidRDefault="00F16A4F" w:rsidP="0062204D">
            <w:pPr>
              <w:snapToGrid w:val="0"/>
              <w:jc w:val="right"/>
            </w:pPr>
            <w:r>
              <w:t>300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130</w:t>
            </w:r>
          </w:p>
          <w:p w:rsidR="00F16A4F" w:rsidRDefault="00F16A4F" w:rsidP="0062204D">
            <w:pPr>
              <w:snapToGrid w:val="0"/>
              <w:jc w:val="right"/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Személyi juttatások 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12.560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12.560</w:t>
            </w:r>
          </w:p>
        </w:tc>
      </w:tr>
      <w:tr w:rsidR="00F16A4F" w:rsidRPr="002B6E8C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</w:p>
          <w:p w:rsidR="00F16A4F" w:rsidRDefault="00F16A4F" w:rsidP="0062204D">
            <w:pPr>
              <w:rPr>
                <w:u w:val="single"/>
              </w:rPr>
            </w:pPr>
            <w:r>
              <w:t xml:space="preserve">2./ </w:t>
            </w:r>
            <w:proofErr w:type="spellStart"/>
            <w:r>
              <w:rPr>
                <w:u w:val="single"/>
              </w:rPr>
              <w:t>Munkaad.terh.jár</w:t>
            </w:r>
            <w:proofErr w:type="spellEnd"/>
            <w:r>
              <w:rPr>
                <w:u w:val="single"/>
              </w:rPr>
              <w:t xml:space="preserve">. és </w:t>
            </w:r>
            <w:proofErr w:type="spellStart"/>
            <w:r>
              <w:rPr>
                <w:u w:val="single"/>
              </w:rPr>
              <w:t>szoc.hozzájár</w:t>
            </w:r>
            <w:proofErr w:type="gramStart"/>
            <w:r>
              <w:rPr>
                <w:u w:val="single"/>
              </w:rPr>
              <w:t>.adó</w:t>
            </w:r>
            <w:proofErr w:type="spellEnd"/>
            <w:proofErr w:type="gramEnd"/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önkormányzati jogalkotás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család- és </w:t>
            </w:r>
            <w:proofErr w:type="spellStart"/>
            <w:r>
              <w:t>nővéd</w:t>
            </w:r>
            <w:proofErr w:type="spellEnd"/>
            <w:r>
              <w:t xml:space="preserve">. </w:t>
            </w:r>
            <w:proofErr w:type="spellStart"/>
            <w:r>
              <w:t>eü</w:t>
            </w:r>
            <w:proofErr w:type="spellEnd"/>
            <w:r>
              <w:t>. gond.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közfoglalkoztatás</w:t>
            </w:r>
          </w:p>
          <w:p w:rsidR="00F16A4F" w:rsidRDefault="00F16A4F" w:rsidP="0062204D">
            <w:pPr>
              <w:tabs>
                <w:tab w:val="left" w:pos="600"/>
              </w:tabs>
            </w:pPr>
            <w:r>
              <w:t xml:space="preserve">    </w:t>
            </w:r>
            <w:proofErr w:type="gramStart"/>
            <w:r>
              <w:t xml:space="preserve">-     </w:t>
            </w:r>
            <w:proofErr w:type="spellStart"/>
            <w:r>
              <w:t>közműv</w:t>
            </w:r>
            <w:proofErr w:type="spellEnd"/>
            <w:proofErr w:type="gramEnd"/>
            <w:r>
              <w:t>. int. műk.</w:t>
            </w:r>
          </w:p>
          <w:p w:rsidR="00F16A4F" w:rsidRDefault="00F16A4F" w:rsidP="0062204D">
            <w:pPr>
              <w:numPr>
                <w:ilvl w:val="0"/>
                <w:numId w:val="2"/>
              </w:numPr>
            </w:pPr>
            <w:r>
              <w:t xml:space="preserve">város- 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829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0                                          1.223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86</w:t>
            </w:r>
          </w:p>
          <w:p w:rsidR="00F16A4F" w:rsidRDefault="00F16A4F" w:rsidP="0062204D">
            <w:pPr>
              <w:pBdr>
                <w:right w:val="single" w:sz="4" w:space="4" w:color="auto"/>
              </w:pBdr>
              <w:snapToGrid w:val="0"/>
              <w:jc w:val="right"/>
            </w:pPr>
            <w:r>
              <w:t>35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829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</w:pPr>
            <w:r>
              <w:t xml:space="preserve">                               0</w:t>
            </w:r>
          </w:p>
          <w:p w:rsidR="00F16A4F" w:rsidRDefault="00F16A4F" w:rsidP="0062204D">
            <w:pPr>
              <w:snapToGrid w:val="0"/>
              <w:jc w:val="right"/>
            </w:pPr>
            <w:r>
              <w:t>1223</w:t>
            </w:r>
          </w:p>
          <w:p w:rsidR="00F16A4F" w:rsidRDefault="00F16A4F" w:rsidP="0062204D">
            <w:pPr>
              <w:snapToGrid w:val="0"/>
              <w:jc w:val="right"/>
            </w:pPr>
            <w:r>
              <w:t>86</w:t>
            </w:r>
          </w:p>
          <w:p w:rsidR="00F16A4F" w:rsidRDefault="00F16A4F" w:rsidP="0062204D">
            <w:pPr>
              <w:snapToGrid w:val="0"/>
              <w:jc w:val="right"/>
            </w:pPr>
            <w:r>
              <w:t>35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Munkaad.terh.jár</w:t>
            </w:r>
            <w:proofErr w:type="spellEnd"/>
            <w:r>
              <w:rPr>
                <w:b/>
              </w:rPr>
              <w:t xml:space="preserve">. és </w:t>
            </w:r>
            <w:proofErr w:type="spellStart"/>
            <w:r>
              <w:rPr>
                <w:b/>
              </w:rPr>
              <w:t>szoc.hozzájár</w:t>
            </w:r>
            <w:proofErr w:type="gramStart"/>
            <w:r>
              <w:rPr>
                <w:b/>
              </w:rPr>
              <w:t>.adó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össz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2.173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A4F" w:rsidRDefault="00F16A4F" w:rsidP="0062204D"/>
          <w:p w:rsidR="00F16A4F" w:rsidRDefault="00F16A4F" w:rsidP="0062204D">
            <w:r>
              <w:t>3./ Dologi kiadások: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 xml:space="preserve">út- </w:t>
            </w:r>
            <w:proofErr w:type="gramStart"/>
            <w:r>
              <w:t>híd karbantartás</w:t>
            </w:r>
            <w:proofErr w:type="gramEnd"/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 xml:space="preserve">óvodai </w:t>
            </w:r>
            <w:proofErr w:type="spellStart"/>
            <w:r>
              <w:t>étk</w:t>
            </w:r>
            <w:proofErr w:type="spellEnd"/>
            <w:r>
              <w:t>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0" w:right="-113" w:firstLine="0"/>
            </w:pPr>
            <w:r>
              <w:t>önkormányzati jogalkotás.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zöldterület kezelés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lakóingatlan üzemelt.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nem lakóingatlan üzemelt.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közvilágítás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proofErr w:type="spellStart"/>
            <w:r>
              <w:t>községgazd</w:t>
            </w:r>
            <w:proofErr w:type="spellEnd"/>
            <w:r>
              <w:t>. felad.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háziorvosi szolgálat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szociális étkeztetés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közfoglalkoztatás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proofErr w:type="spellStart"/>
            <w:r>
              <w:t>közműv</w:t>
            </w:r>
            <w:proofErr w:type="spellEnd"/>
            <w:r>
              <w:t xml:space="preserve">. int. </w:t>
            </w:r>
            <w:proofErr w:type="spellStart"/>
            <w:r>
              <w:t>működt</w:t>
            </w:r>
            <w:proofErr w:type="spellEnd"/>
            <w:r>
              <w:t>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>ravatalozó fenntart.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left="238" w:right="-113" w:firstLine="0"/>
            </w:pPr>
            <w:r>
              <w:t xml:space="preserve">igazgatási </w:t>
            </w:r>
            <w:proofErr w:type="spellStart"/>
            <w:r>
              <w:t>tev</w:t>
            </w:r>
            <w:proofErr w:type="spellEnd"/>
            <w:r>
              <w:t>.</w:t>
            </w:r>
          </w:p>
          <w:p w:rsidR="00F16A4F" w:rsidRDefault="00F16A4F" w:rsidP="0062204D">
            <w:pPr>
              <w:snapToGrid w:val="0"/>
              <w:ind w:left="238" w:right="-113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241</w:t>
            </w:r>
          </w:p>
          <w:p w:rsidR="00F16A4F" w:rsidRDefault="00F16A4F" w:rsidP="0062204D">
            <w:pPr>
              <w:snapToGrid w:val="0"/>
              <w:jc w:val="right"/>
            </w:pPr>
            <w:r>
              <w:t>1.320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2.602</w:t>
            </w: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    737</w:t>
            </w:r>
          </w:p>
          <w:p w:rsidR="00F16A4F" w:rsidRDefault="00F16A4F" w:rsidP="0062204D">
            <w:pPr>
              <w:snapToGrid w:val="0"/>
            </w:pPr>
            <w:r>
              <w:t xml:space="preserve">                       330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889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839</w:t>
            </w:r>
          </w:p>
          <w:p w:rsidR="00F16A4F" w:rsidRDefault="00F16A4F" w:rsidP="0062204D">
            <w:pPr>
              <w:snapToGrid w:val="0"/>
              <w:jc w:val="right"/>
            </w:pPr>
            <w:r>
              <w:t>229</w:t>
            </w:r>
          </w:p>
          <w:p w:rsidR="00F16A4F" w:rsidRDefault="00F16A4F" w:rsidP="0062204D">
            <w:pPr>
              <w:snapToGrid w:val="0"/>
              <w:jc w:val="right"/>
            </w:pPr>
            <w:r>
              <w:t>1.778</w:t>
            </w:r>
          </w:p>
          <w:p w:rsidR="00F16A4F" w:rsidRDefault="00F16A4F" w:rsidP="0062204D">
            <w:pPr>
              <w:snapToGrid w:val="0"/>
              <w:jc w:val="right"/>
            </w:pPr>
            <w:r>
              <w:t>4.513</w:t>
            </w:r>
          </w:p>
          <w:p w:rsidR="00F16A4F" w:rsidRDefault="00F16A4F" w:rsidP="0062204D">
            <w:pPr>
              <w:snapToGrid w:val="0"/>
              <w:jc w:val="right"/>
            </w:pPr>
            <w:r>
              <w:t>3.237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50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                                      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241</w:t>
            </w:r>
          </w:p>
          <w:p w:rsidR="00F16A4F" w:rsidRDefault="00F16A4F" w:rsidP="0062204D">
            <w:pPr>
              <w:snapToGrid w:val="0"/>
              <w:jc w:val="right"/>
            </w:pPr>
            <w:r>
              <w:t>1320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2.856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</w:pPr>
            <w:r>
              <w:t xml:space="preserve">                             737</w:t>
            </w:r>
          </w:p>
          <w:p w:rsidR="00F16A4F" w:rsidRDefault="00F16A4F" w:rsidP="0062204D">
            <w:pPr>
              <w:snapToGrid w:val="0"/>
            </w:pPr>
            <w:r>
              <w:t xml:space="preserve">                             330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1.443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</w:pPr>
            <w:r>
              <w:t xml:space="preserve">                             839</w:t>
            </w:r>
          </w:p>
          <w:p w:rsidR="00F16A4F" w:rsidRDefault="00F16A4F" w:rsidP="0062204D">
            <w:pPr>
              <w:snapToGrid w:val="0"/>
              <w:jc w:val="right"/>
            </w:pPr>
            <w:r>
              <w:t>229</w:t>
            </w:r>
          </w:p>
          <w:p w:rsidR="00F16A4F" w:rsidRDefault="00F16A4F" w:rsidP="0062204D">
            <w:pPr>
              <w:snapToGrid w:val="0"/>
              <w:jc w:val="right"/>
            </w:pPr>
            <w:r>
              <w:t>1778</w:t>
            </w:r>
          </w:p>
          <w:p w:rsidR="00F16A4F" w:rsidRDefault="00F16A4F" w:rsidP="0062204D">
            <w:pPr>
              <w:snapToGrid w:val="0"/>
              <w:jc w:val="right"/>
            </w:pPr>
            <w:r>
              <w:t>4513</w:t>
            </w:r>
          </w:p>
          <w:p w:rsidR="00F16A4F" w:rsidRDefault="00F16A4F" w:rsidP="0062204D">
            <w:pPr>
              <w:snapToGrid w:val="0"/>
              <w:jc w:val="right"/>
            </w:pPr>
            <w:r>
              <w:t>3.368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50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 xml:space="preserve">    Dologi kiadások összesen: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16.765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17.704</w:t>
            </w:r>
          </w:p>
        </w:tc>
      </w:tr>
    </w:tbl>
    <w:p w:rsidR="00F16A4F" w:rsidRPr="00A06536" w:rsidRDefault="00F16A4F" w:rsidP="00F16A4F">
      <w:r>
        <w:t xml:space="preserve">                                                                           </w:t>
      </w:r>
    </w:p>
    <w:p w:rsidR="00F16A4F" w:rsidRDefault="00F16A4F" w:rsidP="00F16A4F">
      <w:pPr>
        <w:jc w:val="center"/>
      </w:pPr>
    </w:p>
    <w:p w:rsidR="00F16A4F" w:rsidRDefault="00F16A4F" w:rsidP="00F16A4F">
      <w:pPr>
        <w:jc w:val="right"/>
      </w:pP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8"/>
        <w:gridCol w:w="1980"/>
        <w:gridCol w:w="1980"/>
      </w:tblGrid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 w:rsidRPr="00542FEF">
              <w:rPr>
                <w:b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Pr="00542FEF" w:rsidRDefault="00F16A4F" w:rsidP="0062204D">
            <w:pPr>
              <w:snapToGrid w:val="0"/>
              <w:jc w:val="center"/>
              <w:rPr>
                <w:b/>
              </w:rPr>
            </w:pPr>
            <w:r w:rsidRPr="00542FEF">
              <w:rPr>
                <w:b/>
              </w:rPr>
              <w:t>Eredeti előirányzat E Ft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Mód.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  IX.12</w:t>
            </w:r>
            <w:r w:rsidRPr="00542FEF">
              <w:rPr>
                <w:b/>
              </w:rPr>
              <w:t>.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4./ 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t xml:space="preserve">5./ </w:t>
            </w:r>
            <w:r>
              <w:rPr>
                <w:b/>
                <w:u w:val="single"/>
              </w:rPr>
              <w:t xml:space="preserve">Speciális célú átadások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működ</w:t>
            </w:r>
            <w:proofErr w:type="gramStart"/>
            <w:r>
              <w:rPr>
                <w:b/>
              </w:rPr>
              <w:t>.c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pénzeszk</w:t>
            </w:r>
            <w:proofErr w:type="spellEnd"/>
            <w:r>
              <w:rPr>
                <w:b/>
              </w:rPr>
              <w:t xml:space="preserve"> átad:</w:t>
            </w:r>
          </w:p>
          <w:p w:rsidR="00F16A4F" w:rsidRDefault="00F16A4F" w:rsidP="0062204D">
            <w:pPr>
              <w:rPr>
                <w:i/>
                <w:u w:val="single"/>
              </w:rPr>
            </w:pPr>
            <w:r>
              <w:t xml:space="preserve">    </w:t>
            </w:r>
            <w:r>
              <w:rPr>
                <w:b/>
                <w:i/>
                <w:u w:val="single"/>
              </w:rPr>
              <w:t xml:space="preserve">Támogatás értékű kiadások </w:t>
            </w:r>
          </w:p>
          <w:p w:rsidR="00F16A4F" w:rsidRDefault="00F16A4F" w:rsidP="0062204D">
            <w:r>
              <w:t xml:space="preserve">                                       </w:t>
            </w:r>
          </w:p>
          <w:p w:rsidR="00F16A4F" w:rsidRDefault="00F16A4F" w:rsidP="0062204D">
            <w:pPr>
              <w:ind w:left="240"/>
            </w:pPr>
            <w:r>
              <w:t xml:space="preserve">-  Többcélú </w:t>
            </w:r>
            <w:proofErr w:type="spellStart"/>
            <w:r>
              <w:t>Kistérs</w:t>
            </w:r>
            <w:proofErr w:type="gramStart"/>
            <w:r>
              <w:t>.Társulásnak</w:t>
            </w:r>
            <w:proofErr w:type="spellEnd"/>
            <w:proofErr w:type="gramEnd"/>
            <w:r>
              <w:t xml:space="preserve"> átadott </w:t>
            </w:r>
            <w:proofErr w:type="spellStart"/>
            <w:r>
              <w:t>pe</w:t>
            </w:r>
            <w:proofErr w:type="spellEnd"/>
            <w:r>
              <w:t xml:space="preserve">.          </w:t>
            </w:r>
          </w:p>
          <w:p w:rsidR="00F16A4F" w:rsidRDefault="00F16A4F" w:rsidP="0062204D">
            <w:pPr>
              <w:ind w:left="240"/>
            </w:pPr>
            <w:r>
              <w:t xml:space="preserve">   - óvoda műk. </w:t>
            </w:r>
            <w:proofErr w:type="spellStart"/>
            <w:r>
              <w:t>ktg</w:t>
            </w:r>
            <w:proofErr w:type="spellEnd"/>
            <w:r>
              <w:t xml:space="preserve">. </w:t>
            </w:r>
            <w:proofErr w:type="spellStart"/>
            <w:r>
              <w:t>kieg</w:t>
            </w:r>
            <w:proofErr w:type="spellEnd"/>
            <w:r>
              <w:t xml:space="preserve">.                                      </w:t>
            </w:r>
          </w:p>
          <w:p w:rsidR="00F16A4F" w:rsidRDefault="00F16A4F" w:rsidP="0062204D">
            <w:pPr>
              <w:ind w:left="240"/>
            </w:pPr>
            <w:r>
              <w:t xml:space="preserve">   - orvosi ügyelet támogatása, családsegítés, </w:t>
            </w:r>
          </w:p>
          <w:p w:rsidR="00F16A4F" w:rsidRDefault="00F16A4F" w:rsidP="0062204D">
            <w:pPr>
              <w:ind w:left="240"/>
            </w:pPr>
            <w:r>
              <w:t xml:space="preserve">   - Bakonysárkány és Vérteskethely Körjegyzősége                            </w:t>
            </w:r>
          </w:p>
          <w:p w:rsidR="00F16A4F" w:rsidRDefault="00F16A4F" w:rsidP="0062204D">
            <w:pPr>
              <w:ind w:left="240"/>
            </w:pPr>
            <w:r>
              <w:t xml:space="preserve"> </w:t>
            </w:r>
          </w:p>
          <w:p w:rsidR="00F16A4F" w:rsidRDefault="00F16A4F" w:rsidP="0062204D">
            <w:r>
              <w:t xml:space="preserve">       </w:t>
            </w:r>
            <w:proofErr w:type="spellStart"/>
            <w:r>
              <w:t>-Közép</w:t>
            </w:r>
            <w:proofErr w:type="spellEnd"/>
            <w:r>
              <w:t xml:space="preserve"> Duna Vidéke Hulladékgazdálkodási</w:t>
            </w:r>
          </w:p>
          <w:p w:rsidR="00F16A4F" w:rsidRDefault="00F16A4F" w:rsidP="0062204D">
            <w:r>
              <w:t xml:space="preserve">       </w:t>
            </w:r>
            <w:proofErr w:type="spellStart"/>
            <w:r>
              <w:t>-Bakonysárkány</w:t>
            </w:r>
            <w:proofErr w:type="spellEnd"/>
            <w:r>
              <w:t xml:space="preserve"> Általános Iskola Tanulmányi </w:t>
            </w:r>
            <w:proofErr w:type="spellStart"/>
            <w:r>
              <w:t>kiránd</w:t>
            </w:r>
            <w:proofErr w:type="spellEnd"/>
            <w:r>
              <w:t>.</w:t>
            </w:r>
          </w:p>
          <w:p w:rsidR="00F16A4F" w:rsidRDefault="00F16A4F" w:rsidP="0062204D">
            <w:r>
              <w:t xml:space="preserve">         támogatása                            </w:t>
            </w:r>
          </w:p>
          <w:p w:rsidR="00F16A4F" w:rsidRDefault="00F16A4F" w:rsidP="0062204D">
            <w:r>
              <w:t xml:space="preserve">       - Bakonyalja-Kisalföld Kapuja </w:t>
            </w:r>
            <w:proofErr w:type="spellStart"/>
            <w:r>
              <w:t>Vidékfejl</w:t>
            </w:r>
            <w:proofErr w:type="gramStart"/>
            <w:r>
              <w:t>.Egyes.tagd</w:t>
            </w:r>
            <w:proofErr w:type="gramEnd"/>
            <w:r>
              <w:t>íj</w:t>
            </w:r>
            <w:proofErr w:type="spellEnd"/>
          </w:p>
          <w:p w:rsidR="00F16A4F" w:rsidRDefault="00F16A4F" w:rsidP="0062204D">
            <w:r>
              <w:t xml:space="preserve">       - BÖSZ tagdíj</w:t>
            </w:r>
          </w:p>
          <w:p w:rsidR="00F16A4F" w:rsidRDefault="00F16A4F" w:rsidP="0062204D"/>
          <w:p w:rsidR="00F16A4F" w:rsidRDefault="00F16A4F" w:rsidP="0062204D">
            <w:pPr>
              <w:ind w:left="36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Működési célú pénzeszköz átadások</w:t>
            </w:r>
          </w:p>
          <w:p w:rsidR="00F16A4F" w:rsidRDefault="00F16A4F" w:rsidP="0062204D">
            <w:r>
              <w:t xml:space="preserve">    - Önkéntes Tűzoltó Egyesület                                   </w:t>
            </w:r>
          </w:p>
          <w:p w:rsidR="00F16A4F" w:rsidRDefault="00F16A4F" w:rsidP="0062204D">
            <w:r>
              <w:t xml:space="preserve">    - Sportegyesület                                                        </w:t>
            </w:r>
          </w:p>
          <w:p w:rsidR="00F16A4F" w:rsidRDefault="00F16A4F" w:rsidP="0062204D">
            <w:r>
              <w:t xml:space="preserve">    - Vöröskereszt Szervezet                                          </w:t>
            </w:r>
          </w:p>
          <w:p w:rsidR="00F16A4F" w:rsidRDefault="00F16A4F" w:rsidP="0062204D">
            <w:r>
              <w:t xml:space="preserve">    - Nyugdíjas Klub                                                      </w:t>
            </w:r>
          </w:p>
          <w:p w:rsidR="00F16A4F" w:rsidRDefault="00F16A4F" w:rsidP="0062204D">
            <w:r>
              <w:t xml:space="preserve">    - Polgárőrség                                                            </w:t>
            </w:r>
          </w:p>
          <w:p w:rsidR="00F16A4F" w:rsidRDefault="00F16A4F" w:rsidP="0062204D">
            <w:r>
              <w:t xml:space="preserve">    - Egyházak támogatása                                            </w:t>
            </w:r>
          </w:p>
          <w:p w:rsidR="00F16A4F" w:rsidRDefault="00F16A4F" w:rsidP="0062204D">
            <w:r>
              <w:t xml:space="preserve">      Református Egyház      </w:t>
            </w:r>
          </w:p>
          <w:p w:rsidR="00F16A4F" w:rsidRDefault="00F16A4F" w:rsidP="0062204D">
            <w:r>
              <w:t xml:space="preserve">      - temetői víz</w:t>
            </w:r>
          </w:p>
          <w:p w:rsidR="00F16A4F" w:rsidRDefault="00F16A4F" w:rsidP="0062204D">
            <w:r>
              <w:t xml:space="preserve">      - templom megvilágítás</w:t>
            </w:r>
          </w:p>
          <w:p w:rsidR="00F16A4F" w:rsidRDefault="00F16A4F" w:rsidP="0062204D">
            <w:r>
              <w:t xml:space="preserve">      Katolikus Egyház        </w:t>
            </w:r>
          </w:p>
          <w:p w:rsidR="00F16A4F" w:rsidRDefault="00F16A4F" w:rsidP="0062204D">
            <w:r>
              <w:t xml:space="preserve">      - temetői víz</w:t>
            </w:r>
          </w:p>
          <w:p w:rsidR="00F16A4F" w:rsidRDefault="00F16A4F" w:rsidP="0062204D">
            <w:r>
              <w:t xml:space="preserve">      - templom megvilágítás </w:t>
            </w:r>
          </w:p>
          <w:p w:rsidR="00F16A4F" w:rsidRDefault="00F16A4F" w:rsidP="0062204D">
            <w:pPr>
              <w:numPr>
                <w:ilvl w:val="0"/>
                <w:numId w:val="4"/>
              </w:numPr>
              <w:tabs>
                <w:tab w:val="left" w:pos="360"/>
              </w:tabs>
            </w:pPr>
            <w:proofErr w:type="gramStart"/>
            <w:r>
              <w:t>Kisbéri  Önkéntes</w:t>
            </w:r>
            <w:proofErr w:type="gramEnd"/>
            <w:r>
              <w:t xml:space="preserve"> Tűzoltóság</w:t>
            </w:r>
          </w:p>
          <w:p w:rsidR="00F16A4F" w:rsidRDefault="00F16A4F" w:rsidP="0062204D">
            <w:pPr>
              <w:ind w:left="360"/>
            </w:pPr>
            <w:r>
              <w:t>- Lakásvásárláshoz támogatás</w:t>
            </w:r>
          </w:p>
          <w:p w:rsidR="00F16A4F" w:rsidRDefault="00F16A4F" w:rsidP="0062204D">
            <w:pPr>
              <w:tabs>
                <w:tab w:val="left" w:pos="720"/>
              </w:tabs>
              <w:ind w:left="360"/>
            </w:pPr>
            <w:r>
              <w:t xml:space="preserve">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4.611</w:t>
            </w: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500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2.819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359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774</w:t>
            </w:r>
          </w:p>
          <w:p w:rsidR="00F16A4F" w:rsidRDefault="00F16A4F" w:rsidP="0062204D">
            <w:pPr>
              <w:jc w:val="right"/>
              <w:rPr>
                <w:i/>
              </w:rPr>
            </w:pP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59</w:t>
            </w:r>
          </w:p>
          <w:p w:rsidR="00F16A4F" w:rsidRDefault="00F16A4F" w:rsidP="0062204D">
            <w:pPr>
              <w:jc w:val="right"/>
              <w:rPr>
                <w:i/>
              </w:rPr>
            </w:pP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100</w:t>
            </w:r>
          </w:p>
          <w:p w:rsidR="00F16A4F" w:rsidRDefault="00F16A4F" w:rsidP="0062204D">
            <w:pPr>
              <w:jc w:val="right"/>
              <w:rPr>
                <w:i/>
              </w:rPr>
            </w:pPr>
          </w:p>
          <w:p w:rsidR="00F16A4F" w:rsidRDefault="00F16A4F" w:rsidP="0062204D">
            <w:pPr>
              <w:jc w:val="right"/>
              <w:rPr>
                <w:i/>
              </w:rPr>
            </w:pPr>
          </w:p>
          <w:p w:rsidR="00F16A4F" w:rsidRDefault="00F16A4F" w:rsidP="0062204D">
            <w:pPr>
              <w:jc w:val="right"/>
              <w:rPr>
                <w:i/>
              </w:rPr>
            </w:pP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  <w:rPr>
                <w:b/>
                <w:i/>
              </w:rPr>
            </w:pPr>
            <w:r>
              <w:t xml:space="preserve">                          </w:t>
            </w:r>
            <w:r>
              <w:rPr>
                <w:b/>
                <w:i/>
              </w:rPr>
              <w:t>500</w:t>
            </w:r>
          </w:p>
          <w:p w:rsidR="00F16A4F" w:rsidRDefault="00F16A4F" w:rsidP="0062204D">
            <w:pPr>
              <w:jc w:val="right"/>
            </w:pPr>
            <w:r>
              <w:t>100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</w:pPr>
            <w:r>
              <w:t>100</w:t>
            </w:r>
          </w:p>
          <w:p w:rsidR="00F16A4F" w:rsidRDefault="00F16A4F" w:rsidP="0062204D">
            <w:pPr>
              <w:jc w:val="right"/>
            </w:pPr>
            <w:r>
              <w:t>100</w:t>
            </w:r>
          </w:p>
          <w:p w:rsidR="00F16A4F" w:rsidRDefault="00F16A4F" w:rsidP="0062204D">
            <w:pPr>
              <w:jc w:val="right"/>
            </w:pPr>
            <w:r>
              <w:t>100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t>0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jc w:val="right"/>
            </w:pPr>
            <w:r>
              <w:t>0</w:t>
            </w:r>
          </w:p>
          <w:p w:rsidR="00F16A4F" w:rsidRDefault="00F16A4F" w:rsidP="0062204D">
            <w:pPr>
              <w:jc w:val="right"/>
            </w:pPr>
            <w:r>
              <w:t>100</w:t>
            </w:r>
          </w:p>
          <w:p w:rsidR="00F16A4F" w:rsidRDefault="00F16A4F" w:rsidP="0062204D">
            <w:pPr>
              <w:jc w:val="right"/>
              <w:rPr>
                <w:b/>
                <w:i/>
              </w:rPr>
            </w:pPr>
          </w:p>
          <w:p w:rsidR="00F16A4F" w:rsidRDefault="00F16A4F" w:rsidP="0062204D">
            <w:pPr>
              <w:jc w:val="right"/>
              <w:rPr>
                <w:b/>
                <w:i/>
              </w:rPr>
            </w:pPr>
          </w:p>
          <w:p w:rsidR="00F16A4F" w:rsidRDefault="00F16A4F" w:rsidP="0062204D">
            <w:pPr>
              <w:jc w:val="right"/>
              <w:rPr>
                <w:b/>
                <w:i/>
              </w:rPr>
            </w:pPr>
          </w:p>
          <w:p w:rsidR="00F16A4F" w:rsidRDefault="00F16A4F" w:rsidP="0062204D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Pr="002B6E8C" w:rsidRDefault="00F16A4F" w:rsidP="0062204D">
            <w:pPr>
              <w:snapToGrid w:val="0"/>
              <w:jc w:val="right"/>
              <w:rPr>
                <w:b/>
              </w:rPr>
            </w:pPr>
            <w:r w:rsidRPr="002B6E8C">
              <w:rPr>
                <w:b/>
              </w:rPr>
              <w:t>4.611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500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2.819</w:t>
            </w:r>
          </w:p>
          <w:p w:rsidR="00F16A4F" w:rsidRDefault="00F16A4F" w:rsidP="0062204D">
            <w:pPr>
              <w:snapToGrid w:val="0"/>
              <w:jc w:val="right"/>
            </w:pPr>
            <w:r>
              <w:t>359</w:t>
            </w:r>
          </w:p>
          <w:p w:rsidR="00F16A4F" w:rsidRDefault="00F16A4F" w:rsidP="0062204D">
            <w:pPr>
              <w:snapToGrid w:val="0"/>
              <w:jc w:val="right"/>
            </w:pPr>
            <w:r>
              <w:t>774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59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t xml:space="preserve">                          </w:t>
            </w:r>
            <w:r w:rsidRPr="002B6E8C">
              <w:rPr>
                <w:b/>
              </w:rPr>
              <w:t>500</w:t>
            </w:r>
          </w:p>
          <w:p w:rsidR="00F16A4F" w:rsidRPr="002B6E8C" w:rsidRDefault="00F16A4F" w:rsidP="0062204D">
            <w:pPr>
              <w:snapToGrid w:val="0"/>
              <w:jc w:val="right"/>
            </w:pPr>
            <w:r w:rsidRPr="002B6E8C"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Pénzeszköz átadások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5.111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5.111</w:t>
            </w:r>
          </w:p>
        </w:tc>
      </w:tr>
    </w:tbl>
    <w:p w:rsidR="00F16A4F" w:rsidRDefault="00F16A4F" w:rsidP="00F16A4F">
      <w:r>
        <w:t xml:space="preserve">                                      </w:t>
      </w:r>
    </w:p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/>
    <w:p w:rsidR="00F16A4F" w:rsidRPr="004C2615" w:rsidRDefault="00F16A4F" w:rsidP="00F16A4F"/>
    <w:p w:rsidR="00F16A4F" w:rsidRDefault="00F16A4F" w:rsidP="00F16A4F"/>
    <w:tbl>
      <w:tblPr>
        <w:tblW w:w="0" w:type="auto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1980"/>
        <w:gridCol w:w="1980"/>
      </w:tblGrid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 w:rsidRPr="00542FEF">
              <w:rPr>
                <w:b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  <w:r w:rsidRPr="00542FEF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Pr="00542FEF" w:rsidRDefault="00F16A4F" w:rsidP="0062204D">
            <w:pPr>
              <w:snapToGrid w:val="0"/>
              <w:rPr>
                <w:b/>
              </w:rPr>
            </w:pPr>
            <w:r w:rsidRPr="00542FEF">
              <w:rPr>
                <w:b/>
              </w:rPr>
              <w:t xml:space="preserve">Mód. </w:t>
            </w:r>
            <w:proofErr w:type="spellStart"/>
            <w:r w:rsidRPr="00542FEF">
              <w:rPr>
                <w:b/>
              </w:rPr>
              <w:t>ei</w:t>
            </w:r>
            <w:proofErr w:type="spellEnd"/>
            <w:r w:rsidRPr="00542FEF">
              <w:rPr>
                <w:b/>
              </w:rPr>
              <w:t>. IX.12.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</w:pPr>
            <w:r>
              <w:rPr>
                <w:b/>
              </w:rPr>
              <w:t xml:space="preserve">    Egyéb támogatások</w:t>
            </w:r>
            <w:r>
              <w:t xml:space="preserve"> – társadalom- és </w:t>
            </w:r>
            <w:proofErr w:type="spellStart"/>
            <w:r>
              <w:t>szociálpol</w:t>
            </w:r>
            <w:proofErr w:type="gramStart"/>
            <w:r>
              <w:t>.jutt</w:t>
            </w:r>
            <w:proofErr w:type="spellEnd"/>
            <w:proofErr w:type="gramEnd"/>
            <w:r>
              <w:t>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snapToGrid w:val="0"/>
            </w:pPr>
            <w:r>
              <w:t xml:space="preserve">rendszeres </w:t>
            </w:r>
            <w:proofErr w:type="spellStart"/>
            <w:r>
              <w:t>szoc.segély</w:t>
            </w:r>
            <w:proofErr w:type="spellEnd"/>
          </w:p>
          <w:p w:rsidR="00F16A4F" w:rsidRDefault="00F16A4F" w:rsidP="0062204D">
            <w:pPr>
              <w:numPr>
                <w:ilvl w:val="0"/>
                <w:numId w:val="2"/>
              </w:numPr>
              <w:snapToGrid w:val="0"/>
            </w:pPr>
            <w:r>
              <w:t xml:space="preserve">Foglalkoztatást </w:t>
            </w:r>
            <w:proofErr w:type="spellStart"/>
            <w:r>
              <w:t>hely.támogatás</w:t>
            </w:r>
            <w:proofErr w:type="spellEnd"/>
            <w:r>
              <w:t xml:space="preserve">  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snapToGrid w:val="0"/>
            </w:pPr>
            <w:r>
              <w:t>Lakásfenntartási tám. normatív alapon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Ápolási díj méltányossági alapon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Ápolási díj alanyi alapon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Átmeneti segély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Temetési segély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Rendkívüli gyermekvédelmi támogatás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Arany János tehetséggond. </w:t>
            </w:r>
            <w:proofErr w:type="spellStart"/>
            <w:r>
              <w:t>pály</w:t>
            </w:r>
            <w:proofErr w:type="spellEnd"/>
            <w:r>
              <w:t>.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Közgyógyellátás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Egyéb speciális ellátás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Köztemetés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proofErr w:type="spellStart"/>
            <w:r>
              <w:t>Mozgáskorl</w:t>
            </w:r>
            <w:proofErr w:type="spellEnd"/>
            <w:r>
              <w:t xml:space="preserve">. </w:t>
            </w:r>
            <w:proofErr w:type="spellStart"/>
            <w:r>
              <w:t>közl</w:t>
            </w:r>
            <w:proofErr w:type="spellEnd"/>
            <w:r>
              <w:t xml:space="preserve">. támogatása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jc w:val="right"/>
            </w:pPr>
            <w:r>
              <w:t>96</w:t>
            </w: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 xml:space="preserve">                          711</w:t>
            </w:r>
          </w:p>
          <w:p w:rsidR="00F16A4F" w:rsidRDefault="00F16A4F" w:rsidP="0062204D">
            <w:pPr>
              <w:jc w:val="right"/>
            </w:pPr>
            <w:r>
              <w:t>31</w:t>
            </w:r>
          </w:p>
          <w:p w:rsidR="00F16A4F" w:rsidRDefault="00F16A4F" w:rsidP="0062204D">
            <w:pPr>
              <w:jc w:val="right"/>
            </w:pPr>
            <w:r>
              <w:t>289</w:t>
            </w: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 xml:space="preserve">                          100</w:t>
            </w:r>
          </w:p>
          <w:p w:rsidR="00F16A4F" w:rsidRDefault="00F16A4F" w:rsidP="0062204D">
            <w:pPr>
              <w:jc w:val="right"/>
            </w:pPr>
            <w:r>
              <w:t>100</w:t>
            </w:r>
          </w:p>
          <w:p w:rsidR="00F16A4F" w:rsidRDefault="00F16A4F" w:rsidP="0062204D">
            <w:pPr>
              <w:jc w:val="right"/>
            </w:pPr>
            <w:r>
              <w:t>140</w:t>
            </w: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 xml:space="preserve">                            75</w:t>
            </w:r>
          </w:p>
          <w:p w:rsidR="00F16A4F" w:rsidRDefault="00F16A4F" w:rsidP="0062204D">
            <w:pPr>
              <w:jc w:val="right"/>
            </w:pPr>
            <w:r>
              <w:t>500</w:t>
            </w:r>
          </w:p>
          <w:p w:rsidR="00F16A4F" w:rsidRDefault="00F16A4F" w:rsidP="0062204D">
            <w:pPr>
              <w:jc w:val="right"/>
            </w:pPr>
            <w:r>
              <w:t>40</w:t>
            </w: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  <w:r>
              <w:t>250</w:t>
            </w:r>
          </w:p>
          <w:p w:rsidR="00F16A4F" w:rsidRDefault="00F16A4F" w:rsidP="0062204D">
            <w:pPr>
              <w:jc w:val="right"/>
            </w:pPr>
            <w:r>
              <w:t xml:space="preserve">                            60</w:t>
            </w:r>
          </w:p>
          <w:p w:rsidR="00F16A4F" w:rsidRDefault="00F16A4F" w:rsidP="0062204D">
            <w:pPr>
              <w:jc w:val="right"/>
            </w:pPr>
          </w:p>
          <w:p w:rsidR="00F16A4F" w:rsidRDefault="00F16A4F" w:rsidP="0062204D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223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1.256</w:t>
            </w:r>
          </w:p>
          <w:p w:rsidR="00F16A4F" w:rsidRDefault="00F16A4F" w:rsidP="0062204D">
            <w:pPr>
              <w:snapToGrid w:val="0"/>
              <w:jc w:val="right"/>
            </w:pPr>
            <w:r>
              <w:t>560</w:t>
            </w:r>
          </w:p>
          <w:p w:rsidR="00F16A4F" w:rsidRDefault="00F16A4F" w:rsidP="0062204D">
            <w:pPr>
              <w:snapToGrid w:val="0"/>
              <w:jc w:val="right"/>
            </w:pPr>
            <w:r>
              <w:t>289</w:t>
            </w: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     51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100</w:t>
            </w:r>
          </w:p>
          <w:p w:rsidR="00F16A4F" w:rsidRDefault="00F16A4F" w:rsidP="0062204D">
            <w:pPr>
              <w:snapToGrid w:val="0"/>
              <w:jc w:val="right"/>
            </w:pPr>
            <w:r>
              <w:t>140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     75</w:t>
            </w:r>
          </w:p>
          <w:p w:rsidR="00F16A4F" w:rsidRDefault="00F16A4F" w:rsidP="0062204D">
            <w:pPr>
              <w:snapToGrid w:val="0"/>
              <w:jc w:val="right"/>
            </w:pPr>
            <w:r>
              <w:t>500</w:t>
            </w:r>
          </w:p>
          <w:p w:rsidR="00F16A4F" w:rsidRDefault="00F16A4F" w:rsidP="0062204D">
            <w:pPr>
              <w:snapToGrid w:val="0"/>
              <w:jc w:val="right"/>
            </w:pPr>
            <w:r>
              <w:t>40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250</w:t>
            </w:r>
          </w:p>
          <w:p w:rsidR="00F16A4F" w:rsidRDefault="00F16A4F" w:rsidP="0062204D">
            <w:pPr>
              <w:snapToGrid w:val="0"/>
              <w:jc w:val="right"/>
            </w:pPr>
            <w:r>
              <w:t xml:space="preserve">                            60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Társadalom- és szociálpolitikai juttatások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2.392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3.644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Speciális célú támogatások mindösszesen: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7.503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8.755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/>
          <w:p w:rsidR="00F16A4F" w:rsidRDefault="00F16A4F" w:rsidP="0062204D">
            <w:r>
              <w:t xml:space="preserve">6./ </w:t>
            </w:r>
            <w:r>
              <w:rPr>
                <w:u w:val="single"/>
              </w:rPr>
              <w:t>Fejlesztési kiadások</w:t>
            </w:r>
            <w:r>
              <w:t>:</w:t>
            </w:r>
          </w:p>
          <w:p w:rsidR="00F16A4F" w:rsidRDefault="00F16A4F" w:rsidP="0062204D">
            <w:r>
              <w:t xml:space="preserve">    -    Beruházások:                                                                     </w:t>
            </w:r>
          </w:p>
          <w:p w:rsidR="00F16A4F" w:rsidRDefault="00F16A4F" w:rsidP="0062204D">
            <w:r>
              <w:t xml:space="preserve">    -    Felújítás                                                                                                           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Felhalmozási célú pénzeszköz átadás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</w:pPr>
            <w:r>
              <w:t>6.070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2.286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</w:pPr>
            <w:r>
              <w:t>6.070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2.286</w:t>
            </w:r>
          </w:p>
          <w:p w:rsidR="00F16A4F" w:rsidRPr="00400B40" w:rsidRDefault="00F16A4F" w:rsidP="0062204D">
            <w:pPr>
              <w:snapToGrid w:val="0"/>
              <w:jc w:val="right"/>
            </w:pPr>
            <w:r>
              <w:t>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Fejlesztési kiadások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>7./ Hiteltörlesztés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 xml:space="preserve">8./ Tartalék  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általános tartalék                                                      </w:t>
            </w:r>
          </w:p>
          <w:p w:rsidR="00F16A4F" w:rsidRDefault="00F16A4F" w:rsidP="006220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céltartalék - beruházási tartalék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</w:pPr>
            <w:r>
              <w:t>500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</w:pPr>
            <w:r>
              <w:t>500</w:t>
            </w: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  <w:p w:rsidR="00F16A4F" w:rsidRPr="00400B40" w:rsidRDefault="00F16A4F" w:rsidP="0062204D">
            <w:pPr>
              <w:snapToGrid w:val="0"/>
              <w:jc w:val="right"/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Tartalék </w:t>
            </w:r>
            <w:proofErr w:type="spellStart"/>
            <w:r>
              <w:rPr>
                <w:b/>
              </w:rPr>
              <w:t>össz</w:t>
            </w:r>
            <w:proofErr w:type="spellEnd"/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47.857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50.048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Polgármesteri Hivatal működésének finanszírozása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6.163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6.163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0" w:type="dxa"/>
            <w:tcBorders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MINDÖSSZESEN: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</w:tbl>
    <w:p w:rsidR="00F16A4F" w:rsidRDefault="00F16A4F" w:rsidP="00F16A4F"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F16A4F" w:rsidRDefault="00F16A4F" w:rsidP="00F16A4F">
      <w:pPr>
        <w:jc w:val="both"/>
      </w:pPr>
    </w:p>
    <w:p w:rsidR="00F16A4F" w:rsidRDefault="00F16A4F" w:rsidP="00F16A4F">
      <w:pPr>
        <w:jc w:val="both"/>
      </w:pPr>
      <w:r>
        <w:t>Közfoglalkoztatott létszám</w:t>
      </w:r>
      <w:proofErr w:type="gramStart"/>
      <w:r>
        <w:t>:      12</w:t>
      </w:r>
      <w:proofErr w:type="gramEnd"/>
      <w:r>
        <w:t xml:space="preserve"> fő</w:t>
      </w:r>
    </w:p>
    <w:p w:rsidR="00F16A4F" w:rsidRDefault="00F16A4F" w:rsidP="00F16A4F">
      <w:pPr>
        <w:jc w:val="both"/>
      </w:pPr>
    </w:p>
    <w:p w:rsidR="00F16A4F" w:rsidRDefault="00F16A4F" w:rsidP="00F16A4F">
      <w:pPr>
        <w:jc w:val="both"/>
      </w:pPr>
    </w:p>
    <w:p w:rsidR="00F16A4F" w:rsidRDefault="00F16A4F" w:rsidP="00F16A4F">
      <w:pPr>
        <w:jc w:val="both"/>
      </w:pPr>
    </w:p>
    <w:p w:rsidR="00F16A4F" w:rsidRDefault="00F16A4F" w:rsidP="00F16A4F"/>
    <w:p w:rsidR="00F16A4F" w:rsidRDefault="00F16A4F" w:rsidP="00F16A4F"/>
    <w:p w:rsidR="00F16A4F" w:rsidRDefault="00F16A4F" w:rsidP="00F16A4F"/>
    <w:p w:rsidR="00F16A4F" w:rsidRDefault="00F16A4F" w:rsidP="00F16A4F">
      <w:pPr>
        <w:jc w:val="both"/>
      </w:pPr>
    </w:p>
    <w:p w:rsidR="00F16A4F" w:rsidRDefault="00F16A4F" w:rsidP="00F16A4F">
      <w:pPr>
        <w:jc w:val="both"/>
      </w:pPr>
    </w:p>
    <w:p w:rsidR="00F16A4F" w:rsidRDefault="00F16A4F" w:rsidP="00F16A4F">
      <w:pPr>
        <w:jc w:val="both"/>
      </w:pPr>
    </w:p>
    <w:p w:rsidR="00F16A4F" w:rsidRDefault="00F16A4F" w:rsidP="00F16A4F">
      <w:proofErr w:type="gramStart"/>
      <w:r>
        <w:rPr>
          <w:b/>
          <w:i/>
        </w:rPr>
        <w:t>KIADÁSOK                                                                                                                     E</w:t>
      </w:r>
      <w:proofErr w:type="gramEnd"/>
      <w:r>
        <w:rPr>
          <w:b/>
          <w:i/>
        </w:rPr>
        <w:t xml:space="preserve"> Ft</w:t>
      </w: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1980"/>
        <w:gridCol w:w="1980"/>
      </w:tblGrid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Mód</w:t>
            </w:r>
            <w:proofErr w:type="gramStart"/>
            <w:r>
              <w:rPr>
                <w:b/>
              </w:rPr>
              <w:t>.ei</w:t>
            </w:r>
            <w:proofErr w:type="spellEnd"/>
            <w:proofErr w:type="gramEnd"/>
            <w:r>
              <w:rPr>
                <w:b/>
              </w:rPr>
              <w:t>. IX.12.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</w:pPr>
          </w:p>
          <w:p w:rsidR="00F16A4F" w:rsidRDefault="00F16A4F" w:rsidP="0062204D">
            <w:pPr>
              <w:snapToGrid w:val="0"/>
            </w:pPr>
            <w:r>
              <w:t xml:space="preserve">1./ Irányítás alá tartozó </w:t>
            </w:r>
            <w:proofErr w:type="spellStart"/>
            <w:r>
              <w:t>szerv.támogatása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6.163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6.163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</w:pPr>
          </w:p>
          <w:p w:rsidR="00F16A4F" w:rsidRDefault="00F16A4F" w:rsidP="0062204D">
            <w:r>
              <w:t>2./ Személyi juttatások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12.560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12.560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r>
              <w:t xml:space="preserve">3./ </w:t>
            </w:r>
            <w:proofErr w:type="spellStart"/>
            <w:r>
              <w:t>Munkaad.terh.jár</w:t>
            </w:r>
            <w:proofErr w:type="gramStart"/>
            <w:r>
              <w:t>.és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szoc.hozzájár.adó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2.173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2.173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r>
              <w:t>4./ Dologi kiadások</w:t>
            </w:r>
          </w:p>
          <w:p w:rsidR="00F16A4F" w:rsidRDefault="00F16A4F" w:rsidP="0062204D">
            <w:r>
              <w:t xml:space="preserve">     ebből: kamat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16.765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17.704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</w:pPr>
            <w:r>
              <w:t>5./ Ellátottak pénzbeli juttatásai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</w:pP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</w:pPr>
            <w:r>
              <w:t>6./ Speciális célú támogatások:</w:t>
            </w:r>
          </w:p>
          <w:p w:rsidR="00F16A4F" w:rsidRDefault="00F16A4F" w:rsidP="0062204D">
            <w:r>
              <w:t xml:space="preserve">     </w:t>
            </w:r>
            <w:proofErr w:type="gramStart"/>
            <w:r>
              <w:t>-    támogatás</w:t>
            </w:r>
            <w:proofErr w:type="gramEnd"/>
            <w:r>
              <w:t xml:space="preserve"> értékű  </w:t>
            </w:r>
            <w:proofErr w:type="spellStart"/>
            <w:r>
              <w:t>működ.kiad</w:t>
            </w:r>
            <w:proofErr w:type="spellEnd"/>
            <w:r>
              <w:t>.</w:t>
            </w:r>
          </w:p>
          <w:p w:rsidR="00F16A4F" w:rsidRDefault="00F16A4F" w:rsidP="006220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pénzeszköz átadások</w:t>
            </w:r>
          </w:p>
          <w:p w:rsidR="00F16A4F" w:rsidRDefault="00F16A4F" w:rsidP="006220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 xml:space="preserve">egyéb támogatások – </w:t>
            </w:r>
            <w:proofErr w:type="spellStart"/>
            <w:r>
              <w:t>szociálpo-</w:t>
            </w:r>
            <w:proofErr w:type="spellEnd"/>
          </w:p>
          <w:p w:rsidR="00F16A4F" w:rsidRDefault="00F16A4F" w:rsidP="0062204D">
            <w:pPr>
              <w:ind w:left="660"/>
            </w:pPr>
            <w:proofErr w:type="spellStart"/>
            <w:r>
              <w:t>litikai</w:t>
            </w:r>
            <w:proofErr w:type="spellEnd"/>
            <w:r>
              <w:t xml:space="preserve"> juttatások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7.503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4.611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2.392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  <w:r>
              <w:t>8.755</w:t>
            </w:r>
          </w:p>
          <w:p w:rsidR="00F16A4F" w:rsidRDefault="00F16A4F" w:rsidP="0062204D">
            <w:pPr>
              <w:snapToGrid w:val="0"/>
              <w:jc w:val="right"/>
            </w:pPr>
            <w:r>
              <w:t>4.611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500</w:t>
            </w:r>
          </w:p>
          <w:p w:rsidR="00F16A4F" w:rsidRDefault="00F16A4F" w:rsidP="0062204D">
            <w:pPr>
              <w:snapToGrid w:val="0"/>
              <w:jc w:val="right"/>
            </w:pPr>
            <w:r>
              <w:t>3.644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/>
          <w:p w:rsidR="00F16A4F" w:rsidRDefault="00F16A4F" w:rsidP="0062204D">
            <w:r>
              <w:t>7./ Fejlesztési kiadások:</w:t>
            </w:r>
          </w:p>
          <w:p w:rsidR="00F16A4F" w:rsidRDefault="00F16A4F" w:rsidP="006220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beruházás</w:t>
            </w:r>
          </w:p>
          <w:p w:rsidR="00F16A4F" w:rsidRDefault="00F16A4F" w:rsidP="0062204D">
            <w:r>
              <w:t xml:space="preserve">     </w:t>
            </w:r>
            <w:proofErr w:type="gramStart"/>
            <w:r>
              <w:t>-    felújítás</w:t>
            </w:r>
            <w:proofErr w:type="gramEnd"/>
          </w:p>
          <w:p w:rsidR="00F16A4F" w:rsidRDefault="00F16A4F" w:rsidP="006220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pénzeszköz átadás</w:t>
            </w:r>
          </w:p>
          <w:p w:rsidR="00F16A4F" w:rsidRDefault="00F16A4F" w:rsidP="0062204D">
            <w:pPr>
              <w:ind w:left="660"/>
            </w:pPr>
            <w:r>
              <w:t>beruházási</w:t>
            </w:r>
          </w:p>
          <w:p w:rsidR="00F16A4F" w:rsidRDefault="00F16A4F" w:rsidP="0062204D">
            <w:pPr>
              <w:ind w:left="300"/>
            </w:pPr>
            <w:r>
              <w:t xml:space="preserve">      felújítási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</w:pPr>
          </w:p>
          <w:p w:rsidR="00F16A4F" w:rsidRDefault="00F16A4F" w:rsidP="0062204D">
            <w:pPr>
              <w:snapToGrid w:val="0"/>
              <w:jc w:val="right"/>
            </w:pPr>
            <w:r>
              <w:t>8.356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6.070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2.286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</w:pPr>
          </w:p>
          <w:p w:rsidR="00F16A4F" w:rsidRDefault="00F16A4F" w:rsidP="0062204D">
            <w:pPr>
              <w:snapToGrid w:val="0"/>
              <w:jc w:val="right"/>
            </w:pPr>
            <w:r>
              <w:t>8.356</w:t>
            </w:r>
          </w:p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6.070</w:t>
            </w:r>
          </w:p>
          <w:p w:rsidR="00F16A4F" w:rsidRDefault="00F16A4F" w:rsidP="0062204D">
            <w:pPr>
              <w:snapToGrid w:val="0"/>
              <w:jc w:val="right"/>
            </w:pPr>
            <w:r>
              <w:t>2.286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</w:pPr>
          </w:p>
          <w:p w:rsidR="00F16A4F" w:rsidRDefault="00F16A4F" w:rsidP="0062204D">
            <w:pPr>
              <w:snapToGrid w:val="0"/>
            </w:pPr>
            <w:r>
              <w:t>Függő, átfutó kiadások: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  <w:p w:rsidR="00F16A4F" w:rsidRDefault="00F16A4F" w:rsidP="0062204D">
            <w:pPr>
              <w:snapToGrid w:val="0"/>
              <w:jc w:val="right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snapToGrid w:val="0"/>
              <w:rPr>
                <w:b/>
              </w:rPr>
            </w:pPr>
            <w:r>
              <w:rPr>
                <w:b/>
              </w:rPr>
              <w:t>Tárgyévi költségvetési pénzforgalmi kiadás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53.520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55.711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  <w:p w:rsidR="00F16A4F" w:rsidRDefault="00F16A4F" w:rsidP="0062204D">
            <w:r>
              <w:t>Tartalék</w:t>
            </w:r>
          </w:p>
          <w:p w:rsidR="00F16A4F" w:rsidRDefault="00F16A4F" w:rsidP="0062204D">
            <w:pPr>
              <w:numPr>
                <w:ilvl w:val="0"/>
                <w:numId w:val="3"/>
              </w:numPr>
              <w:tabs>
                <w:tab w:val="left" w:pos="660"/>
              </w:tabs>
              <w:rPr>
                <w:i/>
              </w:rPr>
            </w:pPr>
            <w:r>
              <w:rPr>
                <w:i/>
              </w:rPr>
              <w:t>Általános tartalék</w:t>
            </w:r>
          </w:p>
          <w:p w:rsidR="00F16A4F" w:rsidRDefault="00F16A4F" w:rsidP="006220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rPr>
                <w:i/>
              </w:rPr>
              <w:t>Céltartalék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  <w:p w:rsidR="00F16A4F" w:rsidRPr="00F65F6C" w:rsidRDefault="00F16A4F" w:rsidP="0062204D">
            <w:pPr>
              <w:snapToGrid w:val="0"/>
              <w:jc w:val="right"/>
            </w:pPr>
            <w:r w:rsidRPr="00F65F6C">
              <w:t>500</w:t>
            </w: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 w:rsidRPr="00F65F6C">
              <w:t>0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rPr>
                <w:b/>
              </w:rPr>
            </w:pPr>
          </w:p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Költségvetési kiadás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>
            <w:pPr>
              <w:rPr>
                <w:b/>
              </w:rPr>
            </w:pPr>
            <w:r>
              <w:rPr>
                <w:b/>
              </w:rPr>
              <w:t>Pénzügyi műveletek kiadásai</w:t>
            </w:r>
          </w:p>
          <w:p w:rsidR="00F16A4F" w:rsidRDefault="00F16A4F" w:rsidP="0062204D">
            <w:pPr>
              <w:numPr>
                <w:ilvl w:val="0"/>
                <w:numId w:val="3"/>
              </w:numPr>
            </w:pPr>
            <w:r>
              <w:t>hiteltörlesztés</w:t>
            </w:r>
          </w:p>
          <w:p w:rsidR="00F16A4F" w:rsidRDefault="00F16A4F" w:rsidP="0062204D">
            <w:pPr>
              <w:numPr>
                <w:ilvl w:val="0"/>
                <w:numId w:val="3"/>
              </w:numPr>
            </w:pPr>
            <w:r>
              <w:t>készfizető kezesség</w:t>
            </w:r>
          </w:p>
          <w:p w:rsidR="00F16A4F" w:rsidRDefault="00F16A4F" w:rsidP="0062204D">
            <w:pPr>
              <w:numPr>
                <w:ilvl w:val="0"/>
                <w:numId w:val="3"/>
              </w:numPr>
            </w:pPr>
            <w:r>
              <w:t>kölcsönnyújtás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  <w:p w:rsidR="00F16A4F" w:rsidRDefault="00F16A4F" w:rsidP="006220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i/>
              </w:rPr>
            </w:pPr>
          </w:p>
        </w:tc>
      </w:tr>
      <w:tr w:rsidR="00F16A4F" w:rsidTr="0062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A4F" w:rsidRDefault="00F16A4F" w:rsidP="0062204D"/>
          <w:p w:rsidR="00F16A4F" w:rsidRDefault="00F16A4F" w:rsidP="0062204D">
            <w:r>
              <w:rPr>
                <w:b/>
              </w:rPr>
              <w:t>KIADÁSOK ÖSSZESEN: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A4F" w:rsidRDefault="00F16A4F" w:rsidP="0062204D">
            <w:pPr>
              <w:snapToGrid w:val="0"/>
              <w:jc w:val="right"/>
              <w:rPr>
                <w:b/>
              </w:rPr>
            </w:pPr>
          </w:p>
          <w:p w:rsidR="00F16A4F" w:rsidRDefault="00F16A4F" w:rsidP="006220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56.211</w:t>
            </w:r>
          </w:p>
        </w:tc>
      </w:tr>
    </w:tbl>
    <w:p w:rsidR="00F16A4F" w:rsidRDefault="00F16A4F" w:rsidP="00F16A4F"/>
    <w:p w:rsidR="00F16A4F" w:rsidRDefault="00F16A4F" w:rsidP="00F16A4F">
      <w:pPr>
        <w:pStyle w:val="Cmsor8"/>
        <w:numPr>
          <w:ilvl w:val="0"/>
          <w:numId w:val="0"/>
        </w:numPr>
      </w:pPr>
      <w:r>
        <w:lastRenderedPageBreak/>
        <w:t>Tartalék:</w:t>
      </w:r>
    </w:p>
    <w:p w:rsidR="00F16A4F" w:rsidRDefault="00F16A4F" w:rsidP="00F16A4F">
      <w:pPr>
        <w:pStyle w:val="Cmsor8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pénzmradvány</w:t>
      </w:r>
      <w:proofErr w:type="spellEnd"/>
      <w:proofErr w:type="gramStart"/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5</w:t>
      </w:r>
      <w:proofErr w:type="gramEnd"/>
      <w:r>
        <w:rPr>
          <w:b w:val="0"/>
        </w:rPr>
        <w:t xml:space="preserve">.600 E Ft         </w:t>
      </w:r>
    </w:p>
    <w:p w:rsidR="00F16A4F" w:rsidRDefault="00F16A4F" w:rsidP="00F16A4F">
      <w:pPr>
        <w:pStyle w:val="Szvegtrzs31"/>
      </w:pPr>
      <w:r w:rsidRPr="00F33052">
        <w:t xml:space="preserve">- ravatalozó </w:t>
      </w:r>
      <w:proofErr w:type="gramStart"/>
      <w:r w:rsidRPr="00F33052">
        <w:t xml:space="preserve">felújítás                </w:t>
      </w:r>
      <w:r>
        <w:t xml:space="preserve">        -</w:t>
      </w:r>
      <w:proofErr w:type="gramEnd"/>
      <w:r>
        <w:t xml:space="preserve">      3</w:t>
      </w:r>
      <w:r w:rsidRPr="00F33052">
        <w:t>00 E Ft</w:t>
      </w:r>
    </w:p>
    <w:p w:rsidR="00F16A4F" w:rsidRDefault="00F16A4F" w:rsidP="00F16A4F">
      <w:pPr>
        <w:pStyle w:val="Szvegtrzs31"/>
      </w:pPr>
      <w:r>
        <w:t xml:space="preserve">- energia pályázat </w:t>
      </w:r>
      <w:proofErr w:type="gramStart"/>
      <w:r>
        <w:t>önrésze               -</w:t>
      </w:r>
      <w:proofErr w:type="gramEnd"/>
      <w:r>
        <w:t xml:space="preserve">   2.500 E Ft</w:t>
      </w:r>
      <w:r w:rsidRPr="00F33052">
        <w:t xml:space="preserve"> </w:t>
      </w:r>
    </w:p>
    <w:p w:rsidR="00F16A4F" w:rsidRDefault="00F16A4F" w:rsidP="00F16A4F">
      <w:pPr>
        <w:pStyle w:val="Szvegtrzs31"/>
        <w:rPr>
          <w:u w:val="single"/>
        </w:rPr>
      </w:pPr>
      <w:r w:rsidRPr="00F33052">
        <w:rPr>
          <w:u w:val="single"/>
        </w:rPr>
        <w:t xml:space="preserve">- szennyvíz </w:t>
      </w:r>
      <w:proofErr w:type="gramStart"/>
      <w:r w:rsidRPr="00F33052">
        <w:rPr>
          <w:u w:val="single"/>
        </w:rPr>
        <w:t>beruh</w:t>
      </w:r>
      <w:r>
        <w:rPr>
          <w:u w:val="single"/>
        </w:rPr>
        <w:t>ázás                     -</w:t>
      </w:r>
      <w:proofErr w:type="gramEnd"/>
      <w:r>
        <w:rPr>
          <w:u w:val="single"/>
        </w:rPr>
        <w:t xml:space="preserve">   2.3</w:t>
      </w:r>
      <w:r w:rsidRPr="00F33052">
        <w:rPr>
          <w:u w:val="single"/>
        </w:rPr>
        <w:t>00 E Ft</w:t>
      </w:r>
    </w:p>
    <w:p w:rsidR="00F16A4F" w:rsidRPr="00CD789D" w:rsidRDefault="00F16A4F" w:rsidP="00F16A4F">
      <w:pPr>
        <w:pStyle w:val="Szvegtrzs31"/>
        <w:rPr>
          <w:b/>
          <w:u w:val="single"/>
        </w:rPr>
      </w:pPr>
      <w:r w:rsidRPr="00542FEF">
        <w:t>Tartalék összesen</w:t>
      </w:r>
      <w:proofErr w:type="gramStart"/>
      <w:r w:rsidRPr="00542FEF">
        <w:t>:                                500</w:t>
      </w:r>
      <w:proofErr w:type="gramEnd"/>
      <w:r w:rsidRPr="00542FEF">
        <w:t xml:space="preserve"> E Ft</w:t>
      </w:r>
    </w:p>
    <w:p w:rsidR="008512C1" w:rsidRDefault="008512C1">
      <w:bookmarkStart w:id="0" w:name="_GoBack"/>
      <w:bookmarkEnd w:id="0"/>
    </w:p>
    <w:sectPr w:rsidR="0085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45"/>
        </w:tabs>
        <w:ind w:left="645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215"/>
        </w:tabs>
        <w:ind w:left="1215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355"/>
        </w:tabs>
        <w:ind w:left="2355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cs="Courier New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4F"/>
    <w:rsid w:val="008512C1"/>
    <w:rsid w:val="00F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A4F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1">
    <w:name w:val="heading 1"/>
    <w:basedOn w:val="Norml"/>
    <w:next w:val="Norml"/>
    <w:link w:val="Cmsor1Char"/>
    <w:qFormat/>
    <w:rsid w:val="00F16A4F"/>
    <w:pPr>
      <w:keepNext/>
      <w:numPr>
        <w:numId w:val="1"/>
      </w:numPr>
      <w:outlineLvl w:val="0"/>
    </w:pPr>
    <w:rPr>
      <w:sz w:val="48"/>
    </w:rPr>
  </w:style>
  <w:style w:type="paragraph" w:styleId="Cmsor2">
    <w:name w:val="heading 2"/>
    <w:basedOn w:val="Norml"/>
    <w:next w:val="Norml"/>
    <w:link w:val="Cmsor2Char"/>
    <w:qFormat/>
    <w:rsid w:val="00F16A4F"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paragraph" w:styleId="Cmsor4">
    <w:name w:val="heading 4"/>
    <w:basedOn w:val="Norml"/>
    <w:next w:val="Norml"/>
    <w:link w:val="Cmsor4Char"/>
    <w:qFormat/>
    <w:rsid w:val="00F16A4F"/>
    <w:pPr>
      <w:keepNext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paragraph" w:styleId="Cmsor7">
    <w:name w:val="heading 7"/>
    <w:basedOn w:val="Norml"/>
    <w:next w:val="Norml"/>
    <w:link w:val="Cmsor7Char"/>
    <w:qFormat/>
    <w:rsid w:val="00F16A4F"/>
    <w:pPr>
      <w:keepNext/>
      <w:numPr>
        <w:ilvl w:val="6"/>
        <w:numId w:val="1"/>
      </w:numPr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F16A4F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6A4F"/>
    <w:rPr>
      <w:rFonts w:ascii="Times New Roman" w:eastAsia="Times New Roman" w:hAnsi="Times New Roman" w:cs="StarSymbol"/>
      <w:sz w:val="48"/>
      <w:szCs w:val="20"/>
      <w:lang/>
    </w:rPr>
  </w:style>
  <w:style w:type="character" w:customStyle="1" w:styleId="Cmsor2Char">
    <w:name w:val="Címsor 2 Char"/>
    <w:basedOn w:val="Bekezdsalapbettpusa"/>
    <w:link w:val="Cmsor2"/>
    <w:rsid w:val="00F16A4F"/>
    <w:rPr>
      <w:rFonts w:ascii="Times New Roman" w:eastAsia="Times New Roman" w:hAnsi="Times New Roman" w:cs="StarSymbol"/>
      <w:b/>
      <w:i/>
      <w:sz w:val="24"/>
      <w:szCs w:val="20"/>
      <w:lang/>
    </w:rPr>
  </w:style>
  <w:style w:type="character" w:customStyle="1" w:styleId="Cmsor4Char">
    <w:name w:val="Címsor 4 Char"/>
    <w:basedOn w:val="Bekezdsalapbettpusa"/>
    <w:link w:val="Cmsor4"/>
    <w:rsid w:val="00F16A4F"/>
    <w:rPr>
      <w:rFonts w:ascii="Times New Roman" w:eastAsia="Times New Roman" w:hAnsi="Times New Roman" w:cs="StarSymbol"/>
      <w:b/>
      <w:sz w:val="28"/>
      <w:szCs w:val="20"/>
      <w:u w:val="single"/>
      <w:lang/>
    </w:rPr>
  </w:style>
  <w:style w:type="character" w:customStyle="1" w:styleId="Cmsor7Char">
    <w:name w:val="Címsor 7 Char"/>
    <w:basedOn w:val="Bekezdsalapbettpusa"/>
    <w:link w:val="Cmsor7"/>
    <w:rsid w:val="00F16A4F"/>
    <w:rPr>
      <w:rFonts w:ascii="Times New Roman" w:eastAsia="Times New Roman" w:hAnsi="Times New Roman" w:cs="StarSymbol"/>
      <w:sz w:val="24"/>
      <w:szCs w:val="20"/>
      <w:u w:val="single"/>
      <w:lang/>
    </w:rPr>
  </w:style>
  <w:style w:type="character" w:customStyle="1" w:styleId="Cmsor8Char">
    <w:name w:val="Címsor 8 Char"/>
    <w:basedOn w:val="Bekezdsalapbettpusa"/>
    <w:link w:val="Cmsor8"/>
    <w:rsid w:val="00F16A4F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Szvegtrzs31">
    <w:name w:val="Szövegtörzs 31"/>
    <w:basedOn w:val="Norml"/>
    <w:rsid w:val="00F16A4F"/>
  </w:style>
  <w:style w:type="paragraph" w:customStyle="1" w:styleId="Tblzatfejlc">
    <w:name w:val="Táblázatfejléc"/>
    <w:basedOn w:val="Norml"/>
    <w:rsid w:val="00F16A4F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A4F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1">
    <w:name w:val="heading 1"/>
    <w:basedOn w:val="Norml"/>
    <w:next w:val="Norml"/>
    <w:link w:val="Cmsor1Char"/>
    <w:qFormat/>
    <w:rsid w:val="00F16A4F"/>
    <w:pPr>
      <w:keepNext/>
      <w:numPr>
        <w:numId w:val="1"/>
      </w:numPr>
      <w:outlineLvl w:val="0"/>
    </w:pPr>
    <w:rPr>
      <w:sz w:val="48"/>
    </w:rPr>
  </w:style>
  <w:style w:type="paragraph" w:styleId="Cmsor2">
    <w:name w:val="heading 2"/>
    <w:basedOn w:val="Norml"/>
    <w:next w:val="Norml"/>
    <w:link w:val="Cmsor2Char"/>
    <w:qFormat/>
    <w:rsid w:val="00F16A4F"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paragraph" w:styleId="Cmsor4">
    <w:name w:val="heading 4"/>
    <w:basedOn w:val="Norml"/>
    <w:next w:val="Norml"/>
    <w:link w:val="Cmsor4Char"/>
    <w:qFormat/>
    <w:rsid w:val="00F16A4F"/>
    <w:pPr>
      <w:keepNext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paragraph" w:styleId="Cmsor7">
    <w:name w:val="heading 7"/>
    <w:basedOn w:val="Norml"/>
    <w:next w:val="Norml"/>
    <w:link w:val="Cmsor7Char"/>
    <w:qFormat/>
    <w:rsid w:val="00F16A4F"/>
    <w:pPr>
      <w:keepNext/>
      <w:numPr>
        <w:ilvl w:val="6"/>
        <w:numId w:val="1"/>
      </w:numPr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F16A4F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6A4F"/>
    <w:rPr>
      <w:rFonts w:ascii="Times New Roman" w:eastAsia="Times New Roman" w:hAnsi="Times New Roman" w:cs="StarSymbol"/>
      <w:sz w:val="48"/>
      <w:szCs w:val="20"/>
      <w:lang/>
    </w:rPr>
  </w:style>
  <w:style w:type="character" w:customStyle="1" w:styleId="Cmsor2Char">
    <w:name w:val="Címsor 2 Char"/>
    <w:basedOn w:val="Bekezdsalapbettpusa"/>
    <w:link w:val="Cmsor2"/>
    <w:rsid w:val="00F16A4F"/>
    <w:rPr>
      <w:rFonts w:ascii="Times New Roman" w:eastAsia="Times New Roman" w:hAnsi="Times New Roman" w:cs="StarSymbol"/>
      <w:b/>
      <w:i/>
      <w:sz w:val="24"/>
      <w:szCs w:val="20"/>
      <w:lang/>
    </w:rPr>
  </w:style>
  <w:style w:type="character" w:customStyle="1" w:styleId="Cmsor4Char">
    <w:name w:val="Címsor 4 Char"/>
    <w:basedOn w:val="Bekezdsalapbettpusa"/>
    <w:link w:val="Cmsor4"/>
    <w:rsid w:val="00F16A4F"/>
    <w:rPr>
      <w:rFonts w:ascii="Times New Roman" w:eastAsia="Times New Roman" w:hAnsi="Times New Roman" w:cs="StarSymbol"/>
      <w:b/>
      <w:sz w:val="28"/>
      <w:szCs w:val="20"/>
      <w:u w:val="single"/>
      <w:lang/>
    </w:rPr>
  </w:style>
  <w:style w:type="character" w:customStyle="1" w:styleId="Cmsor7Char">
    <w:name w:val="Címsor 7 Char"/>
    <w:basedOn w:val="Bekezdsalapbettpusa"/>
    <w:link w:val="Cmsor7"/>
    <w:rsid w:val="00F16A4F"/>
    <w:rPr>
      <w:rFonts w:ascii="Times New Roman" w:eastAsia="Times New Roman" w:hAnsi="Times New Roman" w:cs="StarSymbol"/>
      <w:sz w:val="24"/>
      <w:szCs w:val="20"/>
      <w:u w:val="single"/>
      <w:lang/>
    </w:rPr>
  </w:style>
  <w:style w:type="character" w:customStyle="1" w:styleId="Cmsor8Char">
    <w:name w:val="Címsor 8 Char"/>
    <w:basedOn w:val="Bekezdsalapbettpusa"/>
    <w:link w:val="Cmsor8"/>
    <w:rsid w:val="00F16A4F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Szvegtrzs31">
    <w:name w:val="Szövegtörzs 31"/>
    <w:basedOn w:val="Norml"/>
    <w:rsid w:val="00F16A4F"/>
  </w:style>
  <w:style w:type="paragraph" w:customStyle="1" w:styleId="Tblzatfejlc">
    <w:name w:val="Táblázatfejléc"/>
    <w:basedOn w:val="Norml"/>
    <w:rsid w:val="00F16A4F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1348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2013-12-03T16:35:00Z</dcterms:created>
  <dcterms:modified xsi:type="dcterms:W3CDTF">2013-12-03T16:36:00Z</dcterms:modified>
</cp:coreProperties>
</file>