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91" w:rsidRDefault="005F5991" w:rsidP="005F59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Daruszentmiklós Község Önkormányzata Képviselő-testületének</w:t>
      </w:r>
      <w:r w:rsidR="00CE6D1A" w:rsidRPr="00C52930">
        <w:rPr>
          <w:b/>
          <w:sz w:val="24"/>
          <w:szCs w:val="24"/>
        </w:rPr>
        <w:br/>
      </w:r>
      <w:r w:rsidR="00447E19">
        <w:rPr>
          <w:b/>
          <w:sz w:val="24"/>
          <w:szCs w:val="24"/>
        </w:rPr>
        <w:t xml:space="preserve"> </w:t>
      </w:r>
      <w:r w:rsidR="006D2CCE">
        <w:rPr>
          <w:b/>
          <w:sz w:val="24"/>
          <w:szCs w:val="24"/>
        </w:rPr>
        <w:t>a 13/2013. (</w:t>
      </w:r>
      <w:proofErr w:type="spellStart"/>
      <w:r w:rsidR="006D2CCE">
        <w:rPr>
          <w:b/>
          <w:sz w:val="24"/>
          <w:szCs w:val="24"/>
        </w:rPr>
        <w:t>X.14</w:t>
      </w:r>
      <w:proofErr w:type="spellEnd"/>
      <w:r w:rsidR="006D2CCE">
        <w:rPr>
          <w:b/>
          <w:sz w:val="24"/>
          <w:szCs w:val="24"/>
        </w:rPr>
        <w:t xml:space="preserve">.), a </w:t>
      </w:r>
      <w:r w:rsidR="00447E19">
        <w:rPr>
          <w:b/>
          <w:sz w:val="24"/>
          <w:szCs w:val="24"/>
        </w:rPr>
        <w:t>8/2012. (</w:t>
      </w:r>
      <w:proofErr w:type="spellStart"/>
      <w:r w:rsidR="00447E19">
        <w:rPr>
          <w:b/>
          <w:sz w:val="24"/>
          <w:szCs w:val="24"/>
        </w:rPr>
        <w:t>V.25</w:t>
      </w:r>
      <w:proofErr w:type="spellEnd"/>
      <w:r w:rsidR="00447E19">
        <w:rPr>
          <w:b/>
          <w:sz w:val="24"/>
          <w:szCs w:val="24"/>
        </w:rPr>
        <w:t xml:space="preserve">.) és a </w:t>
      </w:r>
      <w:r>
        <w:rPr>
          <w:b/>
          <w:sz w:val="24"/>
          <w:szCs w:val="24"/>
        </w:rPr>
        <w:t>11/2008 (</w:t>
      </w:r>
      <w:proofErr w:type="spellStart"/>
      <w:r>
        <w:rPr>
          <w:b/>
          <w:sz w:val="24"/>
          <w:szCs w:val="24"/>
        </w:rPr>
        <w:t>VII.04</w:t>
      </w:r>
      <w:proofErr w:type="spellEnd"/>
      <w:r>
        <w:rPr>
          <w:b/>
          <w:sz w:val="24"/>
          <w:szCs w:val="24"/>
        </w:rPr>
        <w:t>.) Ö</w:t>
      </w:r>
      <w:r w:rsidR="00447E19">
        <w:rPr>
          <w:b/>
          <w:sz w:val="24"/>
          <w:szCs w:val="24"/>
        </w:rPr>
        <w:t>nkormányzati</w:t>
      </w:r>
      <w:r>
        <w:rPr>
          <w:b/>
          <w:sz w:val="24"/>
          <w:szCs w:val="24"/>
        </w:rPr>
        <w:t xml:space="preserve"> rendelettel  módosított  </w:t>
      </w:r>
    </w:p>
    <w:p w:rsidR="00CE6D1A" w:rsidRDefault="004A145B" w:rsidP="005F59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F45FEF">
        <w:rPr>
          <w:b/>
          <w:sz w:val="24"/>
          <w:szCs w:val="24"/>
        </w:rPr>
        <w:t>/2003(</w:t>
      </w:r>
      <w:r>
        <w:rPr>
          <w:b/>
          <w:sz w:val="24"/>
          <w:szCs w:val="24"/>
        </w:rPr>
        <w:t>XII.15.)</w:t>
      </w:r>
      <w:r w:rsidR="00F45FEF">
        <w:rPr>
          <w:b/>
          <w:sz w:val="24"/>
          <w:szCs w:val="24"/>
        </w:rPr>
        <w:t xml:space="preserve"> ÖKT számú rendelete </w:t>
      </w:r>
    </w:p>
    <w:p w:rsidR="005F5991" w:rsidRPr="00C52930" w:rsidRDefault="005F5991" w:rsidP="005F5991">
      <w:pPr>
        <w:jc w:val="center"/>
        <w:rPr>
          <w:b/>
          <w:sz w:val="24"/>
          <w:szCs w:val="24"/>
        </w:rPr>
      </w:pPr>
    </w:p>
    <w:p w:rsidR="00CE6D1A" w:rsidRDefault="00CE6D1A" w:rsidP="005F5991">
      <w:pPr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a közterületek használatáról</w:t>
      </w:r>
      <w:r w:rsidR="00F45FEF">
        <w:rPr>
          <w:b/>
          <w:sz w:val="24"/>
          <w:szCs w:val="24"/>
        </w:rPr>
        <w:t>, védelméről és a közterület-használati díjról</w:t>
      </w:r>
    </w:p>
    <w:p w:rsidR="005F5991" w:rsidRDefault="00447E19" w:rsidP="005F59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5F5991">
        <w:rPr>
          <w:b/>
          <w:sz w:val="24"/>
          <w:szCs w:val="24"/>
        </w:rPr>
        <w:t>egységes szerkezetben</w:t>
      </w:r>
      <w:r>
        <w:rPr>
          <w:b/>
          <w:sz w:val="24"/>
          <w:szCs w:val="24"/>
        </w:rPr>
        <w:t xml:space="preserve"> - </w:t>
      </w:r>
    </w:p>
    <w:p w:rsidR="005F5991" w:rsidRPr="00C52930" w:rsidRDefault="005F5991" w:rsidP="005F5991">
      <w:pPr>
        <w:jc w:val="center"/>
        <w:rPr>
          <w:b/>
          <w:sz w:val="24"/>
          <w:szCs w:val="24"/>
        </w:rPr>
      </w:pPr>
    </w:p>
    <w:p w:rsidR="00CE6D1A" w:rsidRPr="00C52930" w:rsidRDefault="00CE6D1A">
      <w:pPr>
        <w:spacing w:after="240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A helyi önkormányzatokról szóló 1990. évi LXV. törvény 16. § (1) bekezdésében kapott felhatalmazás alapján, figyelemmel az épített környezet alakításáról és védelmér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l szóló 1997. évi LXXVIII. törvény 54. § (1) bekezdésében foglaltakra, </w:t>
      </w:r>
      <w:proofErr w:type="spellStart"/>
      <w:r w:rsidR="00F45FEF">
        <w:rPr>
          <w:sz w:val="24"/>
          <w:szCs w:val="24"/>
        </w:rPr>
        <w:t>Daruszenmtiklós</w:t>
      </w:r>
      <w:proofErr w:type="spellEnd"/>
      <w:r w:rsidR="00F45FEF">
        <w:rPr>
          <w:sz w:val="24"/>
          <w:szCs w:val="24"/>
        </w:rPr>
        <w:t xml:space="preserve"> K</w:t>
      </w:r>
      <w:r w:rsidRPr="00C52930">
        <w:rPr>
          <w:sz w:val="24"/>
          <w:szCs w:val="24"/>
        </w:rPr>
        <w:t>özség Önkormányzat képvisel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>-testülete a következ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rendeletet alkotja: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 xml:space="preserve">Általános rendelkezések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 xml:space="preserve">1. § </w:t>
      </w:r>
    </w:p>
    <w:p w:rsidR="00CE6D1A" w:rsidRPr="00C52930" w:rsidRDefault="00CE6D1A">
      <w:pPr>
        <w:spacing w:after="240"/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A rendelet célja, hogy </w:t>
      </w:r>
    </w:p>
    <w:p w:rsidR="00CE6D1A" w:rsidRPr="00C52930" w:rsidRDefault="00CE6D1A">
      <w:pPr>
        <w:spacing w:after="240"/>
        <w:ind w:left="284" w:hanging="284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a) meghatározza a közterületek használatának rendjére vonatkozó szabályokat, figyelemmel a helyi adottságokra, a lakossági igényekre, a műemlékvédelmi, a községrendezési, közlekedésbiztonsági szempontokra;</w:t>
      </w:r>
    </w:p>
    <w:p w:rsidR="00CE6D1A" w:rsidRPr="00C52930" w:rsidRDefault="00CE6D1A">
      <w:pPr>
        <w:spacing w:after="240"/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b) megállapítsa a közterület-használati díj mértékét és fizetésének a módját;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 xml:space="preserve">2. § 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(</w:t>
      </w:r>
      <w:r w:rsidR="00F45FEF">
        <w:rPr>
          <w:sz w:val="24"/>
          <w:szCs w:val="24"/>
        </w:rPr>
        <w:t>1) A rendelet hatálya kiterjed Daruszent</w:t>
      </w:r>
      <w:r w:rsidR="00780073">
        <w:rPr>
          <w:sz w:val="24"/>
          <w:szCs w:val="24"/>
        </w:rPr>
        <w:t>m</w:t>
      </w:r>
      <w:r w:rsidR="00F45FEF">
        <w:rPr>
          <w:sz w:val="24"/>
          <w:szCs w:val="24"/>
        </w:rPr>
        <w:t>iklós</w:t>
      </w:r>
      <w:r w:rsidRPr="00C52930">
        <w:rPr>
          <w:sz w:val="24"/>
          <w:szCs w:val="24"/>
        </w:rPr>
        <w:t xml:space="preserve">  község közigazgatási területén belül az önkormányzat tulajdonában, kezelésében lev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>, az ingatlan-nyilvántartásban közterületként (pl. közút, járda, tér) nyilvántartott belterületi földrészletekre, továbbá a belterületi földrészletek közhasználatra átadott részére (a továbbiakban együtt: közterület).</w:t>
      </w:r>
    </w:p>
    <w:p w:rsidR="00CE6D1A" w:rsidRPr="00C52930" w:rsidRDefault="00CE6D1A">
      <w:pPr>
        <w:spacing w:after="240"/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(2) Rendelkezései minden természetes és jogi személyre, jogi személyiséggel nem rendelkez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szervezetre vonatkoznak, akik állandó vagy ideiglenes jelleggel a község területén tartózkodnak és tevékenykednek.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 xml:space="preserve">3. § </w:t>
      </w:r>
    </w:p>
    <w:p w:rsidR="00CE6D1A" w:rsidRPr="00C52930" w:rsidRDefault="00CE6D1A">
      <w:pPr>
        <w:jc w:val="both"/>
        <w:rPr>
          <w:sz w:val="24"/>
          <w:szCs w:val="24"/>
        </w:rPr>
      </w:pPr>
      <w:r w:rsidRPr="00C52930">
        <w:rPr>
          <w:sz w:val="24"/>
          <w:szCs w:val="24"/>
        </w:rPr>
        <w:t>A közterületeket, azok építményeit, berendezéseit és felszereléseit rendeltetésüknek megfelel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>en – állaguk sérelme nélkül és az általános magatartási szabályok betartásával – mindenki ingyenesen használhatja.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Közterület-használat engedélyezése, a közterület igénybevétele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 xml:space="preserve">4. § 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(1) A közterületek rendeltetést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>l eltér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használatához</w:t>
      </w:r>
      <w:r w:rsidR="004A145B">
        <w:rPr>
          <w:sz w:val="24"/>
          <w:szCs w:val="24"/>
        </w:rPr>
        <w:t xml:space="preserve"> közterület-használati engedély </w:t>
      </w:r>
      <w:r w:rsidRPr="00C52930">
        <w:rPr>
          <w:sz w:val="24"/>
          <w:szCs w:val="24"/>
        </w:rPr>
        <w:t xml:space="preserve">szükséges. 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(2) Közterület-használati engedélyt kell beszerezni: </w:t>
      </w:r>
    </w:p>
    <w:p w:rsidR="00CE6D1A" w:rsidRPr="00C52930" w:rsidRDefault="00CE6D1A">
      <w:pPr>
        <w:ind w:left="709" w:hanging="283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lastRenderedPageBreak/>
        <w:t xml:space="preserve">a) </w:t>
      </w:r>
      <w:r w:rsidRPr="00C52930">
        <w:rPr>
          <w:sz w:val="24"/>
          <w:szCs w:val="24"/>
        </w:rPr>
        <w:t>a közterületbe 10 cm-en túl benyúló üzlethomlokzat, kirakatszekrény, üzleti véd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>tet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, </w:t>
      </w:r>
      <w:proofErr w:type="spellStart"/>
      <w:r w:rsidRPr="00C52930">
        <w:rPr>
          <w:sz w:val="24"/>
          <w:szCs w:val="24"/>
        </w:rPr>
        <w:t>hirdet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>berendezés</w:t>
      </w:r>
      <w:proofErr w:type="spellEnd"/>
      <w:r w:rsidRPr="00C52930">
        <w:rPr>
          <w:sz w:val="24"/>
          <w:szCs w:val="24"/>
        </w:rPr>
        <w:t>, cég- és címtábla elhelyezésére,</w:t>
      </w:r>
    </w:p>
    <w:p w:rsidR="00CE6D1A" w:rsidRPr="00C52930" w:rsidRDefault="00CE6D1A">
      <w:pPr>
        <w:ind w:left="709" w:hanging="283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t xml:space="preserve">b) </w:t>
      </w:r>
      <w:r w:rsidRPr="00C52930">
        <w:rPr>
          <w:sz w:val="24"/>
          <w:szCs w:val="24"/>
        </w:rPr>
        <w:t xml:space="preserve">mobil </w:t>
      </w:r>
      <w:proofErr w:type="spellStart"/>
      <w:r w:rsidRPr="00C52930">
        <w:rPr>
          <w:sz w:val="24"/>
          <w:szCs w:val="24"/>
        </w:rPr>
        <w:t>elárusítófülke</w:t>
      </w:r>
      <w:proofErr w:type="spellEnd"/>
      <w:r w:rsidRPr="00C52930">
        <w:rPr>
          <w:sz w:val="24"/>
          <w:szCs w:val="24"/>
        </w:rPr>
        <w:t xml:space="preserve">, pavilon ideiglenes elhelyezésére, </w:t>
      </w:r>
    </w:p>
    <w:p w:rsidR="00CE6D1A" w:rsidRPr="00C52930" w:rsidRDefault="00CE6D1A" w:rsidP="004A145B">
      <w:pPr>
        <w:ind w:left="709" w:hanging="283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t>c)</w:t>
      </w:r>
      <w:r w:rsidRPr="00C52930">
        <w:rPr>
          <w:sz w:val="24"/>
          <w:szCs w:val="24"/>
        </w:rPr>
        <w:t xml:space="preserve"> </w:t>
      </w:r>
      <w:r w:rsidR="004A145B">
        <w:rPr>
          <w:sz w:val="24"/>
          <w:szCs w:val="24"/>
        </w:rPr>
        <w:t xml:space="preserve">önálló </w:t>
      </w:r>
      <w:proofErr w:type="spellStart"/>
      <w:r w:rsidR="004A145B">
        <w:rPr>
          <w:sz w:val="24"/>
          <w:szCs w:val="24"/>
        </w:rPr>
        <w:t>hirdetőberendezések</w:t>
      </w:r>
      <w:proofErr w:type="spellEnd"/>
      <w:r w:rsidR="004A145B">
        <w:rPr>
          <w:sz w:val="24"/>
          <w:szCs w:val="24"/>
        </w:rPr>
        <w:t xml:space="preserve">, figyelmeztető- és tájékoztató táblák elhelyezésére, </w:t>
      </w:r>
      <w:r w:rsidRPr="00C52930">
        <w:rPr>
          <w:sz w:val="24"/>
          <w:szCs w:val="24"/>
        </w:rPr>
        <w:t xml:space="preserve"> </w:t>
      </w:r>
    </w:p>
    <w:p w:rsidR="00CE6D1A" w:rsidRPr="00C52930" w:rsidRDefault="004A145B">
      <w:pPr>
        <w:ind w:left="709" w:hanging="283"/>
        <w:jc w:val="both"/>
        <w:rPr>
          <w:sz w:val="24"/>
          <w:szCs w:val="24"/>
        </w:rPr>
      </w:pPr>
      <w:r>
        <w:rPr>
          <w:i/>
          <w:sz w:val="24"/>
          <w:szCs w:val="24"/>
        </w:rPr>
        <w:t>d</w:t>
      </w:r>
      <w:r w:rsidR="00CE6D1A" w:rsidRPr="00C52930">
        <w:rPr>
          <w:i/>
          <w:sz w:val="24"/>
          <w:szCs w:val="24"/>
        </w:rPr>
        <w:t xml:space="preserve">) </w:t>
      </w:r>
      <w:r w:rsidR="00CE6D1A" w:rsidRPr="00C52930">
        <w:rPr>
          <w:sz w:val="24"/>
          <w:szCs w:val="24"/>
        </w:rPr>
        <w:t>építési munkával kapcsolatos állvány, épít</w:t>
      </w:r>
      <w:r w:rsidR="00F45FEF">
        <w:rPr>
          <w:sz w:val="24"/>
          <w:szCs w:val="24"/>
        </w:rPr>
        <w:t>ő</w:t>
      </w:r>
      <w:r w:rsidR="00CE6D1A" w:rsidRPr="00C52930">
        <w:rPr>
          <w:sz w:val="24"/>
          <w:szCs w:val="24"/>
        </w:rPr>
        <w:t xml:space="preserve">anyag és törmelék elhelyezésére, </w:t>
      </w:r>
    </w:p>
    <w:p w:rsidR="00CE6D1A" w:rsidRPr="00C52930" w:rsidRDefault="004A145B">
      <w:pPr>
        <w:ind w:left="709" w:hanging="283"/>
        <w:jc w:val="both"/>
        <w:rPr>
          <w:sz w:val="24"/>
          <w:szCs w:val="24"/>
        </w:rPr>
      </w:pPr>
      <w:r>
        <w:rPr>
          <w:i/>
          <w:sz w:val="24"/>
          <w:szCs w:val="24"/>
        </w:rPr>
        <w:t>e</w:t>
      </w:r>
      <w:r w:rsidR="00CE6D1A" w:rsidRPr="00C52930">
        <w:rPr>
          <w:i/>
          <w:sz w:val="24"/>
          <w:szCs w:val="24"/>
        </w:rPr>
        <w:t>)</w:t>
      </w:r>
      <w:r w:rsidR="00CE6D1A" w:rsidRPr="00C52930">
        <w:rPr>
          <w:sz w:val="24"/>
          <w:szCs w:val="24"/>
        </w:rPr>
        <w:t xml:space="preserve"> alkalmi és mozgóárusításra, </w:t>
      </w:r>
    </w:p>
    <w:p w:rsidR="00CE6D1A" w:rsidRPr="00C52930" w:rsidRDefault="004A145B">
      <w:pPr>
        <w:ind w:left="709" w:hanging="283"/>
        <w:jc w:val="both"/>
        <w:rPr>
          <w:sz w:val="24"/>
          <w:szCs w:val="24"/>
        </w:rPr>
      </w:pPr>
      <w:r>
        <w:rPr>
          <w:i/>
          <w:sz w:val="24"/>
          <w:szCs w:val="24"/>
        </w:rPr>
        <w:t>f</w:t>
      </w:r>
      <w:r w:rsidR="00CE6D1A" w:rsidRPr="00C52930">
        <w:rPr>
          <w:i/>
          <w:sz w:val="24"/>
          <w:szCs w:val="24"/>
        </w:rPr>
        <w:t xml:space="preserve">) </w:t>
      </w:r>
      <w:r w:rsidR="00CE6D1A" w:rsidRPr="00C52930">
        <w:rPr>
          <w:sz w:val="24"/>
          <w:szCs w:val="24"/>
        </w:rPr>
        <w:t xml:space="preserve">kiállítás, alkalmi vásár céljára, </w:t>
      </w:r>
    </w:p>
    <w:p w:rsidR="00CE6D1A" w:rsidRPr="00C52930" w:rsidRDefault="004A145B" w:rsidP="004A145B">
      <w:pPr>
        <w:ind w:left="709" w:hanging="283"/>
        <w:jc w:val="both"/>
        <w:rPr>
          <w:sz w:val="24"/>
          <w:szCs w:val="24"/>
        </w:rPr>
      </w:pPr>
      <w:r>
        <w:rPr>
          <w:i/>
          <w:sz w:val="24"/>
          <w:szCs w:val="24"/>
        </w:rPr>
        <w:t>g</w:t>
      </w:r>
      <w:r w:rsidR="00CE6D1A" w:rsidRPr="00C52930">
        <w:rPr>
          <w:i/>
          <w:sz w:val="24"/>
          <w:szCs w:val="24"/>
        </w:rPr>
        <w:t xml:space="preserve">) </w:t>
      </w:r>
      <w:r w:rsidR="00CE6D1A" w:rsidRPr="00C52930">
        <w:rPr>
          <w:sz w:val="24"/>
          <w:szCs w:val="24"/>
        </w:rPr>
        <w:t>vendéglátó-ipari el</w:t>
      </w:r>
      <w:r w:rsidR="00F45FEF">
        <w:rPr>
          <w:sz w:val="24"/>
          <w:szCs w:val="24"/>
        </w:rPr>
        <w:t>ő</w:t>
      </w:r>
      <w:r w:rsidR="00CE6D1A" w:rsidRPr="00C52930">
        <w:rPr>
          <w:sz w:val="24"/>
          <w:szCs w:val="24"/>
        </w:rPr>
        <w:t xml:space="preserve">kert, kitelepülés céljára, üzleti szállítás, illetve rakodás alkalmával göngyölegek elhelyezésére, árukirakodásra,  </w:t>
      </w:r>
    </w:p>
    <w:p w:rsidR="00CE6D1A" w:rsidRPr="00C52930" w:rsidRDefault="004A145B">
      <w:pPr>
        <w:spacing w:after="240"/>
        <w:ind w:left="709" w:hanging="283"/>
        <w:jc w:val="both"/>
        <w:rPr>
          <w:sz w:val="24"/>
          <w:szCs w:val="24"/>
        </w:rPr>
      </w:pPr>
      <w:r>
        <w:rPr>
          <w:i/>
          <w:sz w:val="24"/>
          <w:szCs w:val="24"/>
        </w:rPr>
        <w:t>h</w:t>
      </w:r>
      <w:r w:rsidR="00CE6D1A" w:rsidRPr="00C52930">
        <w:rPr>
          <w:i/>
          <w:sz w:val="24"/>
          <w:szCs w:val="24"/>
        </w:rPr>
        <w:t xml:space="preserve">) </w:t>
      </w:r>
      <w:r w:rsidR="00CE6D1A" w:rsidRPr="00C52930">
        <w:rPr>
          <w:sz w:val="24"/>
          <w:szCs w:val="24"/>
        </w:rPr>
        <w:t>teher- és áruszállításra szolgáló gépjármű, mez</w:t>
      </w:r>
      <w:r w:rsidR="00F45FEF">
        <w:rPr>
          <w:sz w:val="24"/>
          <w:szCs w:val="24"/>
        </w:rPr>
        <w:t>ő</w:t>
      </w:r>
      <w:r w:rsidR="00CE6D1A" w:rsidRPr="00C52930">
        <w:rPr>
          <w:sz w:val="24"/>
          <w:szCs w:val="24"/>
        </w:rPr>
        <w:t>gazdasági vontató, munkagép, pótkocsi</w:t>
      </w:r>
      <w:r>
        <w:rPr>
          <w:sz w:val="24"/>
          <w:szCs w:val="24"/>
        </w:rPr>
        <w:t xml:space="preserve">, 12 főnél nagyobb befogadóképességű autóbusz </w:t>
      </w:r>
      <w:r w:rsidR="00CE6D1A" w:rsidRPr="00C52930">
        <w:rPr>
          <w:sz w:val="24"/>
          <w:szCs w:val="24"/>
        </w:rPr>
        <w:t xml:space="preserve">tárolására vonatkozóan. </w:t>
      </w:r>
    </w:p>
    <w:p w:rsidR="00CE6D1A" w:rsidRPr="00C52930" w:rsidRDefault="00CE6D1A">
      <w:pPr>
        <w:spacing w:after="240"/>
        <w:jc w:val="center"/>
        <w:rPr>
          <w:sz w:val="24"/>
          <w:szCs w:val="24"/>
        </w:rPr>
      </w:pPr>
      <w:r w:rsidRPr="00C52930">
        <w:rPr>
          <w:b/>
          <w:sz w:val="24"/>
          <w:szCs w:val="24"/>
        </w:rPr>
        <w:t>5. §</w:t>
      </w:r>
      <w:r w:rsidRPr="00C52930">
        <w:rPr>
          <w:sz w:val="24"/>
          <w:szCs w:val="24"/>
        </w:rPr>
        <w:t xml:space="preserve"> </w:t>
      </w:r>
    </w:p>
    <w:p w:rsidR="00CE6D1A" w:rsidRPr="00C52930" w:rsidRDefault="00CE6D1A">
      <w:pPr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Nem kell közterület-használati engedély: </w:t>
      </w:r>
    </w:p>
    <w:p w:rsidR="00CE6D1A" w:rsidRPr="00C52930" w:rsidRDefault="00CE6D1A">
      <w:pPr>
        <w:ind w:left="709" w:hanging="283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t>a)</w:t>
      </w:r>
      <w:r w:rsidRPr="00C52930">
        <w:rPr>
          <w:sz w:val="24"/>
          <w:szCs w:val="24"/>
        </w:rPr>
        <w:t xml:space="preserve"> a közút (járda) építésével, javításával, fenntartásával kapcsolatban, a közút (járda) területének elfoglalásához, </w:t>
      </w:r>
    </w:p>
    <w:p w:rsidR="00CE6D1A" w:rsidRPr="00C52930" w:rsidRDefault="00CE6D1A">
      <w:pPr>
        <w:ind w:left="709" w:hanging="283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t xml:space="preserve">b) </w:t>
      </w:r>
      <w:r w:rsidRPr="00C52930">
        <w:rPr>
          <w:sz w:val="24"/>
          <w:szCs w:val="24"/>
        </w:rPr>
        <w:t xml:space="preserve">az úttartozékok és a közúti közlekedés irányítását szolgáló berendezések elhelyezéséhez, </w:t>
      </w:r>
    </w:p>
    <w:p w:rsidR="00CE6D1A" w:rsidRPr="00C52930" w:rsidRDefault="00CE6D1A">
      <w:pPr>
        <w:spacing w:after="240"/>
        <w:ind w:left="709" w:hanging="284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t>c)</w:t>
      </w:r>
      <w:r w:rsidRPr="00C52930">
        <w:rPr>
          <w:sz w:val="24"/>
          <w:szCs w:val="24"/>
        </w:rPr>
        <w:t xml:space="preserve"> a közterületen, illetve az alatt vagy felett elhelyezett postai távközlési kábelek, további közművek hibaelhárítása érdekében végzett munkához, illetve lerakásához, feltéve, hogy az a közlekedést nem akadályozza.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 xml:space="preserve">6. § 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(1) A kérelmet az 1. melléklet szerint kell benyújtani. Az engedély megadása </w:t>
      </w:r>
      <w:r w:rsidR="00262E33">
        <w:rPr>
          <w:sz w:val="24"/>
          <w:szCs w:val="24"/>
        </w:rPr>
        <w:t xml:space="preserve">átruházott hatáskörben I. fokon a </w:t>
      </w:r>
      <w:r w:rsidRPr="00C52930">
        <w:rPr>
          <w:sz w:val="24"/>
          <w:szCs w:val="24"/>
        </w:rPr>
        <w:t>polgármester hatáskörébe tartozik. A döntés meghozatalára az önkormányzati hatósági ügyekre vonatkozó szabályokat kell alkalmazni.</w:t>
      </w:r>
    </w:p>
    <w:p w:rsidR="00262E33" w:rsidRDefault="00262E33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közterület-használatáért a Képviselő-testület által a 2. számú melléklet szerint megállapított díjat kell fizetni. 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(</w:t>
      </w:r>
      <w:r w:rsidR="00262E33">
        <w:rPr>
          <w:sz w:val="24"/>
          <w:szCs w:val="24"/>
        </w:rPr>
        <w:t>3</w:t>
      </w:r>
      <w:r w:rsidRPr="00C52930">
        <w:rPr>
          <w:sz w:val="24"/>
          <w:szCs w:val="24"/>
        </w:rPr>
        <w:t xml:space="preserve">) Az engedély </w:t>
      </w:r>
      <w:r w:rsidR="00262E33">
        <w:rPr>
          <w:sz w:val="24"/>
          <w:szCs w:val="24"/>
        </w:rPr>
        <w:t>határozatlan (</w:t>
      </w:r>
      <w:proofErr w:type="spellStart"/>
      <w:r w:rsidR="00262E33">
        <w:rPr>
          <w:sz w:val="24"/>
          <w:szCs w:val="24"/>
        </w:rPr>
        <w:t>viszavonásig</w:t>
      </w:r>
      <w:proofErr w:type="spellEnd"/>
      <w:r w:rsidR="00262E33">
        <w:rPr>
          <w:sz w:val="24"/>
          <w:szCs w:val="24"/>
        </w:rPr>
        <w:t xml:space="preserve">), illetve meghatározott időtartamra: </w:t>
      </w:r>
    </w:p>
    <w:p w:rsidR="00CE6D1A" w:rsidRPr="00C52930" w:rsidRDefault="00262E3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a) egész évre</w:t>
      </w:r>
    </w:p>
    <w:p w:rsidR="00CE6D1A" w:rsidRPr="00C52930" w:rsidRDefault="00262E3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b) hónapra,</w:t>
      </w:r>
    </w:p>
    <w:p w:rsidR="00CE6D1A" w:rsidRPr="00C52930" w:rsidRDefault="00262E33" w:rsidP="00262E33">
      <w:pPr>
        <w:ind w:left="426" w:firstLine="294"/>
        <w:jc w:val="both"/>
        <w:rPr>
          <w:sz w:val="24"/>
          <w:szCs w:val="24"/>
        </w:rPr>
      </w:pPr>
      <w:r>
        <w:rPr>
          <w:sz w:val="24"/>
          <w:szCs w:val="24"/>
        </w:rPr>
        <w:t>c) napra</w:t>
      </w:r>
      <w:r w:rsidR="00CE6D1A" w:rsidRPr="00C52930">
        <w:rPr>
          <w:sz w:val="24"/>
          <w:szCs w:val="24"/>
        </w:rPr>
        <w:t xml:space="preserve"> adható meg.</w:t>
      </w:r>
    </w:p>
    <w:p w:rsidR="00262E33" w:rsidRDefault="00262E33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A kérelmet a külön törvényben megállapított általános tételű illetékkel kell ellátni. 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(</w:t>
      </w:r>
      <w:r w:rsidR="00262E33">
        <w:rPr>
          <w:sz w:val="24"/>
          <w:szCs w:val="24"/>
        </w:rPr>
        <w:t>5</w:t>
      </w:r>
      <w:r w:rsidRPr="00C52930">
        <w:rPr>
          <w:sz w:val="24"/>
          <w:szCs w:val="24"/>
        </w:rPr>
        <w:t>) A határozott id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>re szóló közt</w:t>
      </w:r>
      <w:r w:rsidR="00F45FEF">
        <w:rPr>
          <w:sz w:val="24"/>
          <w:szCs w:val="24"/>
        </w:rPr>
        <w:t>erület-használat legrövidebb idő</w:t>
      </w:r>
      <w:r w:rsidRPr="00C52930">
        <w:rPr>
          <w:sz w:val="24"/>
          <w:szCs w:val="24"/>
        </w:rPr>
        <w:t xml:space="preserve">tartama 1 nap, kérelemre többször meghosszabbítható. </w:t>
      </w:r>
    </w:p>
    <w:p w:rsidR="00262E33" w:rsidRDefault="00CE6D1A" w:rsidP="00262E33">
      <w:pPr>
        <w:ind w:left="425" w:hanging="425"/>
        <w:rPr>
          <w:sz w:val="24"/>
          <w:szCs w:val="24"/>
        </w:rPr>
      </w:pPr>
      <w:r w:rsidRPr="00C52930">
        <w:rPr>
          <w:sz w:val="24"/>
          <w:szCs w:val="24"/>
        </w:rPr>
        <w:t>(</w:t>
      </w:r>
      <w:r w:rsidR="00262E33">
        <w:rPr>
          <w:sz w:val="24"/>
          <w:szCs w:val="24"/>
        </w:rPr>
        <w:t>6</w:t>
      </w:r>
      <w:r w:rsidRPr="00C52930">
        <w:rPr>
          <w:sz w:val="24"/>
          <w:szCs w:val="24"/>
        </w:rPr>
        <w:t xml:space="preserve">) Ha az engedély érvényét veszti, az engedélyes saját költségén köteles az eredeti állapotot – minden kártalanítási igény nélkül – helyreállítani. </w:t>
      </w:r>
    </w:p>
    <w:p w:rsidR="005F5991" w:rsidRDefault="005F5991" w:rsidP="00262E33">
      <w:pPr>
        <w:ind w:left="425" w:hanging="425"/>
        <w:rPr>
          <w:sz w:val="24"/>
          <w:szCs w:val="24"/>
        </w:rPr>
      </w:pPr>
    </w:p>
    <w:p w:rsidR="00262E33" w:rsidRDefault="00262E33" w:rsidP="00262E33">
      <w:pPr>
        <w:ind w:left="425" w:hanging="425"/>
        <w:rPr>
          <w:sz w:val="24"/>
          <w:szCs w:val="24"/>
        </w:rPr>
      </w:pPr>
      <w:r>
        <w:rPr>
          <w:sz w:val="24"/>
          <w:szCs w:val="24"/>
        </w:rPr>
        <w:t>(7)</w:t>
      </w:r>
      <w:r w:rsidR="005F5991">
        <w:rPr>
          <w:rStyle w:val="Lbjegyzet-hivatkozs"/>
          <w:sz w:val="24"/>
          <w:szCs w:val="24"/>
        </w:rPr>
        <w:footnoteReference w:id="1"/>
      </w:r>
    </w:p>
    <w:p w:rsidR="00CE6D1A" w:rsidRPr="00262E33" w:rsidRDefault="00262E33" w:rsidP="00262E33">
      <w:pPr>
        <w:ind w:left="425" w:hanging="425"/>
        <w:rPr>
          <w:sz w:val="24"/>
          <w:szCs w:val="24"/>
        </w:rPr>
      </w:pPr>
      <w:r>
        <w:rPr>
          <w:sz w:val="24"/>
          <w:szCs w:val="24"/>
        </w:rPr>
        <w:t>(8)</w:t>
      </w:r>
      <w:r w:rsidR="005F5991">
        <w:rPr>
          <w:rStyle w:val="Lbjegyzet-hivatkozs"/>
          <w:sz w:val="24"/>
          <w:szCs w:val="24"/>
        </w:rPr>
        <w:footnoteReference w:id="2"/>
      </w:r>
    </w:p>
    <w:p w:rsidR="00262E33" w:rsidRPr="00C52930" w:rsidRDefault="00262E33" w:rsidP="00262E33">
      <w:pPr>
        <w:spacing w:after="240"/>
        <w:jc w:val="both"/>
        <w:rPr>
          <w:sz w:val="24"/>
          <w:szCs w:val="24"/>
        </w:rPr>
      </w:pPr>
    </w:p>
    <w:p w:rsidR="00CE6D1A" w:rsidRPr="00C52930" w:rsidRDefault="00262E33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E6D1A" w:rsidRPr="00C52930">
        <w:rPr>
          <w:b/>
          <w:sz w:val="24"/>
          <w:szCs w:val="24"/>
        </w:rPr>
        <w:t xml:space="preserve">. § </w:t>
      </w:r>
    </w:p>
    <w:p w:rsidR="00CE6D1A" w:rsidRPr="00C52930" w:rsidRDefault="00CE6D1A">
      <w:pPr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Nem adható közterület-használati engedély  </w:t>
      </w:r>
    </w:p>
    <w:p w:rsidR="00CE6D1A" w:rsidRPr="00C52930" w:rsidRDefault="00CE6D1A">
      <w:pPr>
        <w:ind w:left="709" w:hanging="283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lastRenderedPageBreak/>
        <w:t xml:space="preserve">a) </w:t>
      </w:r>
      <w:r w:rsidRPr="00C52930">
        <w:rPr>
          <w:sz w:val="24"/>
          <w:szCs w:val="24"/>
        </w:rPr>
        <w:t>közlekedési területre, csak a közlekedési szakhatóság el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>zetes hozzájárulásával; műemlékileg vagy egyéb szempontból védett területre, csak a műemléki, illetve egyéb szakhatóság el</w:t>
      </w:r>
      <w:r w:rsidR="00F45FEF">
        <w:rPr>
          <w:sz w:val="24"/>
          <w:szCs w:val="24"/>
        </w:rPr>
        <w:t>ő</w:t>
      </w:r>
      <w:r w:rsidRPr="00C52930">
        <w:rPr>
          <w:sz w:val="24"/>
          <w:szCs w:val="24"/>
        </w:rPr>
        <w:t>zetes hozzájárulásával;</w:t>
      </w:r>
    </w:p>
    <w:p w:rsidR="00262E33" w:rsidRDefault="00CE6D1A">
      <w:pPr>
        <w:ind w:left="709" w:hanging="283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t>b)</w:t>
      </w:r>
      <w:r w:rsidR="005F5991">
        <w:rPr>
          <w:rStyle w:val="Lbjegyzet-hivatkozs"/>
          <w:i/>
          <w:sz w:val="24"/>
          <w:szCs w:val="24"/>
        </w:rPr>
        <w:footnoteReference w:id="3"/>
      </w:r>
      <w:r w:rsidRPr="00C52930">
        <w:rPr>
          <w:sz w:val="24"/>
          <w:szCs w:val="24"/>
        </w:rPr>
        <w:t xml:space="preserve"> </w:t>
      </w:r>
    </w:p>
    <w:p w:rsidR="00CE6D1A" w:rsidRPr="00C52930" w:rsidRDefault="00CE6D1A">
      <w:pPr>
        <w:ind w:left="709" w:hanging="283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t>c)</w:t>
      </w:r>
      <w:r w:rsidRPr="00262E33">
        <w:rPr>
          <w:sz w:val="24"/>
          <w:szCs w:val="24"/>
        </w:rPr>
        <w:t xml:space="preserve"> </w:t>
      </w:r>
      <w:r w:rsidR="00262E33" w:rsidRPr="00262E33">
        <w:rPr>
          <w:sz w:val="24"/>
          <w:szCs w:val="24"/>
        </w:rPr>
        <w:t>üzemképtelen jármű tárolására</w:t>
      </w:r>
      <w:r w:rsidR="00262E33">
        <w:rPr>
          <w:sz w:val="24"/>
          <w:szCs w:val="24"/>
        </w:rPr>
        <w:t>, (jelen rendelet szerint üzemképtelen a jármű akkor is, ha hatósági engedéllyel vagy jelzéssel nem rendelkezik az a jármű, amely egyébként közúti forgalomban csak ilyen engedéllyel és jelzéssel vehet részt);</w:t>
      </w:r>
      <w:r w:rsidR="00262E33" w:rsidRPr="00262E33">
        <w:rPr>
          <w:sz w:val="24"/>
          <w:szCs w:val="24"/>
        </w:rPr>
        <w:t xml:space="preserve"> </w:t>
      </w:r>
    </w:p>
    <w:p w:rsidR="00CE6D1A" w:rsidRPr="00C52930" w:rsidRDefault="00CE6D1A">
      <w:pPr>
        <w:spacing w:after="240"/>
        <w:ind w:left="709" w:hanging="283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d) a lakosság nyugalmát vagy a közerkölcsöt sért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tevékenység végzésére.</w:t>
      </w:r>
    </w:p>
    <w:p w:rsidR="00CE6D1A" w:rsidRPr="00C52930" w:rsidRDefault="00262E33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E6D1A" w:rsidRPr="00C52930">
        <w:rPr>
          <w:b/>
          <w:sz w:val="24"/>
          <w:szCs w:val="24"/>
        </w:rPr>
        <w:t>. §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(1) Amennyiben a közterületen folytatni </w:t>
      </w:r>
      <w:proofErr w:type="spellStart"/>
      <w:r w:rsidRPr="00C52930">
        <w:rPr>
          <w:sz w:val="24"/>
          <w:szCs w:val="24"/>
        </w:rPr>
        <w:t>kivánt</w:t>
      </w:r>
      <w:proofErr w:type="spellEnd"/>
      <w:r w:rsidRPr="00C52930">
        <w:rPr>
          <w:sz w:val="24"/>
          <w:szCs w:val="24"/>
        </w:rPr>
        <w:t xml:space="preserve"> tevékenységet (ide értve az önálló </w:t>
      </w:r>
      <w:proofErr w:type="spellStart"/>
      <w:r w:rsidRPr="00C52930">
        <w:rPr>
          <w:sz w:val="24"/>
          <w:szCs w:val="24"/>
        </w:rPr>
        <w:t>hirdet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>berendezések</w:t>
      </w:r>
      <w:proofErr w:type="spellEnd"/>
      <w:r w:rsidRPr="00C52930">
        <w:rPr>
          <w:sz w:val="24"/>
          <w:szCs w:val="24"/>
        </w:rPr>
        <w:t>, figyelmeztet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és tájékoztató táblák elhelyezését is) jogszabály valamely hatóság vagy más szerv engedélyéhez, hozzájárulásához köti, a közterület-használati engedély csak az engedély, hozzájárulás megléte esetén adható ki.</w:t>
      </w:r>
      <w:r w:rsidR="00757045">
        <w:rPr>
          <w:sz w:val="24"/>
          <w:szCs w:val="24"/>
        </w:rPr>
        <w:t xml:space="preserve"> (</w:t>
      </w:r>
      <w:proofErr w:type="spellStart"/>
      <w:r w:rsidR="00757045">
        <w:rPr>
          <w:sz w:val="24"/>
          <w:szCs w:val="24"/>
        </w:rPr>
        <w:t>pl.alkalmi</w:t>
      </w:r>
      <w:proofErr w:type="spellEnd"/>
      <w:r w:rsidR="00757045">
        <w:rPr>
          <w:sz w:val="24"/>
          <w:szCs w:val="24"/>
        </w:rPr>
        <w:t xml:space="preserve"> árusítás vállalkozói igazolvánnyal)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(2) Az engedélyes köteles az igénybe vett területet és környezetét tisztán tartani, gondozni. Az engedély érvényének meghosszabbítására irányuló eljárás során a jegyz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köteles ellen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>rizni, hogy a közterület használója a jogszabály által el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írtakat betartja-e. </w:t>
      </w:r>
    </w:p>
    <w:p w:rsidR="006D2CCE" w:rsidRPr="006D2CCE" w:rsidRDefault="006D2CCE" w:rsidP="006D2CCE">
      <w:pPr>
        <w:ind w:left="426" w:hanging="426"/>
        <w:jc w:val="both"/>
        <w:rPr>
          <w:sz w:val="24"/>
          <w:szCs w:val="24"/>
          <w:vertAlign w:val="superscript"/>
        </w:rPr>
      </w:pPr>
      <w:r w:rsidRPr="006D2CCE">
        <w:rPr>
          <w:sz w:val="24"/>
          <w:szCs w:val="24"/>
        </w:rPr>
        <w:t>(3)</w:t>
      </w:r>
      <w:r>
        <w:rPr>
          <w:sz w:val="24"/>
          <w:szCs w:val="24"/>
          <w:vertAlign w:val="superscript"/>
        </w:rPr>
        <w:t>8</w:t>
      </w:r>
      <w:r w:rsidRPr="006D2CCE">
        <w:rPr>
          <w:sz w:val="24"/>
          <w:szCs w:val="24"/>
        </w:rPr>
        <w:t xml:space="preserve"> A Képviselő-testület a közúti  közlekedésről szóló 1988. évi I. törvény 46. § (1) bekezdés a) pontja alapján a 3. § (2) bekezdésében, 7. § (3) bekezdésében, 12. § (5) bekezdésében, 14. § (1) bekezdés a) pontjában, 15. § (1) bekezdésében, 29. § (9) bekezdésében, 29/B. § (2) bekezdés a) pontjában, 33. § (2) bekezdésében, 36. § (1), (3) és (4) bekezdésében, 37. § (2) és (3) bekezdésében, 41. §</w:t>
      </w:r>
      <w:proofErr w:type="spellStart"/>
      <w:r w:rsidRPr="006D2CCE">
        <w:rPr>
          <w:sz w:val="24"/>
          <w:szCs w:val="24"/>
        </w:rPr>
        <w:t>-ban</w:t>
      </w:r>
      <w:proofErr w:type="spellEnd"/>
      <w:r w:rsidRPr="006D2CCE">
        <w:rPr>
          <w:sz w:val="24"/>
          <w:szCs w:val="24"/>
        </w:rPr>
        <w:t>, 42. § (3) bekezdésében, 42/A. § (1) és (2) bekezdésében, a 43. § (1) bekezdésében meghatározott közútkezelői h</w:t>
      </w:r>
      <w:r>
        <w:rPr>
          <w:sz w:val="24"/>
          <w:szCs w:val="24"/>
        </w:rPr>
        <w:t xml:space="preserve">atáskört a jegyzőre ruházza át.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 xml:space="preserve">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A közterület-használati díj mértéke, fizetésének módja</w:t>
      </w:r>
    </w:p>
    <w:p w:rsidR="00CE6D1A" w:rsidRPr="00C52930" w:rsidRDefault="00757045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CE6D1A" w:rsidRPr="00C52930">
        <w:rPr>
          <w:b/>
          <w:sz w:val="24"/>
          <w:szCs w:val="24"/>
        </w:rPr>
        <w:t xml:space="preserve">. § 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(1) Az engedélyes, a bérl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a közterület használatáért díjat köteles fizetni. A díj mértékét a 2. melléklet tartalmazza, a fizetend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díjat és megfizetésének határidejét, módját a határozatban kell meghatározni. 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(2) Az engedélyes a közterület-használati díjat a közterület tényleges használatára, illet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>leg a közterületen lév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létesítmény tényleges üzemeltetésére tekintet nélkül köteles megfizetni. </w:t>
      </w:r>
    </w:p>
    <w:p w:rsidR="00CE6D1A" w:rsidRPr="00C52930" w:rsidRDefault="00CE6D1A">
      <w:pPr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(3)</w:t>
      </w:r>
      <w:r w:rsidR="005F5991">
        <w:rPr>
          <w:rStyle w:val="Lbjegyzet-hivatkozs"/>
          <w:sz w:val="24"/>
          <w:szCs w:val="24"/>
        </w:rPr>
        <w:footnoteReference w:id="4"/>
      </w:r>
      <w:r w:rsidRPr="00C52930">
        <w:rPr>
          <w:sz w:val="24"/>
          <w:szCs w:val="24"/>
        </w:rPr>
        <w:t xml:space="preserve"> A létesítményekkel elfoglalt közterületek nagyságának meghatározásánál a létesítmény alapterületét és használathoz szükséges terület mértékét az OTÉK szerint kell figyelembe venni. Cég-, cím- és hirdet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tábla, </w:t>
      </w:r>
      <w:proofErr w:type="spellStart"/>
      <w:r w:rsidRPr="00C52930">
        <w:rPr>
          <w:sz w:val="24"/>
          <w:szCs w:val="24"/>
        </w:rPr>
        <w:t>hirdet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>berendezés</w:t>
      </w:r>
      <w:proofErr w:type="spellEnd"/>
      <w:r w:rsidRPr="00C52930">
        <w:rPr>
          <w:sz w:val="24"/>
          <w:szCs w:val="24"/>
        </w:rPr>
        <w:t>, transzparens elhelyezése esetén annak felületét kell alapul venni. A díj szempontjából minden megkezdett hónap, nap, m</w:t>
      </w:r>
      <w:r w:rsidRPr="00C52930">
        <w:rPr>
          <w:position w:val="6"/>
          <w:sz w:val="24"/>
          <w:szCs w:val="24"/>
        </w:rPr>
        <w:t>2</w:t>
      </w:r>
      <w:r w:rsidRPr="00C52930">
        <w:rPr>
          <w:sz w:val="24"/>
          <w:szCs w:val="24"/>
        </w:rPr>
        <w:t xml:space="preserve"> egésznek számít. </w:t>
      </w:r>
    </w:p>
    <w:p w:rsidR="00CE6D1A" w:rsidRPr="00C52930" w:rsidRDefault="00CE6D1A">
      <w:pPr>
        <w:spacing w:after="240"/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lastRenderedPageBreak/>
        <w:t xml:space="preserve">(4) A </w:t>
      </w:r>
      <w:r w:rsidR="00757045">
        <w:rPr>
          <w:sz w:val="24"/>
          <w:szCs w:val="24"/>
        </w:rPr>
        <w:t xml:space="preserve">közterület-használati díjat az Önkormányzat számlájára csekken, a </w:t>
      </w:r>
      <w:proofErr w:type="spellStart"/>
      <w:r w:rsidR="00757045">
        <w:rPr>
          <w:sz w:val="24"/>
          <w:szCs w:val="24"/>
        </w:rPr>
        <w:t>közerület</w:t>
      </w:r>
      <w:proofErr w:type="spellEnd"/>
      <w:r w:rsidR="00757045">
        <w:rPr>
          <w:sz w:val="24"/>
          <w:szCs w:val="24"/>
        </w:rPr>
        <w:t xml:space="preserve"> használatának megkezdésekor kell befizetni.</w:t>
      </w:r>
      <w:r w:rsidRPr="00C52930">
        <w:rPr>
          <w:sz w:val="24"/>
          <w:szCs w:val="24"/>
        </w:rPr>
        <w:t xml:space="preserve">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 xml:space="preserve">Mentesség a közterület-használati díj fizetése alól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1</w:t>
      </w:r>
      <w:r w:rsidR="00757045">
        <w:rPr>
          <w:b/>
          <w:sz w:val="24"/>
          <w:szCs w:val="24"/>
        </w:rPr>
        <w:t>0</w:t>
      </w:r>
      <w:r w:rsidRPr="00C52930">
        <w:rPr>
          <w:b/>
          <w:sz w:val="24"/>
          <w:szCs w:val="24"/>
        </w:rPr>
        <w:t xml:space="preserve">. § </w:t>
      </w:r>
    </w:p>
    <w:p w:rsidR="00757045" w:rsidRDefault="00757045" w:rsidP="00757045">
      <w:pPr>
        <w:spacing w:after="240"/>
        <w:rPr>
          <w:sz w:val="24"/>
          <w:szCs w:val="24"/>
        </w:rPr>
      </w:pPr>
      <w:r>
        <w:rPr>
          <w:sz w:val="24"/>
          <w:szCs w:val="24"/>
        </w:rPr>
        <w:t>Az Önkormányzat által szervezett rendezvényeken részt vevők mentesek a közterület-használati díj fizetése alól.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 xml:space="preserve">A közterület-használati engedély visszavonása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1</w:t>
      </w:r>
      <w:r w:rsidR="00757045">
        <w:rPr>
          <w:b/>
          <w:sz w:val="24"/>
          <w:szCs w:val="24"/>
        </w:rPr>
        <w:t>1</w:t>
      </w:r>
      <w:r w:rsidRPr="00C52930">
        <w:rPr>
          <w:b/>
          <w:sz w:val="24"/>
          <w:szCs w:val="24"/>
        </w:rPr>
        <w:t xml:space="preserve">. § </w:t>
      </w:r>
    </w:p>
    <w:p w:rsidR="00CE6D1A" w:rsidRPr="00C52930" w:rsidRDefault="00CE6D1A">
      <w:pPr>
        <w:jc w:val="both"/>
        <w:rPr>
          <w:sz w:val="24"/>
          <w:szCs w:val="24"/>
        </w:rPr>
      </w:pPr>
      <w:r w:rsidRPr="00C52930">
        <w:rPr>
          <w:sz w:val="24"/>
          <w:szCs w:val="24"/>
        </w:rPr>
        <w:t>Az engedélyt meg kell vonni, ha az engedélyes a közterületet az engedélyt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>l eltér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célra vagy módon használja, vagy a díjfizetés tényét az esedékesség id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>pontját követ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15 napon belül nem tudja bizonyítani. </w:t>
      </w:r>
    </w:p>
    <w:p w:rsidR="00CE6D1A" w:rsidRPr="00C52930" w:rsidRDefault="00CE6D1A">
      <w:pPr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Ezekre az engedélyest a határozatban figyelmeztetni kell. </w:t>
      </w:r>
    </w:p>
    <w:p w:rsidR="00757045" w:rsidRDefault="00757045">
      <w:pPr>
        <w:spacing w:after="240"/>
        <w:ind w:left="426" w:hanging="426"/>
        <w:jc w:val="both"/>
        <w:rPr>
          <w:b/>
          <w:sz w:val="24"/>
          <w:szCs w:val="24"/>
        </w:rPr>
      </w:pPr>
    </w:p>
    <w:p w:rsidR="00CE6D1A" w:rsidRPr="00C52930" w:rsidRDefault="00CE6D1A">
      <w:pPr>
        <w:spacing w:after="240"/>
        <w:ind w:left="426" w:hanging="426"/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Ellen</w:t>
      </w:r>
      <w:r w:rsidR="00FB1A51">
        <w:rPr>
          <w:b/>
          <w:sz w:val="24"/>
          <w:szCs w:val="24"/>
        </w:rPr>
        <w:t>ő</w:t>
      </w:r>
      <w:r w:rsidRPr="00C52930">
        <w:rPr>
          <w:b/>
          <w:sz w:val="24"/>
          <w:szCs w:val="24"/>
        </w:rPr>
        <w:t>rzés, az engedély, hozzájárulás nélküli használat következményei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1</w:t>
      </w:r>
      <w:r w:rsidR="00757045">
        <w:rPr>
          <w:b/>
          <w:sz w:val="24"/>
          <w:szCs w:val="24"/>
        </w:rPr>
        <w:t>2</w:t>
      </w:r>
      <w:r w:rsidRPr="00C52930">
        <w:rPr>
          <w:b/>
          <w:sz w:val="24"/>
          <w:szCs w:val="24"/>
        </w:rPr>
        <w:t xml:space="preserve">. § </w:t>
      </w:r>
    </w:p>
    <w:p w:rsidR="00CE6D1A" w:rsidRPr="00C52930" w:rsidRDefault="00CE6D1A">
      <w:pPr>
        <w:spacing w:after="240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A közterület-használat szabályszerűségének ellen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>rzésér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l  a polgármester gondoskodik. 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1</w:t>
      </w:r>
      <w:r w:rsidR="00757045">
        <w:rPr>
          <w:b/>
          <w:sz w:val="24"/>
          <w:szCs w:val="24"/>
        </w:rPr>
        <w:t>3</w:t>
      </w:r>
      <w:r w:rsidRPr="00C52930">
        <w:rPr>
          <w:b/>
          <w:sz w:val="24"/>
          <w:szCs w:val="24"/>
        </w:rPr>
        <w:t xml:space="preserve">. § </w:t>
      </w:r>
    </w:p>
    <w:p w:rsidR="00CE6D1A" w:rsidRDefault="00757045" w:rsidP="0075704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CE6D1A" w:rsidRPr="00C52930">
        <w:rPr>
          <w:sz w:val="24"/>
          <w:szCs w:val="24"/>
        </w:rPr>
        <w:t>A közterület engedélyhez, hozzájáruláshoz kötött, de engedély nélküli használata esetén a használó a</w:t>
      </w:r>
      <w:r>
        <w:rPr>
          <w:sz w:val="24"/>
          <w:szCs w:val="24"/>
        </w:rPr>
        <w:t xml:space="preserve">z engedélyező hatóság </w:t>
      </w:r>
      <w:r w:rsidR="00CE6D1A" w:rsidRPr="00C529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felhívására köteles </w:t>
      </w:r>
      <w:r w:rsidR="00CE6D1A" w:rsidRPr="00C52930">
        <w:rPr>
          <w:sz w:val="24"/>
          <w:szCs w:val="24"/>
        </w:rPr>
        <w:t>a használ</w:t>
      </w:r>
      <w:r>
        <w:rPr>
          <w:sz w:val="24"/>
          <w:szCs w:val="24"/>
        </w:rPr>
        <w:t>atot</w:t>
      </w:r>
      <w:r w:rsidR="00CE6D1A" w:rsidRPr="00C52930">
        <w:rPr>
          <w:sz w:val="24"/>
          <w:szCs w:val="24"/>
        </w:rPr>
        <w:t xml:space="preserve"> megszüntet</w:t>
      </w:r>
      <w:r>
        <w:rPr>
          <w:sz w:val="24"/>
          <w:szCs w:val="24"/>
        </w:rPr>
        <w:t xml:space="preserve">ni </w:t>
      </w:r>
      <w:r w:rsidR="00CE6D1A" w:rsidRPr="00C52930">
        <w:rPr>
          <w:sz w:val="24"/>
          <w:szCs w:val="24"/>
        </w:rPr>
        <w:t>és a közterület eredeti állapotá</w:t>
      </w:r>
      <w:r>
        <w:rPr>
          <w:sz w:val="24"/>
          <w:szCs w:val="24"/>
        </w:rPr>
        <w:t>t saját költségén – minden kártalanítási igény nélkül -</w:t>
      </w:r>
      <w:r w:rsidR="00CE6D1A" w:rsidRPr="00C52930">
        <w:rPr>
          <w:sz w:val="24"/>
          <w:szCs w:val="24"/>
        </w:rPr>
        <w:t xml:space="preserve"> helyreállíta</w:t>
      </w:r>
      <w:r>
        <w:rPr>
          <w:sz w:val="24"/>
          <w:szCs w:val="24"/>
        </w:rPr>
        <w:t>ni</w:t>
      </w:r>
      <w:r w:rsidR="00CE6D1A" w:rsidRPr="00C52930">
        <w:rPr>
          <w:sz w:val="24"/>
          <w:szCs w:val="24"/>
        </w:rPr>
        <w:t xml:space="preserve">. </w:t>
      </w:r>
    </w:p>
    <w:p w:rsidR="00757045" w:rsidRDefault="0075704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 w:rsidR="005F5991">
        <w:rPr>
          <w:rStyle w:val="Lbjegyzet-hivatkozs"/>
          <w:sz w:val="24"/>
          <w:szCs w:val="24"/>
        </w:rPr>
        <w:footnoteReference w:id="5"/>
      </w:r>
    </w:p>
    <w:p w:rsidR="00757045" w:rsidRDefault="0075704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5F5991">
        <w:rPr>
          <w:rStyle w:val="Lbjegyzet-hivatkozs"/>
          <w:sz w:val="24"/>
          <w:szCs w:val="24"/>
        </w:rPr>
        <w:footnoteReference w:id="6"/>
      </w:r>
    </w:p>
    <w:p w:rsidR="00DF7A72" w:rsidRPr="00C52930" w:rsidRDefault="00DF7A72">
      <w:pPr>
        <w:spacing w:after="240"/>
        <w:jc w:val="both"/>
        <w:rPr>
          <w:sz w:val="24"/>
          <w:szCs w:val="24"/>
        </w:rPr>
      </w:pPr>
    </w:p>
    <w:p w:rsidR="00447E19" w:rsidRDefault="00CE6D1A" w:rsidP="00447E19">
      <w:pPr>
        <w:spacing w:after="240"/>
        <w:jc w:val="center"/>
        <w:rPr>
          <w:sz w:val="24"/>
          <w:szCs w:val="24"/>
        </w:rPr>
      </w:pPr>
      <w:r w:rsidRPr="00C52930">
        <w:rPr>
          <w:b/>
          <w:sz w:val="24"/>
          <w:szCs w:val="24"/>
        </w:rPr>
        <w:t>1</w:t>
      </w:r>
      <w:r w:rsidR="00757045">
        <w:rPr>
          <w:b/>
          <w:sz w:val="24"/>
          <w:szCs w:val="24"/>
        </w:rPr>
        <w:t>4</w:t>
      </w:r>
      <w:r w:rsidRPr="00C52930">
        <w:rPr>
          <w:b/>
          <w:sz w:val="24"/>
          <w:szCs w:val="24"/>
        </w:rPr>
        <w:t>. §</w:t>
      </w:r>
      <w:r w:rsidR="00447E19">
        <w:rPr>
          <w:b/>
          <w:sz w:val="24"/>
          <w:szCs w:val="24"/>
        </w:rPr>
        <w:t xml:space="preserve"> </w:t>
      </w:r>
      <w:r w:rsidR="00447E19">
        <w:rPr>
          <w:rStyle w:val="Lbjegyzet-hivatkozs"/>
          <w:sz w:val="24"/>
          <w:szCs w:val="24"/>
        </w:rPr>
        <w:footnoteReference w:id="7"/>
      </w:r>
    </w:p>
    <w:p w:rsidR="00DF7A72" w:rsidRPr="00C52930" w:rsidRDefault="00DF7A72" w:rsidP="00DF7A72">
      <w:pPr>
        <w:spacing w:after="240"/>
        <w:jc w:val="center"/>
        <w:rPr>
          <w:b/>
          <w:sz w:val="24"/>
          <w:szCs w:val="24"/>
        </w:rPr>
      </w:pPr>
    </w:p>
    <w:p w:rsidR="00DF7A72" w:rsidRDefault="00DF7A72">
      <w:pPr>
        <w:ind w:left="426" w:hanging="426"/>
        <w:jc w:val="both"/>
        <w:rPr>
          <w:sz w:val="24"/>
          <w:szCs w:val="24"/>
        </w:rPr>
      </w:pPr>
    </w:p>
    <w:p w:rsidR="00DF7A72" w:rsidRPr="00C52930" w:rsidRDefault="00DF7A72">
      <w:pPr>
        <w:ind w:left="426" w:hanging="426"/>
        <w:jc w:val="both"/>
        <w:rPr>
          <w:sz w:val="24"/>
          <w:szCs w:val="24"/>
        </w:rPr>
      </w:pP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Záró rendelkezés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18. §</w:t>
      </w:r>
    </w:p>
    <w:p w:rsidR="00CE6D1A" w:rsidRPr="00C52930" w:rsidRDefault="00CE6D1A">
      <w:pPr>
        <w:pStyle w:val="BodyText2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 w:rsidRPr="004A145B">
        <w:rPr>
          <w:rFonts w:ascii="Times New Roman" w:hAnsi="Times New Roman" w:cs="Times New Roman"/>
        </w:rPr>
        <w:t>(1)</w:t>
      </w:r>
      <w:r w:rsidRPr="004A145B">
        <w:rPr>
          <w:rFonts w:ascii="Times New Roman" w:hAnsi="Times New Roman" w:cs="Times New Roman"/>
        </w:rPr>
        <w:tab/>
      </w:r>
      <w:r w:rsidRPr="00C52930">
        <w:rPr>
          <w:rFonts w:ascii="Times New Roman" w:hAnsi="Times New Roman" w:cs="Times New Roman"/>
        </w:rPr>
        <w:t xml:space="preserve">Ez az önkormányzati rendelet </w:t>
      </w:r>
      <w:r w:rsidR="00FB1A51">
        <w:rPr>
          <w:rFonts w:ascii="Times New Roman" w:hAnsi="Times New Roman" w:cs="Times New Roman"/>
        </w:rPr>
        <w:t xml:space="preserve"> </w:t>
      </w:r>
      <w:r w:rsidR="005F5991">
        <w:rPr>
          <w:rFonts w:ascii="Times New Roman" w:hAnsi="Times New Roman" w:cs="Times New Roman"/>
        </w:rPr>
        <w:t>2003. december 15.-én</w:t>
      </w:r>
      <w:r w:rsidRPr="00C52930">
        <w:rPr>
          <w:rFonts w:ascii="Times New Roman" w:hAnsi="Times New Roman" w:cs="Times New Roman"/>
        </w:rPr>
        <w:t xml:space="preserve"> lép hatályba.</w:t>
      </w:r>
    </w:p>
    <w:p w:rsidR="00CE6D1A" w:rsidRPr="00C52930" w:rsidRDefault="00CE6D1A">
      <w:pPr>
        <w:pStyle w:val="BodyText2"/>
        <w:rPr>
          <w:rFonts w:ascii="Times New Roman" w:hAnsi="Times New Roman" w:cs="Times New Roman"/>
        </w:rPr>
      </w:pPr>
      <w:r w:rsidRPr="00C52930">
        <w:rPr>
          <w:rFonts w:ascii="Times New Roman" w:hAnsi="Times New Roman" w:cs="Times New Roman"/>
        </w:rPr>
        <w:t>(2) A rendelet kihirdetéséről az SZMSZ szerinti, helyben szokásos módon a jegyző gondoskodik.</w:t>
      </w:r>
    </w:p>
    <w:p w:rsidR="00CE6D1A" w:rsidRPr="00C52930" w:rsidRDefault="00CE6D1A">
      <w:pPr>
        <w:spacing w:after="240"/>
        <w:jc w:val="both"/>
        <w:rPr>
          <w:sz w:val="24"/>
          <w:szCs w:val="24"/>
        </w:rPr>
      </w:pPr>
    </w:p>
    <w:p w:rsidR="00CE6D1A" w:rsidRPr="00C52930" w:rsidRDefault="00CE6D1A">
      <w:pPr>
        <w:spacing w:after="240"/>
        <w:jc w:val="center"/>
        <w:rPr>
          <w:sz w:val="24"/>
          <w:szCs w:val="24"/>
        </w:rPr>
      </w:pPr>
      <w:r w:rsidRPr="00C52930">
        <w:rPr>
          <w:sz w:val="24"/>
          <w:szCs w:val="24"/>
        </w:rPr>
        <w:t>P. H.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4333"/>
      </w:tblGrid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</w:tcPr>
          <w:p w:rsidR="00CE6D1A" w:rsidRPr="00C52930" w:rsidRDefault="00CE6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:rsidR="00CE6D1A" w:rsidRPr="00C52930" w:rsidRDefault="00CE6D1A">
            <w:pPr>
              <w:jc w:val="center"/>
              <w:rPr>
                <w:sz w:val="24"/>
                <w:szCs w:val="24"/>
              </w:rPr>
            </w:pP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</w:tcPr>
          <w:p w:rsidR="00447E19" w:rsidRDefault="0044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Zeleiné Garda Mária</w:t>
            </w:r>
          </w:p>
          <w:p w:rsidR="00CE6D1A" w:rsidRPr="00C52930" w:rsidRDefault="00CE6D1A">
            <w:pPr>
              <w:jc w:val="center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polgármester s. k.</w:t>
            </w:r>
          </w:p>
        </w:tc>
        <w:tc>
          <w:tcPr>
            <w:tcW w:w="4333" w:type="dxa"/>
          </w:tcPr>
          <w:p w:rsidR="00447E19" w:rsidRDefault="0044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Földi Ilona</w:t>
            </w:r>
          </w:p>
          <w:p w:rsidR="00CE6D1A" w:rsidRPr="00C52930" w:rsidRDefault="00FB1A51">
            <w:pPr>
              <w:jc w:val="center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J</w:t>
            </w:r>
            <w:r w:rsidR="00CE6D1A" w:rsidRPr="00C52930">
              <w:rPr>
                <w:sz w:val="24"/>
                <w:szCs w:val="24"/>
              </w:rPr>
              <w:t>egyz</w:t>
            </w:r>
            <w:r>
              <w:rPr>
                <w:sz w:val="24"/>
                <w:szCs w:val="24"/>
              </w:rPr>
              <w:t>ő</w:t>
            </w:r>
            <w:r w:rsidR="00CE6D1A" w:rsidRPr="00C52930">
              <w:rPr>
                <w:sz w:val="24"/>
                <w:szCs w:val="24"/>
              </w:rPr>
              <w:t xml:space="preserve"> s. k.</w:t>
            </w:r>
          </w:p>
        </w:tc>
      </w:tr>
      <w:tr w:rsidR="00447E19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</w:tcPr>
          <w:p w:rsidR="00447E19" w:rsidRDefault="00447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3" w:type="dxa"/>
          </w:tcPr>
          <w:p w:rsidR="00447E19" w:rsidRPr="00C52930" w:rsidRDefault="00447E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7E19" w:rsidRDefault="00447E19">
      <w:pPr>
        <w:spacing w:after="240"/>
        <w:jc w:val="right"/>
        <w:rPr>
          <w:sz w:val="24"/>
          <w:szCs w:val="24"/>
        </w:rPr>
      </w:pPr>
    </w:p>
    <w:p w:rsidR="00447E19" w:rsidRDefault="00447E19">
      <w:pPr>
        <w:spacing w:after="240"/>
        <w:jc w:val="right"/>
        <w:rPr>
          <w:sz w:val="24"/>
          <w:szCs w:val="24"/>
        </w:rPr>
      </w:pPr>
    </w:p>
    <w:p w:rsidR="00447E19" w:rsidRDefault="00447E19" w:rsidP="00447E19">
      <w:pPr>
        <w:spacing w:after="240"/>
        <w:rPr>
          <w:sz w:val="24"/>
          <w:szCs w:val="24"/>
        </w:rPr>
      </w:pPr>
    </w:p>
    <w:p w:rsidR="00447E19" w:rsidRDefault="00447E19" w:rsidP="00447E19">
      <w:pPr>
        <w:spacing w:after="240"/>
        <w:rPr>
          <w:sz w:val="24"/>
          <w:szCs w:val="24"/>
        </w:rPr>
      </w:pPr>
      <w:r>
        <w:rPr>
          <w:sz w:val="24"/>
          <w:szCs w:val="24"/>
        </w:rPr>
        <w:t>A rendelet egységes szerkezetbe foglalva:</w:t>
      </w:r>
    </w:p>
    <w:p w:rsidR="00447E19" w:rsidRDefault="00447E19" w:rsidP="00447E19">
      <w:pPr>
        <w:spacing w:after="240"/>
        <w:rPr>
          <w:sz w:val="24"/>
          <w:szCs w:val="24"/>
        </w:rPr>
      </w:pPr>
      <w:r>
        <w:rPr>
          <w:sz w:val="24"/>
          <w:szCs w:val="24"/>
        </w:rPr>
        <w:t>Daruszentmiklós, 201</w:t>
      </w:r>
      <w:r w:rsidR="006D2CCE">
        <w:rPr>
          <w:sz w:val="24"/>
          <w:szCs w:val="24"/>
        </w:rPr>
        <w:t>3. október 14.</w:t>
      </w:r>
    </w:p>
    <w:p w:rsidR="00447E19" w:rsidRDefault="00447E19" w:rsidP="00447E19">
      <w:pPr>
        <w:spacing w:after="240"/>
        <w:rPr>
          <w:sz w:val="24"/>
          <w:szCs w:val="24"/>
        </w:rPr>
      </w:pPr>
    </w:p>
    <w:p w:rsidR="00447E19" w:rsidRDefault="00447E19" w:rsidP="00447E19">
      <w:pPr>
        <w:spacing w:after="240"/>
        <w:rPr>
          <w:sz w:val="24"/>
          <w:szCs w:val="24"/>
        </w:rPr>
      </w:pPr>
    </w:p>
    <w:p w:rsidR="00447E19" w:rsidRDefault="00447E19" w:rsidP="00447E19">
      <w:pPr>
        <w:rPr>
          <w:sz w:val="24"/>
          <w:szCs w:val="24"/>
        </w:rPr>
      </w:pPr>
      <w:r>
        <w:rPr>
          <w:sz w:val="24"/>
          <w:szCs w:val="24"/>
        </w:rPr>
        <w:tab/>
        <w:t>Pulainé Varga Gabriella</w:t>
      </w:r>
    </w:p>
    <w:p w:rsidR="00CE6D1A" w:rsidRPr="00C52930" w:rsidRDefault="00447E19" w:rsidP="00447E19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2CCE">
        <w:rPr>
          <w:sz w:val="24"/>
          <w:szCs w:val="24"/>
        </w:rPr>
        <w:t>al</w:t>
      </w:r>
      <w:r>
        <w:rPr>
          <w:sz w:val="24"/>
          <w:szCs w:val="24"/>
        </w:rPr>
        <w:t>jegyző</w:t>
      </w:r>
      <w:r w:rsidR="00CE6D1A" w:rsidRPr="00C52930">
        <w:rPr>
          <w:sz w:val="24"/>
          <w:szCs w:val="24"/>
        </w:rPr>
        <w:br w:type="page"/>
      </w:r>
      <w:r w:rsidR="00CE6D1A" w:rsidRPr="00C52930">
        <w:rPr>
          <w:i/>
          <w:sz w:val="24"/>
          <w:szCs w:val="24"/>
          <w:u w:val="single"/>
        </w:rPr>
        <w:lastRenderedPageBreak/>
        <w:t>1. melléklet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A Közterületek használatáról szóló rendelethez</w:t>
      </w:r>
    </w:p>
    <w:p w:rsidR="00CE6D1A" w:rsidRPr="00C52930" w:rsidRDefault="00CE6D1A">
      <w:pPr>
        <w:spacing w:after="240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Kérelem</w:t>
      </w:r>
    </w:p>
    <w:p w:rsidR="00CE6D1A" w:rsidRDefault="00CE6D1A" w:rsidP="00F52511">
      <w:pPr>
        <w:rPr>
          <w:sz w:val="24"/>
          <w:szCs w:val="24"/>
        </w:rPr>
      </w:pPr>
      <w:r w:rsidRPr="00C52930">
        <w:rPr>
          <w:sz w:val="24"/>
          <w:szCs w:val="24"/>
        </w:rPr>
        <w:t>1. A kérelmez</w:t>
      </w:r>
      <w:r w:rsidR="00FB1A51">
        <w:rPr>
          <w:sz w:val="24"/>
          <w:szCs w:val="24"/>
        </w:rPr>
        <w:t>ő</w:t>
      </w:r>
      <w:r w:rsidRPr="00C52930">
        <w:rPr>
          <w:sz w:val="24"/>
          <w:szCs w:val="24"/>
        </w:rPr>
        <w:t xml:space="preserve"> neve, személyi ig. száma:</w:t>
      </w:r>
      <w:r w:rsidR="00FB1A51">
        <w:rPr>
          <w:sz w:val="24"/>
          <w:szCs w:val="24"/>
        </w:rPr>
        <w:t>…………………………………………………</w:t>
      </w:r>
    </w:p>
    <w:p w:rsidR="00CE6D1A" w:rsidRPr="00C52930" w:rsidRDefault="00FB1A51" w:rsidP="00F52511">
      <w:pPr>
        <w:rPr>
          <w:sz w:val="24"/>
          <w:szCs w:val="24"/>
        </w:rPr>
      </w:pPr>
      <w:r w:rsidRPr="00C52930">
        <w:rPr>
          <w:sz w:val="24"/>
          <w:szCs w:val="24"/>
        </w:rPr>
        <w:cr/>
      </w:r>
    </w:p>
    <w:p w:rsidR="00CE6D1A" w:rsidRDefault="00CE6D1A" w:rsidP="00F52511">
      <w:pPr>
        <w:rPr>
          <w:sz w:val="24"/>
          <w:szCs w:val="24"/>
        </w:rPr>
      </w:pPr>
      <w:r w:rsidRPr="00C52930">
        <w:rPr>
          <w:sz w:val="24"/>
          <w:szCs w:val="24"/>
        </w:rPr>
        <w:t>2. Állandó lakhely, székhely címe:</w:t>
      </w:r>
      <w:r w:rsidR="00FB1A51">
        <w:rPr>
          <w:sz w:val="24"/>
          <w:szCs w:val="24"/>
        </w:rPr>
        <w:t>…………………………………………………………</w:t>
      </w:r>
    </w:p>
    <w:p w:rsidR="00CE6D1A" w:rsidRPr="00C52930" w:rsidRDefault="00FB1A51" w:rsidP="00F52511">
      <w:pPr>
        <w:rPr>
          <w:sz w:val="24"/>
          <w:szCs w:val="24"/>
        </w:rPr>
      </w:pPr>
      <w:r w:rsidRPr="00C52930">
        <w:rPr>
          <w:sz w:val="24"/>
          <w:szCs w:val="24"/>
        </w:rPr>
        <w:cr/>
      </w:r>
    </w:p>
    <w:p w:rsidR="00FB1A51" w:rsidRDefault="00CE6D1A" w:rsidP="00F52511">
      <w:pPr>
        <w:rPr>
          <w:sz w:val="24"/>
          <w:szCs w:val="24"/>
        </w:rPr>
      </w:pPr>
      <w:r w:rsidRPr="00C52930">
        <w:rPr>
          <w:sz w:val="24"/>
          <w:szCs w:val="24"/>
        </w:rPr>
        <w:t>3. Közterület-használat célja: .........................</w:t>
      </w:r>
      <w:r w:rsidR="00FB1A51">
        <w:rPr>
          <w:sz w:val="24"/>
          <w:szCs w:val="24"/>
        </w:rPr>
        <w:t>..................................................................</w:t>
      </w:r>
    </w:p>
    <w:p w:rsidR="00FB1A51" w:rsidRDefault="00FB1A51" w:rsidP="00F52511">
      <w:pPr>
        <w:rPr>
          <w:sz w:val="24"/>
          <w:szCs w:val="24"/>
        </w:rPr>
      </w:pPr>
    </w:p>
    <w:p w:rsidR="00CE6D1A" w:rsidRDefault="00FB1A51" w:rsidP="00F5251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E6D1A" w:rsidRPr="00C52930">
        <w:rPr>
          <w:sz w:val="24"/>
          <w:szCs w:val="24"/>
        </w:rPr>
        <w:t>id</w:t>
      </w:r>
      <w:r>
        <w:rPr>
          <w:sz w:val="24"/>
          <w:szCs w:val="24"/>
        </w:rPr>
        <w:t>ő</w:t>
      </w:r>
      <w:r w:rsidR="00CE6D1A" w:rsidRPr="00C52930">
        <w:rPr>
          <w:sz w:val="24"/>
          <w:szCs w:val="24"/>
        </w:rPr>
        <w:t>tartama:.......................</w:t>
      </w:r>
      <w:r>
        <w:rPr>
          <w:sz w:val="24"/>
          <w:szCs w:val="24"/>
        </w:rPr>
        <w:t>............................................................................................</w:t>
      </w:r>
    </w:p>
    <w:p w:rsidR="00CE6D1A" w:rsidRPr="00C52930" w:rsidRDefault="00FB1A51" w:rsidP="00F52511">
      <w:pPr>
        <w:rPr>
          <w:sz w:val="24"/>
          <w:szCs w:val="24"/>
        </w:rPr>
      </w:pPr>
      <w:r w:rsidRPr="00C52930">
        <w:rPr>
          <w:sz w:val="24"/>
          <w:szCs w:val="24"/>
        </w:rPr>
        <w:cr/>
      </w:r>
    </w:p>
    <w:p w:rsidR="00CE6D1A" w:rsidRPr="00C52930" w:rsidRDefault="00CE6D1A" w:rsidP="00F52511">
      <w:pPr>
        <w:rPr>
          <w:sz w:val="24"/>
          <w:szCs w:val="24"/>
        </w:rPr>
      </w:pPr>
      <w:r w:rsidRPr="00C52930">
        <w:rPr>
          <w:sz w:val="24"/>
          <w:szCs w:val="24"/>
        </w:rPr>
        <w:t>4. A közterület-használat</w:t>
      </w:r>
    </w:p>
    <w:p w:rsidR="00CE6D1A" w:rsidRDefault="00CE6D1A" w:rsidP="00F52511">
      <w:pPr>
        <w:ind w:left="284"/>
        <w:rPr>
          <w:sz w:val="24"/>
          <w:szCs w:val="24"/>
        </w:rPr>
      </w:pPr>
      <w:r w:rsidRPr="00C52930">
        <w:rPr>
          <w:i/>
          <w:sz w:val="24"/>
          <w:szCs w:val="24"/>
        </w:rPr>
        <w:t xml:space="preserve">a) </w:t>
      </w:r>
      <w:r w:rsidRPr="00C52930">
        <w:rPr>
          <w:sz w:val="24"/>
          <w:szCs w:val="24"/>
        </w:rPr>
        <w:t>helye (telepítési helyszínrajz):</w:t>
      </w:r>
      <w:r w:rsidR="00FB1A51">
        <w:rPr>
          <w:sz w:val="24"/>
          <w:szCs w:val="24"/>
        </w:rPr>
        <w:t>………………………………………………………..</w:t>
      </w:r>
    </w:p>
    <w:p w:rsidR="00CE6D1A" w:rsidRPr="00C52930" w:rsidRDefault="00FB1A51">
      <w:pPr>
        <w:ind w:left="284"/>
        <w:jc w:val="both"/>
        <w:rPr>
          <w:sz w:val="24"/>
          <w:szCs w:val="24"/>
        </w:rPr>
      </w:pPr>
      <w:r w:rsidRPr="00C52930">
        <w:rPr>
          <w:sz w:val="24"/>
          <w:szCs w:val="24"/>
        </w:rPr>
        <w:cr/>
      </w:r>
    </w:p>
    <w:p w:rsidR="00CE6D1A" w:rsidRDefault="00CE6D1A">
      <w:pPr>
        <w:ind w:left="284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t xml:space="preserve">b) </w:t>
      </w:r>
      <w:r w:rsidRPr="00C52930">
        <w:rPr>
          <w:sz w:val="24"/>
          <w:szCs w:val="24"/>
        </w:rPr>
        <w:t>Módja, mértéke (m</w:t>
      </w:r>
      <w:r w:rsidRPr="00C52930">
        <w:rPr>
          <w:position w:val="6"/>
          <w:sz w:val="24"/>
          <w:szCs w:val="24"/>
        </w:rPr>
        <w:t>2</w:t>
      </w:r>
      <w:proofErr w:type="spellStart"/>
      <w:r w:rsidRPr="00C52930">
        <w:rPr>
          <w:sz w:val="24"/>
          <w:szCs w:val="24"/>
        </w:rPr>
        <w:t>-ben</w:t>
      </w:r>
      <w:proofErr w:type="spellEnd"/>
      <w:r w:rsidRPr="00C52930">
        <w:rPr>
          <w:sz w:val="24"/>
          <w:szCs w:val="24"/>
        </w:rPr>
        <w:t>):</w:t>
      </w:r>
      <w:r w:rsidR="00FB1A51">
        <w:rPr>
          <w:sz w:val="24"/>
          <w:szCs w:val="24"/>
        </w:rPr>
        <w:t>…………………………………………………………..</w:t>
      </w:r>
    </w:p>
    <w:p w:rsidR="00CE6D1A" w:rsidRPr="00C52930" w:rsidRDefault="00FB1A51">
      <w:pPr>
        <w:ind w:left="284"/>
        <w:jc w:val="both"/>
        <w:rPr>
          <w:sz w:val="24"/>
          <w:szCs w:val="24"/>
        </w:rPr>
      </w:pPr>
      <w:r w:rsidRPr="00C52930">
        <w:rPr>
          <w:sz w:val="24"/>
          <w:szCs w:val="24"/>
        </w:rPr>
        <w:cr/>
      </w:r>
    </w:p>
    <w:p w:rsidR="00FB1A51" w:rsidRDefault="00CE6D1A">
      <w:pPr>
        <w:ind w:left="567" w:hanging="283"/>
        <w:jc w:val="both"/>
        <w:rPr>
          <w:sz w:val="24"/>
          <w:szCs w:val="24"/>
        </w:rPr>
      </w:pPr>
      <w:r w:rsidRPr="00C52930">
        <w:rPr>
          <w:i/>
          <w:sz w:val="24"/>
          <w:szCs w:val="24"/>
        </w:rPr>
        <w:t xml:space="preserve">c) </w:t>
      </w:r>
      <w:r w:rsidRPr="00C52930">
        <w:rPr>
          <w:sz w:val="24"/>
          <w:szCs w:val="24"/>
        </w:rPr>
        <w:t xml:space="preserve">Az engedélyhez használt </w:t>
      </w:r>
      <w:proofErr w:type="spellStart"/>
      <w:r w:rsidRPr="00C52930">
        <w:rPr>
          <w:sz w:val="24"/>
          <w:szCs w:val="24"/>
        </w:rPr>
        <w:t>utcaberendezési</w:t>
      </w:r>
      <w:proofErr w:type="spellEnd"/>
      <w:r w:rsidRPr="00C52930">
        <w:rPr>
          <w:sz w:val="24"/>
          <w:szCs w:val="24"/>
        </w:rPr>
        <w:t xml:space="preserve"> tárgy műszaki leírása (anyaga, rögzítés</w:t>
      </w:r>
    </w:p>
    <w:p w:rsidR="00FB1A51" w:rsidRDefault="00FB1A51">
      <w:pPr>
        <w:ind w:left="567" w:hanging="283"/>
        <w:jc w:val="both"/>
        <w:rPr>
          <w:sz w:val="24"/>
          <w:szCs w:val="24"/>
        </w:rPr>
      </w:pPr>
    </w:p>
    <w:p w:rsidR="00FB1A51" w:rsidRDefault="00CE6D1A">
      <w:pPr>
        <w:ind w:left="567" w:hanging="283"/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 módja, forgalmi rendszáma, típusa, megengedett legnagyobb összsúly </w:t>
      </w:r>
    </w:p>
    <w:p w:rsidR="00FB1A51" w:rsidRDefault="00FB1A51">
      <w:pPr>
        <w:ind w:left="567" w:hanging="283"/>
        <w:jc w:val="both"/>
        <w:rPr>
          <w:sz w:val="24"/>
          <w:szCs w:val="24"/>
        </w:rPr>
      </w:pPr>
    </w:p>
    <w:p w:rsidR="00CE6D1A" w:rsidRDefault="00FB1A51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6D1A" w:rsidRPr="00C52930">
        <w:rPr>
          <w:sz w:val="24"/>
          <w:szCs w:val="24"/>
        </w:rPr>
        <w:t>stb.):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FB1A51" w:rsidRDefault="00FB1A51">
      <w:pPr>
        <w:ind w:left="567" w:hanging="283"/>
        <w:jc w:val="both"/>
        <w:rPr>
          <w:sz w:val="24"/>
          <w:szCs w:val="24"/>
        </w:rPr>
      </w:pPr>
    </w:p>
    <w:p w:rsidR="00CE6D1A" w:rsidRPr="00C52930" w:rsidRDefault="00FB1A51">
      <w:pPr>
        <w:ind w:left="567" w:hanging="283"/>
        <w:jc w:val="both"/>
        <w:rPr>
          <w:sz w:val="24"/>
          <w:szCs w:val="24"/>
        </w:rPr>
      </w:pPr>
      <w:r w:rsidRPr="00C52930">
        <w:rPr>
          <w:sz w:val="24"/>
          <w:szCs w:val="24"/>
        </w:rPr>
        <w:cr/>
      </w:r>
    </w:p>
    <w:p w:rsidR="00CE6D1A" w:rsidRDefault="00CE6D1A">
      <w:pPr>
        <w:spacing w:after="240"/>
        <w:jc w:val="both"/>
        <w:rPr>
          <w:sz w:val="24"/>
          <w:szCs w:val="24"/>
        </w:rPr>
      </w:pPr>
      <w:r w:rsidRPr="00C52930">
        <w:rPr>
          <w:sz w:val="24"/>
          <w:szCs w:val="24"/>
        </w:rPr>
        <w:t>5. A közterületen folytatni kívánt tevékenység gyakorlására jogosító okirat száma:</w:t>
      </w:r>
    </w:p>
    <w:p w:rsidR="00CE6D1A" w:rsidRPr="00C52930" w:rsidRDefault="00FB1A5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  <w:r w:rsidRPr="00C52930">
        <w:rPr>
          <w:sz w:val="24"/>
          <w:szCs w:val="24"/>
        </w:rPr>
        <w:cr/>
      </w:r>
    </w:p>
    <w:p w:rsidR="00FB1A51" w:rsidRDefault="00FB1A51">
      <w:pPr>
        <w:jc w:val="both"/>
        <w:rPr>
          <w:sz w:val="24"/>
          <w:szCs w:val="24"/>
        </w:rPr>
      </w:pPr>
    </w:p>
    <w:p w:rsidR="00FB1A51" w:rsidRDefault="00FB1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Kelt:……………………………………………………..                              </w:t>
      </w:r>
    </w:p>
    <w:p w:rsidR="00FB1A51" w:rsidRDefault="00FB1A51">
      <w:pPr>
        <w:jc w:val="both"/>
        <w:rPr>
          <w:sz w:val="24"/>
          <w:szCs w:val="24"/>
        </w:rPr>
      </w:pPr>
    </w:p>
    <w:p w:rsidR="00FB1A51" w:rsidRDefault="00CE6D1A">
      <w:pPr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 </w:t>
      </w:r>
      <w:r w:rsidR="00FB1A51">
        <w:rPr>
          <w:sz w:val="24"/>
          <w:szCs w:val="24"/>
        </w:rPr>
        <w:t xml:space="preserve">                                       </w:t>
      </w:r>
    </w:p>
    <w:p w:rsidR="00FB1A51" w:rsidRDefault="00FB1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……..………………………….</w:t>
      </w:r>
    </w:p>
    <w:p w:rsidR="00CE6D1A" w:rsidRPr="00C52930" w:rsidRDefault="00FB1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CE6D1A" w:rsidRPr="00C52930">
        <w:rPr>
          <w:sz w:val="24"/>
          <w:szCs w:val="24"/>
        </w:rPr>
        <w:t>kérelmez</w:t>
      </w:r>
      <w:r>
        <w:rPr>
          <w:sz w:val="24"/>
          <w:szCs w:val="24"/>
        </w:rPr>
        <w:t>ő</w:t>
      </w:r>
      <w:r w:rsidR="00CE6D1A" w:rsidRPr="00C52930">
        <w:rPr>
          <w:sz w:val="24"/>
          <w:szCs w:val="24"/>
        </w:rPr>
        <w:t xml:space="preserve"> aláírása </w:t>
      </w:r>
    </w:p>
    <w:p w:rsidR="00CE6D1A" w:rsidRPr="00C52930" w:rsidRDefault="00CE6D1A">
      <w:pPr>
        <w:spacing w:after="240"/>
        <w:jc w:val="right"/>
        <w:rPr>
          <w:i/>
          <w:sz w:val="24"/>
          <w:szCs w:val="24"/>
          <w:u w:val="single"/>
        </w:rPr>
      </w:pPr>
      <w:r w:rsidRPr="00C52930">
        <w:rPr>
          <w:sz w:val="24"/>
          <w:szCs w:val="24"/>
        </w:rPr>
        <w:br w:type="page"/>
      </w:r>
      <w:r w:rsidRPr="00C52930">
        <w:rPr>
          <w:i/>
          <w:sz w:val="24"/>
          <w:szCs w:val="24"/>
          <w:u w:val="single"/>
        </w:rPr>
        <w:lastRenderedPageBreak/>
        <w:t>2. melléklet</w:t>
      </w:r>
    </w:p>
    <w:p w:rsidR="00CE6D1A" w:rsidRPr="00C52930" w:rsidRDefault="00CE6D1A">
      <w:pPr>
        <w:spacing w:after="240"/>
        <w:jc w:val="center"/>
        <w:rPr>
          <w:b/>
          <w:sz w:val="24"/>
          <w:szCs w:val="24"/>
        </w:rPr>
      </w:pPr>
      <w:r w:rsidRPr="00C52930">
        <w:rPr>
          <w:b/>
          <w:sz w:val="24"/>
          <w:szCs w:val="24"/>
        </w:rPr>
        <w:t>A Közterületek használatáról szóló rendelethez</w:t>
      </w:r>
    </w:p>
    <w:p w:rsidR="00CE6D1A" w:rsidRPr="00C52930" w:rsidRDefault="00CE6D1A">
      <w:pPr>
        <w:spacing w:after="240"/>
        <w:jc w:val="both"/>
        <w:rPr>
          <w:sz w:val="24"/>
          <w:szCs w:val="24"/>
        </w:rPr>
      </w:pPr>
      <w:r w:rsidRPr="00C52930">
        <w:rPr>
          <w:b/>
          <w:sz w:val="24"/>
          <w:szCs w:val="24"/>
        </w:rPr>
        <w:t xml:space="preserve">a) </w:t>
      </w:r>
      <w:r w:rsidRPr="00C52930">
        <w:rPr>
          <w:sz w:val="24"/>
          <w:szCs w:val="24"/>
        </w:rPr>
        <w:t>Ideiglenes jellegű használat</w:t>
      </w:r>
    </w:p>
    <w:p w:rsidR="00CE6D1A" w:rsidRPr="00C52930" w:rsidRDefault="00CE6D1A">
      <w:pPr>
        <w:spacing w:after="240"/>
        <w:jc w:val="both"/>
        <w:rPr>
          <w:sz w:val="24"/>
          <w:szCs w:val="24"/>
        </w:rPr>
      </w:pPr>
      <w:r w:rsidRPr="00C52930">
        <w:rPr>
          <w:sz w:val="24"/>
          <w:szCs w:val="24"/>
        </w:rPr>
        <w:t xml:space="preserve">A közterületek használati díja </w:t>
      </w:r>
      <w:proofErr w:type="spellStart"/>
      <w:r w:rsidR="00FB1A51">
        <w:rPr>
          <w:sz w:val="24"/>
          <w:szCs w:val="24"/>
        </w:rPr>
        <w:t>Daruszentiklós</w:t>
      </w:r>
      <w:proofErr w:type="spellEnd"/>
      <w:r w:rsidRPr="00C52930">
        <w:rPr>
          <w:sz w:val="24"/>
          <w:szCs w:val="24"/>
        </w:rPr>
        <w:t xml:space="preserve"> Önkormányzat</w:t>
      </w:r>
      <w:r w:rsidR="00FB1A51">
        <w:rPr>
          <w:sz w:val="24"/>
          <w:szCs w:val="24"/>
        </w:rPr>
        <w:t>nál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4"/>
        <w:gridCol w:w="5342"/>
        <w:gridCol w:w="12"/>
        <w:gridCol w:w="2607"/>
      </w:tblGrid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1.</w:t>
            </w: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A közterületbe 10 cm-en túl benyúló üzlethomlokzat (portál), kirakatszekrény, üzleti véd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>tet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 xml:space="preserve"> (el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>tet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>), erny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 xml:space="preserve">szerkezet, </w:t>
            </w:r>
            <w:proofErr w:type="spellStart"/>
            <w:r w:rsidRPr="00C52930">
              <w:rPr>
                <w:sz w:val="24"/>
                <w:szCs w:val="24"/>
              </w:rPr>
              <w:t>hirdet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>berendezés</w:t>
            </w:r>
            <w:proofErr w:type="spellEnd"/>
            <w:r w:rsidRPr="00C52930">
              <w:rPr>
                <w:sz w:val="24"/>
                <w:szCs w:val="24"/>
              </w:rPr>
              <w:t xml:space="preserve"> (fényreklám), cég és címtábla m</w:t>
            </w:r>
            <w:r w:rsidRPr="00C52930">
              <w:rPr>
                <w:position w:val="6"/>
                <w:sz w:val="24"/>
                <w:szCs w:val="24"/>
              </w:rPr>
              <w:t>2</w:t>
            </w:r>
            <w:proofErr w:type="spellStart"/>
            <w:r w:rsidRPr="00C52930">
              <w:rPr>
                <w:sz w:val="24"/>
                <w:szCs w:val="24"/>
              </w:rPr>
              <w:t>-enkénti</w:t>
            </w:r>
            <w:proofErr w:type="spellEnd"/>
            <w:r w:rsidRPr="00C52930">
              <w:rPr>
                <w:sz w:val="24"/>
                <w:szCs w:val="24"/>
              </w:rPr>
              <w:t xml:space="preserve"> díj tényleges felületre vonatkozik)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br/>
            </w:r>
            <w:r w:rsidRPr="00C52930">
              <w:rPr>
                <w:sz w:val="24"/>
                <w:szCs w:val="24"/>
              </w:rPr>
              <w:br/>
            </w:r>
            <w:r w:rsidRPr="00C52930">
              <w:rPr>
                <w:sz w:val="24"/>
                <w:szCs w:val="24"/>
              </w:rPr>
              <w:br/>
            </w:r>
            <w:r w:rsidRPr="00C52930">
              <w:rPr>
                <w:sz w:val="24"/>
                <w:szCs w:val="24"/>
              </w:rPr>
              <w:br/>
              <w:t>250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/év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Árusítófülke, pavilon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400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/hó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3.</w:t>
            </w: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Pótkocsi, munkagép, mez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>gazdasági vontató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 xml:space="preserve">1 000 Ft/hó 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4.</w:t>
            </w: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Személygépkocsinként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3 000 Ft/év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CE6D1A" w:rsidRPr="00C52930" w:rsidRDefault="00CE6D1A">
            <w:pPr>
              <w:ind w:left="237" w:hanging="237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Teher- és különleges gépjárművek valamint, ezek vontatmányainak elhelyezésére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br/>
              <w:t>50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/év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5.</w:t>
            </w: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 xml:space="preserve">– Önálló </w:t>
            </w:r>
            <w:proofErr w:type="spellStart"/>
            <w:r w:rsidRPr="00C52930">
              <w:rPr>
                <w:sz w:val="24"/>
                <w:szCs w:val="24"/>
              </w:rPr>
              <w:t>hirdet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>berendezések</w:t>
            </w:r>
            <w:proofErr w:type="spellEnd"/>
            <w:r w:rsidRPr="00C52930">
              <w:rPr>
                <w:sz w:val="24"/>
                <w:szCs w:val="24"/>
              </w:rPr>
              <w:t>, táblák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500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/hó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Transzparensek (felülete m</w:t>
            </w:r>
            <w:r w:rsidRPr="00C52930">
              <w:rPr>
                <w:position w:val="6"/>
                <w:sz w:val="24"/>
                <w:szCs w:val="24"/>
              </w:rPr>
              <w:t>2</w:t>
            </w:r>
            <w:proofErr w:type="spellStart"/>
            <w:r w:rsidRPr="00C52930">
              <w:rPr>
                <w:sz w:val="24"/>
                <w:szCs w:val="24"/>
              </w:rPr>
              <w:t>-ben</w:t>
            </w:r>
            <w:proofErr w:type="spellEnd"/>
            <w:r w:rsidRPr="00C52930">
              <w:rPr>
                <w:sz w:val="24"/>
                <w:szCs w:val="24"/>
              </w:rPr>
              <w:t>)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50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/nap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6.</w:t>
            </w:r>
          </w:p>
        </w:tc>
        <w:tc>
          <w:tcPr>
            <w:tcW w:w="5342" w:type="dxa"/>
          </w:tcPr>
          <w:p w:rsidR="00CE6D1A" w:rsidRPr="00C52930" w:rsidRDefault="00CE6D1A">
            <w:pPr>
              <w:ind w:left="237" w:hanging="237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Építési munkával kapcsolatos épít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>anyag- és törmeléktárolás, állványelhelyezés: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br/>
              <w:t>10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/hó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CE6D1A" w:rsidRPr="00C52930" w:rsidRDefault="00CE6D1A">
            <w:pPr>
              <w:ind w:left="237" w:hanging="237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Öner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>s magánlakás-építésnél: (sávonkénti id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>szakosan emelked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 xml:space="preserve"> mértékű)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br/>
              <w:t>10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/hó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30 napon belül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10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/hó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6 hónapig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15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/hó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6 hónapon túl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20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/hó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Egyéb esetekben: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20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/hó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7.</w:t>
            </w: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Alkalmi és mozgóárusítás: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 xml:space="preserve"> 400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/hó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8.</w:t>
            </w: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 xml:space="preserve">– </w:t>
            </w:r>
            <w:proofErr w:type="spellStart"/>
            <w:r w:rsidRPr="00C52930">
              <w:rPr>
                <w:sz w:val="24"/>
                <w:szCs w:val="24"/>
              </w:rPr>
              <w:t>Vendéglátóipari</w:t>
            </w:r>
            <w:proofErr w:type="spellEnd"/>
            <w:r w:rsidRPr="00C52930">
              <w:rPr>
                <w:sz w:val="24"/>
                <w:szCs w:val="24"/>
              </w:rPr>
              <w:t xml:space="preserve"> el</w:t>
            </w:r>
            <w:r w:rsidR="00780073">
              <w:rPr>
                <w:sz w:val="24"/>
                <w:szCs w:val="24"/>
              </w:rPr>
              <w:t>ő</w:t>
            </w:r>
            <w:r w:rsidRPr="00C52930">
              <w:rPr>
                <w:sz w:val="24"/>
                <w:szCs w:val="24"/>
              </w:rPr>
              <w:t xml:space="preserve">kert: 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 xml:space="preserve"> 400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/hó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Üzleti szállítás vagy rakodás alkalmával göngyölegek elhelyezése, árukirakodás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br/>
              <w:t>200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/év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9.</w:t>
            </w: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 xml:space="preserve">– Kiállítás 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 xml:space="preserve"> 200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/nap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 xml:space="preserve">– Alkalmi vásár 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 xml:space="preserve"> 500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/nap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– Rendezvények, a nem bevételes kulturális rendezvények kivételével:</w:t>
            </w:r>
          </w:p>
        </w:tc>
        <w:tc>
          <w:tcPr>
            <w:tcW w:w="2619" w:type="dxa"/>
            <w:gridSpan w:val="2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br/>
              <w:t>10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 xml:space="preserve">/nap 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10.</w:t>
            </w:r>
          </w:p>
        </w:tc>
        <w:tc>
          <w:tcPr>
            <w:tcW w:w="5354" w:type="dxa"/>
            <w:gridSpan w:val="2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Közhasználatra még át nem adott közterületnek ideiglenes használata</w:t>
            </w:r>
          </w:p>
        </w:tc>
        <w:tc>
          <w:tcPr>
            <w:tcW w:w="2607" w:type="dxa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br/>
              <w:t>10 Ft/m</w:t>
            </w:r>
            <w:r w:rsidRPr="00C52930">
              <w:rPr>
                <w:position w:val="10"/>
                <w:sz w:val="16"/>
                <w:szCs w:val="16"/>
              </w:rPr>
              <w:t>2</w:t>
            </w:r>
            <w:r w:rsidRPr="00C52930">
              <w:rPr>
                <w:sz w:val="24"/>
                <w:szCs w:val="24"/>
              </w:rPr>
              <w:t>/nap</w:t>
            </w:r>
          </w:p>
        </w:tc>
      </w:tr>
      <w:tr w:rsidR="00CE6D1A" w:rsidRPr="00C52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4" w:type="dxa"/>
          </w:tcPr>
          <w:p w:rsidR="00CE6D1A" w:rsidRPr="00C52930" w:rsidRDefault="00CE6D1A">
            <w:pPr>
              <w:ind w:right="170"/>
              <w:jc w:val="right"/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11.</w:t>
            </w:r>
          </w:p>
        </w:tc>
        <w:tc>
          <w:tcPr>
            <w:tcW w:w="5354" w:type="dxa"/>
            <w:gridSpan w:val="2"/>
          </w:tcPr>
          <w:p w:rsidR="00CE6D1A" w:rsidRPr="00C52930" w:rsidRDefault="00CE6D1A">
            <w:pPr>
              <w:rPr>
                <w:sz w:val="24"/>
                <w:szCs w:val="24"/>
              </w:rPr>
            </w:pPr>
            <w:r w:rsidRPr="00C52930">
              <w:rPr>
                <w:sz w:val="24"/>
                <w:szCs w:val="24"/>
              </w:rPr>
              <w:t>Egyéb: a díj mértékét – a fentiek figyelembevételével – esetenként kell megállapítani.</w:t>
            </w:r>
          </w:p>
        </w:tc>
        <w:tc>
          <w:tcPr>
            <w:tcW w:w="2607" w:type="dxa"/>
          </w:tcPr>
          <w:p w:rsidR="00CE6D1A" w:rsidRPr="00C52930" w:rsidRDefault="00CE6D1A">
            <w:pPr>
              <w:ind w:right="284"/>
              <w:jc w:val="right"/>
              <w:rPr>
                <w:sz w:val="24"/>
                <w:szCs w:val="24"/>
              </w:rPr>
            </w:pPr>
          </w:p>
        </w:tc>
      </w:tr>
    </w:tbl>
    <w:p w:rsidR="00CE6D1A" w:rsidRPr="00C52930" w:rsidRDefault="00CE6D1A">
      <w:pPr>
        <w:jc w:val="both"/>
        <w:rPr>
          <w:sz w:val="24"/>
          <w:szCs w:val="24"/>
        </w:rPr>
      </w:pPr>
    </w:p>
    <w:sectPr w:rsidR="00CE6D1A" w:rsidRPr="00C52930">
      <w:footerReference w:type="even" r:id="rId6"/>
      <w:footerReference w:type="default" r:id="rId7"/>
      <w:pgSz w:w="11907" w:h="16840"/>
      <w:pgMar w:top="1417" w:right="1690" w:bottom="1383" w:left="1690" w:header="709" w:footer="709" w:gutter="0"/>
      <w:pgNumType w:start="75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A5" w:rsidRDefault="006568A5">
      <w:r>
        <w:separator/>
      </w:r>
    </w:p>
  </w:endnote>
  <w:endnote w:type="continuationSeparator" w:id="0">
    <w:p w:rsidR="006568A5" w:rsidRDefault="0065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ersz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72" w:rsidRDefault="00DF7A72" w:rsidP="00DF7A7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F7A72" w:rsidRDefault="00DF7A7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72" w:rsidRDefault="00DF7A72" w:rsidP="005F599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A5" w:rsidRDefault="006568A5">
      <w:r>
        <w:separator/>
      </w:r>
    </w:p>
  </w:footnote>
  <w:footnote w:type="continuationSeparator" w:id="0">
    <w:p w:rsidR="006568A5" w:rsidRDefault="006568A5">
      <w:r>
        <w:continuationSeparator/>
      </w:r>
    </w:p>
  </w:footnote>
  <w:footnote w:id="1">
    <w:p w:rsidR="00DF7A72" w:rsidRDefault="00DF7A7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11/2008. (VII.04.) ÖKT számú rendelet</w:t>
      </w:r>
    </w:p>
  </w:footnote>
  <w:footnote w:id="2">
    <w:p w:rsidR="00DF7A72" w:rsidRDefault="00DF7A7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11/2008. (VII.04.) ÖKT számú rendelet</w:t>
      </w:r>
    </w:p>
  </w:footnote>
  <w:footnote w:id="3">
    <w:p w:rsidR="00DF7A72" w:rsidRDefault="00DF7A7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11/2008. (VII.04.) ÖKT számú rendelet</w:t>
      </w:r>
    </w:p>
  </w:footnote>
  <w:footnote w:id="4">
    <w:p w:rsidR="00DF7A72" w:rsidRDefault="00DF7A72">
      <w:pPr>
        <w:pStyle w:val="Lbjegyzetszveg"/>
      </w:pPr>
      <w:r>
        <w:rPr>
          <w:rStyle w:val="Lbjegyzet-hivatkozs"/>
        </w:rPr>
        <w:footnoteRef/>
      </w:r>
      <w:r>
        <w:t xml:space="preserve"> Módosította a 11/2008. (VII.04.) ÖKT számú rendelet</w:t>
      </w:r>
    </w:p>
    <w:p w:rsidR="006D2CCE" w:rsidRPr="006D2CCE" w:rsidRDefault="006D2CCE">
      <w:pPr>
        <w:pStyle w:val="Lbjegyzetszveg"/>
      </w:pPr>
      <w:r>
        <w:rPr>
          <w:vertAlign w:val="superscript"/>
        </w:rPr>
        <w:t xml:space="preserve">8 </w:t>
      </w:r>
      <w:r>
        <w:t>Kiegészítette a 13/2013. (</w:t>
      </w:r>
      <w:proofErr w:type="spellStart"/>
      <w:r>
        <w:t>X.14</w:t>
      </w:r>
      <w:proofErr w:type="spellEnd"/>
      <w:r>
        <w:t>.) önkormányzati rendelet 1. §</w:t>
      </w:r>
      <w:proofErr w:type="spellStart"/>
      <w:r>
        <w:t>-a</w:t>
      </w:r>
      <w:proofErr w:type="spellEnd"/>
      <w:r>
        <w:t xml:space="preserve">. Hatályos: 2013. </w:t>
      </w:r>
      <w:proofErr w:type="spellStart"/>
      <w:r>
        <w:t>10.15-től</w:t>
      </w:r>
      <w:proofErr w:type="spellEnd"/>
    </w:p>
  </w:footnote>
  <w:footnote w:id="5">
    <w:p w:rsidR="00DF7A72" w:rsidRDefault="00DF7A7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11/2008. (VII.04.) ÖKT számú rendelet</w:t>
      </w:r>
    </w:p>
  </w:footnote>
  <w:footnote w:id="6">
    <w:p w:rsidR="00DF7A72" w:rsidRDefault="00DF7A7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11/2008. (VII.04.) ÖKT számú rendelet</w:t>
      </w:r>
    </w:p>
    <w:p w:rsidR="00447E19" w:rsidRPr="00447E19" w:rsidRDefault="00447E19">
      <w:pPr>
        <w:pStyle w:val="Lbjegyzetszveg"/>
      </w:pPr>
      <w:r w:rsidRPr="00447E19">
        <w:rPr>
          <w:b/>
        </w:rPr>
        <w:t xml:space="preserve"> </w:t>
      </w:r>
      <w:proofErr w:type="spellStart"/>
      <w:r w:rsidRPr="00447E19">
        <w:rPr>
          <w:rStyle w:val="Lbjegyzet-hivatkozs"/>
        </w:rPr>
        <w:t>7</w:t>
      </w:r>
      <w:r w:rsidRPr="00447E19">
        <w:t>Hatályon</w:t>
      </w:r>
      <w:proofErr w:type="spellEnd"/>
      <w:r w:rsidRPr="00447E19">
        <w:t xml:space="preserve"> kívül helyezte a 8/2012. (</w:t>
      </w:r>
      <w:proofErr w:type="spellStart"/>
      <w:r w:rsidRPr="00447E19">
        <w:t>V.25</w:t>
      </w:r>
      <w:proofErr w:type="spellEnd"/>
      <w:r w:rsidRPr="00447E19">
        <w:t>.) Önkormányzati rendelet. Hatálytalan 2012. május 31-től</w:t>
      </w:r>
    </w:p>
  </w:footnote>
  <w:footnote w:id="7">
    <w:p w:rsidR="00447E19" w:rsidRPr="00447E19" w:rsidRDefault="00447E19" w:rsidP="00447E19">
      <w:pPr>
        <w:pStyle w:val="Lbjegyzetszveg"/>
        <w:rPr>
          <w:sz w:val="18"/>
          <w:szCs w:val="1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mirrorMargins/>
  <w:hideSpellingErrors/>
  <w:hideGrammatical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930"/>
    <w:rsid w:val="00262E33"/>
    <w:rsid w:val="003B5F62"/>
    <w:rsid w:val="00403E7D"/>
    <w:rsid w:val="00447E19"/>
    <w:rsid w:val="004A145B"/>
    <w:rsid w:val="005F5991"/>
    <w:rsid w:val="006562C8"/>
    <w:rsid w:val="006568A5"/>
    <w:rsid w:val="006D2CCE"/>
    <w:rsid w:val="00757045"/>
    <w:rsid w:val="00763625"/>
    <w:rsid w:val="00780073"/>
    <w:rsid w:val="009A1628"/>
    <w:rsid w:val="00B0609D"/>
    <w:rsid w:val="00C52930"/>
    <w:rsid w:val="00CE6D1A"/>
    <w:rsid w:val="00D64C5B"/>
    <w:rsid w:val="00DF7A72"/>
    <w:rsid w:val="00E36581"/>
    <w:rsid w:val="00F45FEF"/>
    <w:rsid w:val="00F52511"/>
    <w:rsid w:val="00FB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8"/>
    </w:rPr>
  </w:style>
  <w:style w:type="paragraph" w:styleId="Cmsor1">
    <w:name w:val="heading 1"/>
    <w:basedOn w:val="Norml"/>
    <w:next w:val="Norml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Cmsor3">
    <w:name w:val="heading 3"/>
    <w:basedOn w:val="Norml"/>
    <w:next w:val="Normlbehzs"/>
    <w:qFormat/>
    <w:pPr>
      <w:ind w:left="354"/>
      <w:outlineLvl w:val="2"/>
    </w:pPr>
    <w:rPr>
      <w:b/>
      <w:sz w:val="24"/>
    </w:rPr>
  </w:style>
  <w:style w:type="paragraph" w:styleId="Cmsor4">
    <w:name w:val="heading 4"/>
    <w:basedOn w:val="Norml"/>
    <w:next w:val="Normlbehzs"/>
    <w:qFormat/>
    <w:pPr>
      <w:ind w:left="354"/>
      <w:outlineLvl w:val="3"/>
    </w:pPr>
    <w:rPr>
      <w:sz w:val="24"/>
      <w:u w:val="single"/>
    </w:rPr>
  </w:style>
  <w:style w:type="paragraph" w:styleId="Cmsor5">
    <w:name w:val="heading 5"/>
    <w:basedOn w:val="Norml"/>
    <w:next w:val="Normlbehzs"/>
    <w:qFormat/>
    <w:pPr>
      <w:ind w:left="708"/>
      <w:outlineLvl w:val="4"/>
    </w:pPr>
    <w:rPr>
      <w:b/>
      <w:sz w:val="20"/>
    </w:rPr>
  </w:style>
  <w:style w:type="paragraph" w:styleId="Cmsor6">
    <w:name w:val="heading 6"/>
    <w:basedOn w:val="Norml"/>
    <w:next w:val="Normlbehzs"/>
    <w:qFormat/>
    <w:pPr>
      <w:ind w:left="708"/>
      <w:outlineLvl w:val="5"/>
    </w:pPr>
    <w:rPr>
      <w:sz w:val="20"/>
      <w:u w:val="single"/>
    </w:rPr>
  </w:style>
  <w:style w:type="paragraph" w:styleId="Cmsor7">
    <w:name w:val="heading 7"/>
    <w:basedOn w:val="Norml"/>
    <w:next w:val="Normlbehzs"/>
    <w:qFormat/>
    <w:pPr>
      <w:ind w:left="708"/>
      <w:outlineLvl w:val="6"/>
    </w:pPr>
    <w:rPr>
      <w:i/>
      <w:sz w:val="20"/>
    </w:rPr>
  </w:style>
  <w:style w:type="paragraph" w:styleId="Cmsor8">
    <w:name w:val="heading 8"/>
    <w:basedOn w:val="Norml"/>
    <w:next w:val="Normlbehzs"/>
    <w:qFormat/>
    <w:pPr>
      <w:ind w:left="708"/>
      <w:outlineLvl w:val="7"/>
    </w:pPr>
    <w:rPr>
      <w:i/>
      <w:sz w:val="20"/>
    </w:rPr>
  </w:style>
  <w:style w:type="paragraph" w:styleId="Cmsor9">
    <w:name w:val="heading 9"/>
    <w:basedOn w:val="Norml"/>
    <w:next w:val="Normlbehzs"/>
    <w:qFormat/>
    <w:pPr>
      <w:ind w:left="708"/>
      <w:outlineLvl w:val="8"/>
    </w:pPr>
    <w:rPr>
      <w:i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behzs">
    <w:name w:val="Normal Indent"/>
    <w:basedOn w:val="Norml"/>
    <w:pPr>
      <w:ind w:left="708"/>
    </w:pPr>
  </w:style>
  <w:style w:type="paragraph" w:styleId="llb">
    <w:name w:val="footer"/>
    <w:basedOn w:val="Norml"/>
    <w:pPr>
      <w:tabs>
        <w:tab w:val="center" w:pos="4819"/>
        <w:tab w:val="right" w:pos="9071"/>
      </w:tabs>
    </w:pPr>
  </w:style>
  <w:style w:type="paragraph" w:styleId="lfej">
    <w:name w:val="header"/>
    <w:basedOn w:val="Norml"/>
    <w:pPr>
      <w:tabs>
        <w:tab w:val="center" w:pos="4819"/>
        <w:tab w:val="right" w:pos="9071"/>
      </w:tabs>
    </w:pPr>
  </w:style>
  <w:style w:type="paragraph" w:styleId="Lbjegyzetszveg">
    <w:name w:val="footnote text"/>
    <w:basedOn w:val="Norml"/>
    <w:rPr>
      <w:sz w:val="20"/>
    </w:rPr>
  </w:style>
  <w:style w:type="paragraph" w:customStyle="1" w:styleId="BodyText2">
    <w:name w:val="Body Text 2"/>
    <w:basedOn w:val="Norml"/>
    <w:pPr>
      <w:spacing w:after="240"/>
      <w:ind w:left="426" w:hanging="426"/>
      <w:jc w:val="both"/>
    </w:pPr>
    <w:rPr>
      <w:rFonts w:ascii="KerszTimes" w:hAnsi="KerszTimes" w:cs="KerszTimes"/>
      <w:sz w:val="24"/>
    </w:rPr>
  </w:style>
  <w:style w:type="character" w:styleId="Oldalszm">
    <w:name w:val="page number"/>
    <w:basedOn w:val="Bekezdsalapbettpusa"/>
    <w:rsid w:val="005F5991"/>
  </w:style>
  <w:style w:type="character" w:styleId="Lbjegyzet-hivatkozs">
    <w:name w:val="footnote reference"/>
    <w:basedOn w:val="Bekezdsalapbettpusa"/>
    <w:semiHidden/>
    <w:rsid w:val="005F59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1378</Words>
  <Characters>9513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1-74. Rendeletek</vt:lpstr>
    </vt:vector>
  </TitlesOfParts>
  <Company>HP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1-74. Rendeletek</dc:title>
  <dc:creator>Tóth Éva</dc:creator>
  <cp:lastModifiedBy>Jegyző</cp:lastModifiedBy>
  <cp:revision>2</cp:revision>
  <dcterms:created xsi:type="dcterms:W3CDTF">2013-10-14T13:20:00Z</dcterms:created>
  <dcterms:modified xsi:type="dcterms:W3CDTF">2013-10-14T13:20:00Z</dcterms:modified>
</cp:coreProperties>
</file>