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CE0" w:rsidRPr="00E53A7F" w:rsidRDefault="00DA5CE0" w:rsidP="00185B9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E53A7F">
        <w:rPr>
          <w:rFonts w:ascii="Times New Roman" w:hAnsi="Times New Roman"/>
          <w:sz w:val="24"/>
          <w:szCs w:val="24"/>
          <w:lang w:eastAsia="hu-HU"/>
        </w:rPr>
        <w:t>6. melléklet a</w:t>
      </w:r>
      <w:r w:rsidR="00253F4B" w:rsidRPr="00E53A7F">
        <w:rPr>
          <w:rFonts w:ascii="Times New Roman" w:hAnsi="Times New Roman"/>
          <w:sz w:val="24"/>
          <w:szCs w:val="24"/>
          <w:lang w:eastAsia="hu-HU"/>
        </w:rPr>
        <w:t>z 1</w:t>
      </w:r>
      <w:r w:rsidRPr="00E53A7F">
        <w:rPr>
          <w:rFonts w:ascii="Times New Roman" w:hAnsi="Times New Roman"/>
          <w:sz w:val="24"/>
          <w:szCs w:val="24"/>
          <w:lang w:eastAsia="hu-HU"/>
        </w:rPr>
        <w:t>/2013.(I.24.) önkormányzati rendelethez</w:t>
      </w:r>
    </w:p>
    <w:p w:rsidR="00DA5CE0" w:rsidRPr="00E53A7F" w:rsidRDefault="00DA5CE0" w:rsidP="00185B9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E53A7F">
        <w:rPr>
          <w:rFonts w:ascii="Times New Roman" w:hAnsi="Times New Roman"/>
          <w:b/>
          <w:sz w:val="24"/>
          <w:szCs w:val="24"/>
          <w:lang w:eastAsia="hu-HU"/>
        </w:rPr>
        <w:t> </w:t>
      </w:r>
    </w:p>
    <w:p w:rsidR="00DA5CE0" w:rsidRPr="00E53A7F" w:rsidRDefault="00DA5CE0" w:rsidP="00185B9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hu-HU"/>
        </w:rPr>
      </w:pPr>
    </w:p>
    <w:p w:rsidR="00DA5CE0" w:rsidRPr="00E53A7F" w:rsidRDefault="00DA5CE0" w:rsidP="00185B9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hu-HU"/>
        </w:rPr>
      </w:pPr>
      <w:r w:rsidRPr="00E53A7F">
        <w:rPr>
          <w:rFonts w:ascii="Times New Roman" w:hAnsi="Times New Roman"/>
          <w:b/>
          <w:sz w:val="24"/>
          <w:szCs w:val="24"/>
          <w:lang w:eastAsia="hu-HU"/>
        </w:rPr>
        <w:t>Átruházott képviselő-testületi feladat- és hatáskörök</w:t>
      </w:r>
    </w:p>
    <w:p w:rsidR="00DA5CE0" w:rsidRPr="00E53A7F" w:rsidRDefault="00DA5CE0" w:rsidP="00185B9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E53A7F">
        <w:rPr>
          <w:rFonts w:ascii="Times New Roman" w:hAnsi="Times New Roman"/>
          <w:b/>
          <w:sz w:val="24"/>
          <w:szCs w:val="24"/>
          <w:lang w:eastAsia="hu-HU"/>
        </w:rPr>
        <w:t> </w:t>
      </w:r>
    </w:p>
    <w:p w:rsidR="00DA5CE0" w:rsidRPr="00E53A7F" w:rsidRDefault="00DA5CE0" w:rsidP="00185B9A">
      <w:pPr>
        <w:tabs>
          <w:tab w:val="left" w:pos="1363"/>
          <w:tab w:val="right" w:pos="9640"/>
          <w:tab w:val="right" w:pos="1156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E53A7F">
        <w:rPr>
          <w:rFonts w:ascii="Times New Roman" w:hAnsi="Times New Roman"/>
          <w:b/>
          <w:sz w:val="24"/>
          <w:szCs w:val="24"/>
          <w:lang w:eastAsia="hu-HU"/>
        </w:rPr>
        <w:t xml:space="preserve">A) </w:t>
      </w:r>
      <w:proofErr w:type="gramStart"/>
      <w:r w:rsidRPr="00E53A7F">
        <w:rPr>
          <w:rFonts w:ascii="Times New Roman" w:hAnsi="Times New Roman"/>
          <w:b/>
          <w:sz w:val="24"/>
          <w:szCs w:val="24"/>
          <w:lang w:eastAsia="hu-HU"/>
        </w:rPr>
        <w:t>A</w:t>
      </w:r>
      <w:proofErr w:type="gramEnd"/>
      <w:r w:rsidRPr="00E53A7F">
        <w:rPr>
          <w:rFonts w:ascii="Times New Roman" w:hAnsi="Times New Roman"/>
          <w:b/>
          <w:sz w:val="24"/>
          <w:szCs w:val="24"/>
          <w:lang w:eastAsia="hu-HU"/>
        </w:rPr>
        <w:t xml:space="preserve"> POLGÁRMESTER FELADAT ÉS HATÁSKÖREI</w:t>
      </w:r>
    </w:p>
    <w:p w:rsidR="00DA5CE0" w:rsidRPr="00E53A7F" w:rsidRDefault="00DA5CE0" w:rsidP="00185B9A">
      <w:pPr>
        <w:tabs>
          <w:tab w:val="left" w:pos="1003"/>
          <w:tab w:val="right" w:pos="9280"/>
          <w:tab w:val="right" w:pos="1120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E53A7F">
        <w:rPr>
          <w:rFonts w:ascii="Times New Roman" w:hAnsi="Times New Roman"/>
          <w:b/>
          <w:sz w:val="24"/>
          <w:szCs w:val="24"/>
          <w:lang w:eastAsia="hu-HU"/>
        </w:rPr>
        <w:t> </w:t>
      </w:r>
    </w:p>
    <w:p w:rsidR="00DA5CE0" w:rsidRPr="00E53A7F" w:rsidRDefault="00DA5CE0" w:rsidP="00E84E46">
      <w:pPr>
        <w:pStyle w:val="Listaszerbekezds"/>
        <w:numPr>
          <w:ilvl w:val="0"/>
          <w:numId w:val="5"/>
        </w:numPr>
        <w:tabs>
          <w:tab w:val="left" w:pos="426"/>
          <w:tab w:val="right" w:pos="11564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hu-HU"/>
        </w:rPr>
      </w:pPr>
      <w:r w:rsidRPr="00E53A7F">
        <w:rPr>
          <w:rFonts w:ascii="Times New Roman" w:hAnsi="Times New Roman"/>
          <w:sz w:val="24"/>
          <w:szCs w:val="24"/>
          <w:lang w:eastAsia="hu-HU"/>
        </w:rPr>
        <w:t>Megköti az önkormányzat nevében a mezőgazdasági rendeltetésű földterületekre vonatkozó haszonbérleti-, értékesítés esetén az adásvételi szerződést.</w:t>
      </w:r>
    </w:p>
    <w:p w:rsidR="00DA5CE0" w:rsidRPr="00E53A7F" w:rsidRDefault="00DA5CE0" w:rsidP="00E84E46">
      <w:pPr>
        <w:pStyle w:val="Listaszerbekezds"/>
        <w:numPr>
          <w:ilvl w:val="0"/>
          <w:numId w:val="5"/>
        </w:numPr>
        <w:tabs>
          <w:tab w:val="left" w:pos="284"/>
          <w:tab w:val="right" w:pos="11564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hu-HU"/>
        </w:rPr>
      </w:pPr>
      <w:r w:rsidRPr="00E53A7F">
        <w:rPr>
          <w:rFonts w:ascii="Times New Roman" w:hAnsi="Times New Roman"/>
          <w:sz w:val="24"/>
          <w:szCs w:val="24"/>
          <w:lang w:eastAsia="hu-HU"/>
        </w:rPr>
        <w:t xml:space="preserve"> A költségvetési előirányzat erejéig megköti a forgalomképtelen és korlátozottan forgalomképes törzsvagyontárgyak pótlására, létesítésére, gyarapítására irányuló szerződéseket.</w:t>
      </w:r>
    </w:p>
    <w:p w:rsidR="00DA5CE0" w:rsidRPr="00E53A7F" w:rsidRDefault="00DA5CE0" w:rsidP="00E84E46">
      <w:pPr>
        <w:pStyle w:val="Listaszerbekezds"/>
        <w:numPr>
          <w:ilvl w:val="0"/>
          <w:numId w:val="5"/>
        </w:numPr>
        <w:tabs>
          <w:tab w:val="left" w:pos="284"/>
          <w:tab w:val="right" w:pos="11564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hu-HU"/>
        </w:rPr>
      </w:pPr>
      <w:r w:rsidRPr="00E53A7F">
        <w:rPr>
          <w:rFonts w:ascii="Times New Roman" w:hAnsi="Times New Roman"/>
          <w:sz w:val="24"/>
          <w:szCs w:val="24"/>
          <w:lang w:eastAsia="hu-HU"/>
        </w:rPr>
        <w:t>A költségvetésből rendelkezésre bocsátott pénzeszközök keretein belül - az utak forgalmának és jelentőségének sorrendjét figyelembe véve - gondoskodik arról, hogy közút biztonságos közlekedésre alkalmas, közvetlen környezete esztétikus és kulturált legyen.</w:t>
      </w:r>
    </w:p>
    <w:p w:rsidR="00DA5CE0" w:rsidRPr="00E53A7F" w:rsidRDefault="00DA5CE0" w:rsidP="00E84E46">
      <w:pPr>
        <w:pStyle w:val="Listaszerbekezds"/>
        <w:numPr>
          <w:ilvl w:val="0"/>
          <w:numId w:val="5"/>
        </w:numPr>
        <w:tabs>
          <w:tab w:val="left" w:pos="284"/>
          <w:tab w:val="right" w:pos="11564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hu-HU"/>
        </w:rPr>
      </w:pPr>
      <w:r w:rsidRPr="00E53A7F">
        <w:rPr>
          <w:rFonts w:ascii="Times New Roman" w:hAnsi="Times New Roman"/>
          <w:sz w:val="24"/>
          <w:szCs w:val="24"/>
          <w:lang w:eastAsia="hu-HU"/>
        </w:rPr>
        <w:t>Hozzájárul a közút területének nem közlekedési célú igénybevételéhez, ha az valamely hatóság engedélyéhez kötött építmény elhelyezése céljára szükséges.</w:t>
      </w:r>
    </w:p>
    <w:p w:rsidR="00DA5CE0" w:rsidRPr="00E53A7F" w:rsidRDefault="00DA5CE0" w:rsidP="00185B9A">
      <w:pPr>
        <w:tabs>
          <w:tab w:val="left" w:pos="1363"/>
          <w:tab w:val="right" w:pos="9640"/>
          <w:tab w:val="right" w:pos="11564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  <w:lang w:eastAsia="hu-HU"/>
        </w:rPr>
      </w:pPr>
      <w:r w:rsidRPr="00E53A7F">
        <w:rPr>
          <w:rFonts w:ascii="Times New Roman" w:hAnsi="Times New Roman"/>
          <w:sz w:val="24"/>
          <w:szCs w:val="24"/>
          <w:lang w:eastAsia="hu-HU"/>
        </w:rPr>
        <w:t>5. Képviselő-testület rendelete alapján dönt a közterület-használat engedélyezéséről.</w:t>
      </w:r>
    </w:p>
    <w:p w:rsidR="00DA5CE0" w:rsidRPr="00E53A7F" w:rsidRDefault="00DA5CE0" w:rsidP="00185B9A">
      <w:pPr>
        <w:tabs>
          <w:tab w:val="left" w:pos="1363"/>
          <w:tab w:val="right" w:pos="9640"/>
          <w:tab w:val="right" w:pos="11564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  <w:lang w:eastAsia="hu-HU"/>
        </w:rPr>
      </w:pPr>
      <w:r w:rsidRPr="00E53A7F">
        <w:rPr>
          <w:rFonts w:ascii="Times New Roman" w:hAnsi="Times New Roman"/>
          <w:sz w:val="24"/>
          <w:szCs w:val="24"/>
          <w:lang w:eastAsia="hu-HU"/>
        </w:rPr>
        <w:t>6. Dönt a nyomvonal jellegű építmények elhelyezéséhez szükséges tulajdonosi hozzájárulás megadásáról.</w:t>
      </w:r>
    </w:p>
    <w:p w:rsidR="00DA5CE0" w:rsidRPr="00E53A7F" w:rsidRDefault="00DA5CE0" w:rsidP="00185B9A">
      <w:pPr>
        <w:tabs>
          <w:tab w:val="left" w:pos="1363"/>
          <w:tab w:val="right" w:pos="9640"/>
          <w:tab w:val="right" w:pos="11564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  <w:lang w:eastAsia="hu-HU"/>
        </w:rPr>
      </w:pPr>
      <w:r w:rsidRPr="00E53A7F">
        <w:rPr>
          <w:rFonts w:ascii="Times New Roman" w:hAnsi="Times New Roman"/>
          <w:sz w:val="24"/>
          <w:szCs w:val="24"/>
          <w:lang w:eastAsia="hu-HU"/>
        </w:rPr>
        <w:t>7. Engedélyezi a község címerének és zászlójának a külön rendelkezések szerinti felhasználását, alkalmazását vagy forgalomba hozatal céljából történő előállítását.</w:t>
      </w:r>
    </w:p>
    <w:p w:rsidR="00DA5CE0" w:rsidRPr="00E53A7F" w:rsidRDefault="00DA5CE0" w:rsidP="00185B9A">
      <w:pPr>
        <w:tabs>
          <w:tab w:val="left" w:pos="1363"/>
          <w:tab w:val="right" w:pos="9640"/>
          <w:tab w:val="right" w:pos="11564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  <w:lang w:eastAsia="hu-HU"/>
        </w:rPr>
      </w:pPr>
      <w:smartTag w:uri="urn:schemas-microsoft-com:office:smarttags" w:element="metricconverter">
        <w:smartTagPr>
          <w:attr w:name="ProductID" w:val="8. A"/>
        </w:smartTagPr>
        <w:r w:rsidRPr="00E53A7F">
          <w:rPr>
            <w:rFonts w:ascii="Times New Roman" w:hAnsi="Times New Roman"/>
            <w:sz w:val="24"/>
            <w:szCs w:val="24"/>
            <w:lang w:eastAsia="hu-HU"/>
          </w:rPr>
          <w:t>8. A</w:t>
        </w:r>
      </w:smartTag>
      <w:r w:rsidRPr="00E53A7F">
        <w:rPr>
          <w:rFonts w:ascii="Times New Roman" w:hAnsi="Times New Roman"/>
          <w:sz w:val="24"/>
          <w:szCs w:val="24"/>
          <w:lang w:eastAsia="hu-HU"/>
        </w:rPr>
        <w:t xml:space="preserve"> beruházás szükségességéről szóló képviselő-testületi döntést követően gondoskodik a szükséges költségek felhasználásáról. A képviselőtestület nevében eljáró polgármester- a felhatalmazás alapján- az előkészítésért teljes egészében felelős, a beruházási alapokmány jóváhagyásáig terjedő részfeladatok végrehajtása során csak a beruházási program jóváhagyásában szükséges a képviselőtestület külön felhatalmazását, döntését kérnie.</w:t>
      </w:r>
    </w:p>
    <w:p w:rsidR="00DA5CE0" w:rsidRPr="00E53A7F" w:rsidRDefault="00DA5CE0" w:rsidP="00185B9A">
      <w:pPr>
        <w:tabs>
          <w:tab w:val="left" w:pos="1363"/>
          <w:tab w:val="right" w:pos="9640"/>
          <w:tab w:val="right" w:pos="11564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  <w:lang w:eastAsia="hu-HU"/>
        </w:rPr>
      </w:pPr>
      <w:smartTag w:uri="urn:schemas-microsoft-com:office:smarttags" w:element="metricconverter">
        <w:smartTagPr>
          <w:attr w:name="ProductID" w:val="9. A"/>
        </w:smartTagPr>
        <w:r w:rsidRPr="00E53A7F">
          <w:rPr>
            <w:rFonts w:ascii="Times New Roman" w:hAnsi="Times New Roman"/>
            <w:sz w:val="24"/>
            <w:szCs w:val="24"/>
            <w:lang w:eastAsia="hu-HU"/>
          </w:rPr>
          <w:t>9. A</w:t>
        </w:r>
      </w:smartTag>
      <w:r w:rsidRPr="00E53A7F">
        <w:rPr>
          <w:rFonts w:ascii="Times New Roman" w:hAnsi="Times New Roman"/>
          <w:sz w:val="24"/>
          <w:szCs w:val="24"/>
          <w:lang w:eastAsia="hu-HU"/>
        </w:rPr>
        <w:t xml:space="preserve"> képviselő-testület által eldöntött beruházások tervezési szerződései megkötését elvégzi. </w:t>
      </w:r>
    </w:p>
    <w:p w:rsidR="00DA5CE0" w:rsidRPr="00E53A7F" w:rsidRDefault="00DA5CE0" w:rsidP="00185B9A">
      <w:pPr>
        <w:tabs>
          <w:tab w:val="left" w:pos="1363"/>
          <w:tab w:val="right" w:pos="9640"/>
          <w:tab w:val="right" w:pos="11564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  <w:lang w:eastAsia="hu-HU"/>
        </w:rPr>
      </w:pPr>
      <w:smartTag w:uri="urn:schemas-microsoft-com:office:smarttags" w:element="metricconverter">
        <w:smartTagPr>
          <w:attr w:name="ProductID" w:val="10. A"/>
        </w:smartTagPr>
        <w:r w:rsidRPr="00E53A7F">
          <w:rPr>
            <w:rFonts w:ascii="Times New Roman" w:hAnsi="Times New Roman"/>
            <w:sz w:val="24"/>
            <w:szCs w:val="24"/>
            <w:lang w:eastAsia="hu-HU"/>
          </w:rPr>
          <w:t>10. A</w:t>
        </w:r>
      </w:smartTag>
      <w:r w:rsidRPr="00E53A7F">
        <w:rPr>
          <w:rFonts w:ascii="Times New Roman" w:hAnsi="Times New Roman"/>
          <w:sz w:val="24"/>
          <w:szCs w:val="24"/>
          <w:lang w:eastAsia="hu-HU"/>
        </w:rPr>
        <w:t xml:space="preserve"> beruházási alapokmány jóváhagyását követően a beruházással kapcsolatos valamennyi szerződés aláírását elvégzi - beleértve a szerződés módosítását és kiegészítését is.</w:t>
      </w:r>
    </w:p>
    <w:p w:rsidR="00DA5CE0" w:rsidRPr="00E53A7F" w:rsidRDefault="00DA5CE0" w:rsidP="00185B9A">
      <w:pPr>
        <w:tabs>
          <w:tab w:val="left" w:pos="1363"/>
          <w:tab w:val="right" w:pos="9640"/>
          <w:tab w:val="right" w:pos="11564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  <w:lang w:eastAsia="hu-HU"/>
        </w:rPr>
      </w:pPr>
      <w:r w:rsidRPr="00E53A7F">
        <w:rPr>
          <w:rFonts w:ascii="Times New Roman" w:hAnsi="Times New Roman"/>
          <w:sz w:val="24"/>
          <w:szCs w:val="24"/>
          <w:lang w:eastAsia="hu-HU"/>
        </w:rPr>
        <w:t>11. Amennyiben a szerződési ajánlat a beruházási alapokmányban előírt követelményektől eltér, kezdeményezheti a képviselőtestületnél a beruházási alapokmány módosítását.</w:t>
      </w:r>
    </w:p>
    <w:p w:rsidR="00DA5CE0" w:rsidRPr="00E53A7F" w:rsidRDefault="00DA5CE0" w:rsidP="00185B9A">
      <w:pPr>
        <w:tabs>
          <w:tab w:val="left" w:pos="1363"/>
          <w:tab w:val="right" w:pos="9640"/>
          <w:tab w:val="right" w:pos="11564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  <w:lang w:eastAsia="hu-HU"/>
        </w:rPr>
      </w:pPr>
      <w:smartTag w:uri="urn:schemas-microsoft-com:office:smarttags" w:element="metricconverter">
        <w:smartTagPr>
          <w:attr w:name="ProductID" w:val="12. A"/>
        </w:smartTagPr>
        <w:r w:rsidRPr="00E53A7F">
          <w:rPr>
            <w:rFonts w:ascii="Times New Roman" w:hAnsi="Times New Roman"/>
            <w:sz w:val="24"/>
            <w:szCs w:val="24"/>
            <w:lang w:eastAsia="hu-HU"/>
          </w:rPr>
          <w:t>12. A</w:t>
        </w:r>
      </w:smartTag>
      <w:r w:rsidRPr="00E53A7F">
        <w:rPr>
          <w:rFonts w:ascii="Times New Roman" w:hAnsi="Times New Roman"/>
          <w:sz w:val="24"/>
          <w:szCs w:val="24"/>
          <w:lang w:eastAsia="hu-HU"/>
        </w:rPr>
        <w:t xml:space="preserve"> külső szakértő bonyolító alkalmazása esetén a képviselő-testület döntését követően megköti a szerződést. </w:t>
      </w:r>
    </w:p>
    <w:p w:rsidR="00DA5CE0" w:rsidRPr="00E53A7F" w:rsidRDefault="00DA5CE0" w:rsidP="00185B9A">
      <w:pPr>
        <w:tabs>
          <w:tab w:val="left" w:pos="1363"/>
          <w:tab w:val="right" w:pos="9640"/>
          <w:tab w:val="right" w:pos="11564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  <w:lang w:eastAsia="hu-HU"/>
        </w:rPr>
      </w:pPr>
      <w:smartTag w:uri="urn:schemas-microsoft-com:office:smarttags" w:element="metricconverter">
        <w:smartTagPr>
          <w:attr w:name="ProductID" w:val="13. A"/>
        </w:smartTagPr>
        <w:r w:rsidRPr="00E53A7F">
          <w:rPr>
            <w:rFonts w:ascii="Times New Roman" w:hAnsi="Times New Roman"/>
            <w:sz w:val="24"/>
            <w:szCs w:val="24"/>
            <w:lang w:eastAsia="hu-HU"/>
          </w:rPr>
          <w:t>13. A</w:t>
        </w:r>
      </w:smartTag>
      <w:r w:rsidRPr="00E53A7F">
        <w:rPr>
          <w:rFonts w:ascii="Times New Roman" w:hAnsi="Times New Roman"/>
          <w:sz w:val="24"/>
          <w:szCs w:val="24"/>
          <w:lang w:eastAsia="hu-HU"/>
        </w:rPr>
        <w:t xml:space="preserve"> beruházásokkal kapcsolatos finanszírozási szerződéseket a jegyzővel együttesen írja alá.</w:t>
      </w:r>
    </w:p>
    <w:p w:rsidR="00DA5CE0" w:rsidRPr="00E53A7F" w:rsidRDefault="00DA5CE0" w:rsidP="00185B9A">
      <w:pPr>
        <w:tabs>
          <w:tab w:val="left" w:pos="1363"/>
          <w:tab w:val="right" w:pos="9640"/>
          <w:tab w:val="right" w:pos="11564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  <w:lang w:eastAsia="hu-HU"/>
        </w:rPr>
      </w:pPr>
      <w:r w:rsidRPr="00E53A7F">
        <w:rPr>
          <w:rFonts w:ascii="Times New Roman" w:hAnsi="Times New Roman"/>
          <w:sz w:val="24"/>
          <w:szCs w:val="24"/>
          <w:lang w:eastAsia="hu-HU"/>
        </w:rPr>
        <w:t>14. Jogosult a kivitelezést felfüggeszteni, ha az ellenőrzés eredményeként olyan hiányosságokat állapít meg, ami a kivitelezési munkák további folytatása esetén helyrehozhatatlan károkozással jár, vagy veszélyezteti a beruházás megvalósítását.</w:t>
      </w:r>
    </w:p>
    <w:p w:rsidR="00DA5CE0" w:rsidRPr="00E53A7F" w:rsidRDefault="00DA5CE0" w:rsidP="00185B9A">
      <w:pPr>
        <w:tabs>
          <w:tab w:val="left" w:pos="1363"/>
          <w:tab w:val="right" w:pos="9640"/>
          <w:tab w:val="right" w:pos="11564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  <w:lang w:eastAsia="hu-HU"/>
        </w:rPr>
      </w:pPr>
      <w:smartTag w:uri="urn:schemas-microsoft-com:office:smarttags" w:element="metricconverter">
        <w:smartTagPr>
          <w:attr w:name="ProductID" w:val="15. A"/>
        </w:smartTagPr>
        <w:r w:rsidRPr="00E53A7F">
          <w:rPr>
            <w:rFonts w:ascii="Times New Roman" w:hAnsi="Times New Roman"/>
            <w:sz w:val="24"/>
            <w:szCs w:val="24"/>
            <w:lang w:eastAsia="hu-HU"/>
          </w:rPr>
          <w:t>15. A</w:t>
        </w:r>
      </w:smartTag>
      <w:r w:rsidRPr="00E53A7F">
        <w:rPr>
          <w:rFonts w:ascii="Times New Roman" w:hAnsi="Times New Roman"/>
          <w:sz w:val="24"/>
          <w:szCs w:val="24"/>
          <w:lang w:eastAsia="hu-HU"/>
        </w:rPr>
        <w:t xml:space="preserve"> beruházás az üzembe helyezési okmány kiállításával fejeződik be. Az üzembe helyezési okmányt aláírja.</w:t>
      </w:r>
    </w:p>
    <w:p w:rsidR="00DA5CE0" w:rsidRPr="00E53A7F" w:rsidRDefault="00DA5CE0" w:rsidP="00185B9A">
      <w:pPr>
        <w:tabs>
          <w:tab w:val="left" w:pos="1363"/>
          <w:tab w:val="right" w:pos="9640"/>
          <w:tab w:val="right" w:pos="11564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  <w:lang w:eastAsia="hu-HU"/>
        </w:rPr>
      </w:pPr>
      <w:r w:rsidRPr="00E53A7F">
        <w:rPr>
          <w:rFonts w:ascii="Times New Roman" w:hAnsi="Times New Roman"/>
          <w:sz w:val="24"/>
          <w:szCs w:val="24"/>
          <w:lang w:eastAsia="hu-HU"/>
        </w:rPr>
        <w:t>16. Sürgős, életveszély, vagy közvetlen balesetveszély elhárítását, illetve vis maior következtében szükségessé váló felújításokat elrendeli, illetve egyeztet az intézményvezetővel, ha az intézményvezető rendelkezik az elhárításról.</w:t>
      </w:r>
    </w:p>
    <w:p w:rsidR="00DA5CE0" w:rsidRPr="00E53A7F" w:rsidRDefault="00DA5CE0" w:rsidP="00185B9A">
      <w:pPr>
        <w:tabs>
          <w:tab w:val="left" w:pos="1363"/>
          <w:tab w:val="right" w:pos="9643"/>
          <w:tab w:val="right" w:pos="11564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  <w:lang w:eastAsia="hu-HU"/>
        </w:rPr>
      </w:pPr>
      <w:r w:rsidRPr="00E53A7F">
        <w:rPr>
          <w:rFonts w:ascii="Times New Roman" w:hAnsi="Times New Roman"/>
          <w:sz w:val="24"/>
          <w:szCs w:val="24"/>
          <w:lang w:eastAsia="hu-HU"/>
        </w:rPr>
        <w:t>17. Ellátja - az önkormányzati lakások és helyiségek bérletétől és elidegenítéséről szóló helyi rendelete alapján - bérbeadói jogkör gyakorlását.</w:t>
      </w:r>
    </w:p>
    <w:p w:rsidR="00DA5CE0" w:rsidRPr="00E53A7F" w:rsidRDefault="00DA5CE0" w:rsidP="00185B9A">
      <w:pPr>
        <w:tabs>
          <w:tab w:val="left" w:pos="1363"/>
          <w:tab w:val="right" w:pos="9640"/>
          <w:tab w:val="right" w:pos="11564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  <w:lang w:eastAsia="hu-HU"/>
        </w:rPr>
      </w:pPr>
      <w:smartTag w:uri="urn:schemas-microsoft-com:office:smarttags" w:element="metricconverter">
        <w:smartTagPr>
          <w:attr w:name="ProductID" w:val="18. A"/>
        </w:smartTagPr>
        <w:r w:rsidRPr="00E53A7F">
          <w:rPr>
            <w:rFonts w:ascii="Times New Roman" w:hAnsi="Times New Roman"/>
            <w:sz w:val="24"/>
            <w:szCs w:val="24"/>
            <w:lang w:eastAsia="hu-HU"/>
          </w:rPr>
          <w:t>18. A</w:t>
        </w:r>
      </w:smartTag>
      <w:r w:rsidRPr="00E53A7F">
        <w:rPr>
          <w:rFonts w:ascii="Times New Roman" w:hAnsi="Times New Roman"/>
          <w:sz w:val="24"/>
          <w:szCs w:val="24"/>
          <w:lang w:eastAsia="hu-HU"/>
        </w:rPr>
        <w:t xml:space="preserve"> használati jogot gyakorló intézmény a rábízott korlátozottan forgalomképes törzsvagyont – alapfeladata ellátásának sérelme nélkül – határozott idejű bérbeadás útján hasznosíthatja a vagyonrendelet előírásainak figyelembe vételével. </w:t>
      </w:r>
    </w:p>
    <w:p w:rsidR="00DA5CE0" w:rsidRPr="00E53A7F" w:rsidRDefault="00DA5CE0" w:rsidP="00E84E46">
      <w:pPr>
        <w:tabs>
          <w:tab w:val="right" w:pos="11564"/>
        </w:tabs>
        <w:spacing w:after="0" w:line="240" w:lineRule="atLeast"/>
        <w:ind w:left="360" w:hanging="360"/>
        <w:jc w:val="both"/>
        <w:rPr>
          <w:rFonts w:ascii="Times New Roman" w:hAnsi="Times New Roman"/>
          <w:sz w:val="24"/>
          <w:szCs w:val="24"/>
          <w:lang w:eastAsia="hu-HU"/>
        </w:rPr>
      </w:pPr>
      <w:smartTag w:uri="urn:schemas-microsoft-com:office:smarttags" w:element="metricconverter">
        <w:smartTagPr>
          <w:attr w:name="ProductID" w:val="19. A"/>
        </w:smartTagPr>
        <w:r w:rsidRPr="00E53A7F">
          <w:rPr>
            <w:rFonts w:ascii="Times New Roman" w:hAnsi="Times New Roman"/>
            <w:sz w:val="24"/>
            <w:szCs w:val="24"/>
            <w:lang w:eastAsia="hu-HU"/>
          </w:rPr>
          <w:lastRenderedPageBreak/>
          <w:t>19. A</w:t>
        </w:r>
      </w:smartTag>
      <w:r w:rsidRPr="00E53A7F">
        <w:rPr>
          <w:rFonts w:ascii="Times New Roman" w:hAnsi="Times New Roman"/>
          <w:sz w:val="24"/>
          <w:szCs w:val="24"/>
          <w:lang w:eastAsia="hu-HU"/>
        </w:rPr>
        <w:t xml:space="preserve"> közterület-használathoz a közterület-tulajdonos önkormányzat tulajdonosi hozzájárulása, engedélye (a továbbiakban: engedélye) szükséges. A tulajdonosi jogokat az önkormányzat nevében eljárva gyakorolja. </w:t>
      </w:r>
    </w:p>
    <w:p w:rsidR="00DA5CE0" w:rsidRPr="00E53A7F" w:rsidRDefault="00DA5CE0" w:rsidP="00185B9A">
      <w:pPr>
        <w:tabs>
          <w:tab w:val="left" w:pos="1363"/>
          <w:tab w:val="right" w:pos="9346"/>
          <w:tab w:val="right" w:pos="9640"/>
          <w:tab w:val="right" w:pos="11564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  <w:lang w:eastAsia="hu-HU"/>
        </w:rPr>
      </w:pPr>
      <w:r w:rsidRPr="00E53A7F">
        <w:rPr>
          <w:rFonts w:ascii="Times New Roman" w:hAnsi="Times New Roman"/>
          <w:sz w:val="24"/>
          <w:szCs w:val="24"/>
          <w:lang w:eastAsia="hu-HU"/>
        </w:rPr>
        <w:t>20. Közérdekből, vagy más fontos, és méltányolható okból a közterület- használati díj megfizetése alól részben vagy egészben felmentést adhat, illetőleg a megfizetés határidejére kamatmentes halasztást adhat.</w:t>
      </w:r>
    </w:p>
    <w:p w:rsidR="00DA5CE0" w:rsidRPr="00E53A7F" w:rsidRDefault="00DA5CE0" w:rsidP="00185B9A">
      <w:pPr>
        <w:tabs>
          <w:tab w:val="left" w:pos="901"/>
          <w:tab w:val="right" w:pos="9527"/>
          <w:tab w:val="right" w:pos="11811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  <w:lang w:eastAsia="hu-HU"/>
        </w:rPr>
      </w:pPr>
      <w:r w:rsidRPr="00E53A7F">
        <w:rPr>
          <w:rFonts w:ascii="Times New Roman" w:hAnsi="Times New Roman"/>
          <w:sz w:val="24"/>
          <w:szCs w:val="24"/>
          <w:lang w:eastAsia="hu-HU"/>
        </w:rPr>
        <w:t xml:space="preserve">21. Magyarország történelmének tragikus eseményei, valamint köztiszteletben álló, így különösen a Magyar Köztársaság közjogi méltóságai, Felsőtárkány országgyűlési képviselői, a Képviselő-testület tagjai elhunyta vagy tömegszerencsétlenség esetén elrendelheti az önkormányzati tulajdonban lévő középületek, közterületek gyászlobogóval való </w:t>
      </w:r>
      <w:proofErr w:type="spellStart"/>
      <w:r w:rsidRPr="00E53A7F">
        <w:rPr>
          <w:rFonts w:ascii="Times New Roman" w:hAnsi="Times New Roman"/>
          <w:sz w:val="24"/>
          <w:szCs w:val="24"/>
          <w:lang w:eastAsia="hu-HU"/>
        </w:rPr>
        <w:t>fellobogózását</w:t>
      </w:r>
      <w:proofErr w:type="spellEnd"/>
      <w:r w:rsidRPr="00E53A7F">
        <w:rPr>
          <w:rFonts w:ascii="Times New Roman" w:hAnsi="Times New Roman"/>
          <w:sz w:val="24"/>
          <w:szCs w:val="24"/>
          <w:lang w:eastAsia="hu-HU"/>
        </w:rPr>
        <w:t xml:space="preserve">, és/vagy az önkormányzati hivatal előtti zászlórúdjaira a magyar nemzeti lobogó és </w:t>
      </w:r>
      <w:r w:rsidR="00993A87" w:rsidRPr="00E53A7F">
        <w:rPr>
          <w:rFonts w:ascii="Times New Roman" w:hAnsi="Times New Roman"/>
          <w:sz w:val="24"/>
          <w:szCs w:val="24"/>
          <w:lang w:eastAsia="hu-HU"/>
        </w:rPr>
        <w:t xml:space="preserve">Felsőtárkány </w:t>
      </w:r>
      <w:r w:rsidRPr="00E53A7F">
        <w:rPr>
          <w:rFonts w:ascii="Times New Roman" w:hAnsi="Times New Roman"/>
          <w:sz w:val="24"/>
          <w:szCs w:val="24"/>
          <w:lang w:eastAsia="hu-HU"/>
        </w:rPr>
        <w:t>zászlajának felvonását, majd félárbocra eresztését.</w:t>
      </w:r>
    </w:p>
    <w:p w:rsidR="00DA5CE0" w:rsidRPr="00E53A7F" w:rsidRDefault="00DA5CE0" w:rsidP="00185B9A">
      <w:pPr>
        <w:tabs>
          <w:tab w:val="left" w:pos="901"/>
          <w:tab w:val="right" w:pos="9527"/>
          <w:tab w:val="right" w:pos="11811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  <w:lang w:eastAsia="hu-HU"/>
        </w:rPr>
      </w:pPr>
      <w:smartTag w:uri="urn:schemas-microsoft-com:office:smarttags" w:element="metricconverter">
        <w:smartTagPr>
          <w:attr w:name="ProductID" w:val="22. A"/>
        </w:smartTagPr>
        <w:r w:rsidRPr="00E53A7F">
          <w:rPr>
            <w:rFonts w:ascii="Times New Roman" w:hAnsi="Times New Roman"/>
            <w:sz w:val="24"/>
            <w:szCs w:val="24"/>
            <w:lang w:eastAsia="hu-HU"/>
          </w:rPr>
          <w:t>22. A</w:t>
        </w:r>
      </w:smartTag>
      <w:r w:rsidRPr="00E53A7F">
        <w:rPr>
          <w:rFonts w:ascii="Times New Roman" w:hAnsi="Times New Roman"/>
          <w:sz w:val="24"/>
          <w:szCs w:val="24"/>
          <w:lang w:eastAsia="hu-HU"/>
        </w:rPr>
        <w:t xml:space="preserve"> </w:t>
      </w:r>
      <w:proofErr w:type="gramStart"/>
      <w:r w:rsidRPr="00E53A7F">
        <w:rPr>
          <w:rFonts w:ascii="Times New Roman" w:hAnsi="Times New Roman"/>
          <w:sz w:val="24"/>
          <w:szCs w:val="24"/>
          <w:lang w:eastAsia="hu-HU"/>
        </w:rPr>
        <w:t>mindenkor  hatályos</w:t>
      </w:r>
      <w:proofErr w:type="gramEnd"/>
      <w:r w:rsidRPr="00E53A7F">
        <w:rPr>
          <w:rFonts w:ascii="Times New Roman" w:hAnsi="Times New Roman"/>
          <w:sz w:val="24"/>
          <w:szCs w:val="24"/>
          <w:lang w:eastAsia="hu-HU"/>
        </w:rPr>
        <w:t xml:space="preserve"> helyi önkormányzati költségvetési rendeletben a képviselő-testület felhatalmazza (egyben kötelezi, hogy a végrehajtást követően a képviselő-testületet a soron következő ülésen tájékoztassa.): </w:t>
      </w:r>
    </w:p>
    <w:p w:rsidR="00DA5CE0" w:rsidRPr="00E53A7F" w:rsidRDefault="00DA5CE0" w:rsidP="00185B9A">
      <w:pPr>
        <w:tabs>
          <w:tab w:val="left" w:pos="284"/>
          <w:tab w:val="left" w:pos="467"/>
          <w:tab w:val="left" w:pos="911"/>
          <w:tab w:val="left" w:pos="1195"/>
          <w:tab w:val="left" w:pos="2351"/>
          <w:tab w:val="left" w:pos="2635"/>
          <w:tab w:val="right" w:pos="10761"/>
          <w:tab w:val="right" w:pos="11045"/>
        </w:tabs>
        <w:spacing w:after="0" w:line="240" w:lineRule="auto"/>
        <w:ind w:left="1080" w:hanging="371"/>
        <w:jc w:val="both"/>
        <w:rPr>
          <w:rFonts w:ascii="Times New Roman" w:hAnsi="Times New Roman"/>
          <w:sz w:val="24"/>
          <w:szCs w:val="24"/>
          <w:lang w:eastAsia="hu-HU"/>
        </w:rPr>
      </w:pPr>
      <w:proofErr w:type="gramStart"/>
      <w:r w:rsidRPr="00E53A7F">
        <w:rPr>
          <w:rFonts w:ascii="Times New Roman" w:hAnsi="Times New Roman"/>
          <w:sz w:val="24"/>
          <w:szCs w:val="24"/>
          <w:lang w:eastAsia="hu-HU"/>
        </w:rPr>
        <w:t>a</w:t>
      </w:r>
      <w:proofErr w:type="gramEnd"/>
      <w:r w:rsidRPr="00E53A7F">
        <w:rPr>
          <w:rFonts w:ascii="Times New Roman" w:hAnsi="Times New Roman"/>
          <w:sz w:val="24"/>
          <w:szCs w:val="24"/>
          <w:lang w:eastAsia="hu-HU"/>
        </w:rPr>
        <w:t>) Nettó 5 millió Ft feletti összegű kifizetésekről, adás-vételről, beszerzésekről szóló szerződéseket (az információs önrendelkezési jogról és az információszabadságról szóló 2011.évi CXII. törvény 1. melléklete III. Gazdálkodási adatok 4. pontja szerint) a helyben szokásos módon tegye közzé.</w:t>
      </w:r>
    </w:p>
    <w:p w:rsidR="00DA5CE0" w:rsidRPr="00E53A7F" w:rsidRDefault="00DA5CE0" w:rsidP="00185B9A">
      <w:pPr>
        <w:tabs>
          <w:tab w:val="left" w:pos="284"/>
          <w:tab w:val="left" w:pos="360"/>
          <w:tab w:val="left" w:pos="467"/>
          <w:tab w:val="left" w:pos="911"/>
          <w:tab w:val="left" w:pos="1195"/>
          <w:tab w:val="left" w:pos="2351"/>
          <w:tab w:val="left" w:pos="2635"/>
          <w:tab w:val="right" w:pos="10761"/>
          <w:tab w:val="right" w:pos="11045"/>
        </w:tabs>
        <w:spacing w:after="0" w:line="240" w:lineRule="auto"/>
        <w:ind w:left="1080" w:hanging="371"/>
        <w:jc w:val="both"/>
        <w:rPr>
          <w:rFonts w:ascii="Times New Roman" w:hAnsi="Times New Roman"/>
          <w:sz w:val="24"/>
          <w:szCs w:val="24"/>
          <w:lang w:eastAsia="hu-HU"/>
        </w:rPr>
      </w:pPr>
      <w:r w:rsidRPr="00E53A7F">
        <w:rPr>
          <w:rFonts w:ascii="Times New Roman" w:hAnsi="Times New Roman"/>
          <w:sz w:val="24"/>
          <w:szCs w:val="24"/>
          <w:lang w:eastAsia="hu-HU"/>
        </w:rPr>
        <w:t>b) Ha év közben az Országgyűlés, a Kormány, illetve költségvetési fejezet vagy elkülönített állami pénzalap az Önkormányzat számára pótelőirányzatot biztosít, erről legalább negyedévente köteles a képviselő-testületet tájékoztatni költségvetési rendelet-módosítási tervezet formájában. Az utolsó rendelet-módosítási tervezetet a tárgyévet követő év február 28-ig kell teljesítenie.</w:t>
      </w:r>
    </w:p>
    <w:p w:rsidR="00DA5CE0" w:rsidRPr="00E53A7F" w:rsidRDefault="00DA5CE0" w:rsidP="00185B9A">
      <w:pPr>
        <w:spacing w:after="0" w:line="240" w:lineRule="auto"/>
        <w:ind w:left="1080" w:hanging="371"/>
        <w:contextualSpacing/>
        <w:jc w:val="both"/>
        <w:rPr>
          <w:rFonts w:ascii="Times New Roman" w:hAnsi="Times New Roman"/>
          <w:sz w:val="24"/>
          <w:szCs w:val="24"/>
          <w:lang w:eastAsia="hu-HU"/>
        </w:rPr>
      </w:pPr>
      <w:proofErr w:type="gramStart"/>
      <w:r w:rsidRPr="00E53A7F">
        <w:rPr>
          <w:rFonts w:ascii="Times New Roman" w:hAnsi="Times New Roman"/>
          <w:sz w:val="24"/>
          <w:szCs w:val="24"/>
          <w:lang w:eastAsia="hu-HU"/>
        </w:rPr>
        <w:t>g</w:t>
      </w:r>
      <w:proofErr w:type="gramEnd"/>
      <w:r w:rsidRPr="00E53A7F">
        <w:rPr>
          <w:rFonts w:ascii="Times New Roman" w:hAnsi="Times New Roman"/>
          <w:sz w:val="24"/>
          <w:szCs w:val="24"/>
          <w:lang w:eastAsia="hu-HU"/>
        </w:rPr>
        <w:t>) Ha év közben az Országgyűlés előirányzatot zárol az önkormányzat költségvetéséből, annak kihirdetését követően haladéktalanul a képviselő-testület elé köteles terjeszteni a költségvetési rendelet módosítását.</w:t>
      </w:r>
    </w:p>
    <w:p w:rsidR="00DA5CE0" w:rsidRPr="00E53A7F" w:rsidRDefault="00DA5CE0" w:rsidP="00185B9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hu-HU"/>
        </w:rPr>
      </w:pPr>
      <w:r w:rsidRPr="00E53A7F">
        <w:rPr>
          <w:rFonts w:ascii="Times New Roman" w:hAnsi="Times New Roman"/>
          <w:sz w:val="24"/>
          <w:szCs w:val="24"/>
          <w:lang w:eastAsia="hu-HU"/>
        </w:rPr>
        <w:t>23. Szociális ellátási ügyekben átruházott hatáskörben dönt:</w:t>
      </w:r>
    </w:p>
    <w:p w:rsidR="00DA5CE0" w:rsidRPr="00E53A7F" w:rsidRDefault="004E51BA" w:rsidP="00185B9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hu-HU"/>
        </w:rPr>
      </w:pPr>
      <w:r w:rsidRPr="00E53A7F">
        <w:rPr>
          <w:rFonts w:ascii="Times New Roman" w:hAnsi="Times New Roman"/>
          <w:sz w:val="24"/>
          <w:szCs w:val="24"/>
          <w:lang w:eastAsia="hu-HU"/>
        </w:rPr>
        <w:tab/>
      </w:r>
      <w:proofErr w:type="gramStart"/>
      <w:r w:rsidRPr="00E53A7F">
        <w:rPr>
          <w:rFonts w:ascii="Times New Roman" w:hAnsi="Times New Roman"/>
          <w:sz w:val="24"/>
          <w:szCs w:val="24"/>
          <w:lang w:eastAsia="hu-HU"/>
        </w:rPr>
        <w:t>a</w:t>
      </w:r>
      <w:proofErr w:type="gramEnd"/>
      <w:r w:rsidRPr="00E53A7F">
        <w:rPr>
          <w:rFonts w:ascii="Times New Roman" w:hAnsi="Times New Roman"/>
          <w:sz w:val="24"/>
          <w:szCs w:val="24"/>
          <w:lang w:eastAsia="hu-HU"/>
        </w:rPr>
        <w:t>) önkormányzati segélyről,</w:t>
      </w:r>
      <w:r w:rsidRPr="00E53A7F">
        <w:rPr>
          <w:rStyle w:val="Lbjegyzet-hivatkozs"/>
          <w:rFonts w:ascii="Times New Roman" w:hAnsi="Times New Roman"/>
          <w:sz w:val="24"/>
          <w:szCs w:val="24"/>
          <w:lang w:eastAsia="hu-HU"/>
        </w:rPr>
        <w:footnoteReference w:id="2"/>
      </w:r>
    </w:p>
    <w:p w:rsidR="004E51BA" w:rsidRPr="00E53A7F" w:rsidRDefault="004E51BA" w:rsidP="00185B9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hu-HU"/>
        </w:rPr>
      </w:pPr>
      <w:r w:rsidRPr="00E53A7F">
        <w:rPr>
          <w:rFonts w:ascii="Times New Roman" w:hAnsi="Times New Roman"/>
          <w:sz w:val="24"/>
          <w:szCs w:val="24"/>
          <w:lang w:eastAsia="hu-HU"/>
        </w:rPr>
        <w:tab/>
        <w:t xml:space="preserve">b) </w:t>
      </w:r>
      <w:r w:rsidRPr="00E53A7F">
        <w:rPr>
          <w:rFonts w:ascii="Times New Roman" w:hAnsi="Times New Roman"/>
          <w:sz w:val="24"/>
          <w:szCs w:val="24"/>
        </w:rPr>
        <w:t>a közgyógyellátás méltányossági alapon történő megállapításáról.</w:t>
      </w:r>
      <w:r w:rsidRPr="00E53A7F">
        <w:rPr>
          <w:rStyle w:val="Lbjegyzet-hivatkozs"/>
          <w:rFonts w:ascii="Times New Roman" w:hAnsi="Times New Roman"/>
          <w:sz w:val="24"/>
          <w:szCs w:val="24"/>
        </w:rPr>
        <w:footnoteReference w:id="3"/>
      </w:r>
    </w:p>
    <w:p w:rsidR="005757EB" w:rsidRPr="00E53A7F" w:rsidRDefault="005757EB" w:rsidP="005757EB">
      <w:pPr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  <w:lang w:eastAsia="hu-HU"/>
        </w:rPr>
      </w:pPr>
      <w:r w:rsidRPr="00E53A7F">
        <w:rPr>
          <w:rFonts w:ascii="Times New Roman" w:hAnsi="Times New Roman"/>
          <w:sz w:val="24"/>
          <w:szCs w:val="24"/>
          <w:lang w:eastAsia="hu-HU"/>
        </w:rPr>
        <w:t>24. A polgármester átruházott hatáskörben dönt a települési szilárd hulladékkal kapcsolatos közszolgáltatásról szóló rendelet szerinti kedvezményes 60 literes gyűjtőedény igénybevételi lehetőségéről.</w:t>
      </w:r>
      <w:r w:rsidRPr="00E53A7F">
        <w:rPr>
          <w:rStyle w:val="Lbjegyzet-hivatkozs"/>
          <w:rFonts w:ascii="Times New Roman" w:hAnsi="Times New Roman"/>
          <w:sz w:val="24"/>
          <w:szCs w:val="24"/>
          <w:lang w:eastAsia="hu-HU"/>
        </w:rPr>
        <w:footnoteReference w:id="4"/>
      </w:r>
    </w:p>
    <w:p w:rsidR="00DA5CE0" w:rsidRPr="00E53A7F" w:rsidRDefault="00DA5CE0" w:rsidP="00185B9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DA5CE0" w:rsidRPr="00E53A7F" w:rsidRDefault="00DA5CE0" w:rsidP="00185B9A">
      <w:p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  <w:lang w:eastAsia="hu-HU"/>
        </w:rPr>
      </w:pPr>
      <w:r w:rsidRPr="00E53A7F">
        <w:rPr>
          <w:rFonts w:ascii="Times New Roman" w:hAnsi="Times New Roman"/>
          <w:b/>
          <w:sz w:val="24"/>
          <w:szCs w:val="24"/>
          <w:lang w:eastAsia="hu-HU"/>
        </w:rPr>
        <w:t xml:space="preserve">B) Az EMBERI ERŐFORRÁS BIZOTTSÁG FELADAT- </w:t>
      </w:r>
      <w:proofErr w:type="gramStart"/>
      <w:r w:rsidRPr="00E53A7F">
        <w:rPr>
          <w:rFonts w:ascii="Times New Roman" w:hAnsi="Times New Roman"/>
          <w:b/>
          <w:sz w:val="24"/>
          <w:szCs w:val="24"/>
          <w:lang w:eastAsia="hu-HU"/>
        </w:rPr>
        <w:t>ÉS</w:t>
      </w:r>
      <w:proofErr w:type="gramEnd"/>
      <w:r w:rsidRPr="00E53A7F">
        <w:rPr>
          <w:rFonts w:ascii="Times New Roman" w:hAnsi="Times New Roman"/>
          <w:b/>
          <w:sz w:val="24"/>
          <w:szCs w:val="24"/>
          <w:lang w:eastAsia="hu-HU"/>
        </w:rPr>
        <w:t xml:space="preserve"> HATÁSKÖRE</w:t>
      </w:r>
    </w:p>
    <w:p w:rsidR="00DA5CE0" w:rsidRPr="00E53A7F" w:rsidRDefault="00DA5CE0" w:rsidP="00185B9A">
      <w:pPr>
        <w:tabs>
          <w:tab w:val="right" w:pos="1734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  <w:lang w:eastAsia="hu-HU"/>
        </w:rPr>
      </w:pPr>
      <w:r w:rsidRPr="00E53A7F">
        <w:rPr>
          <w:rFonts w:ascii="Times New Roman" w:hAnsi="Times New Roman"/>
          <w:sz w:val="24"/>
          <w:szCs w:val="24"/>
          <w:lang w:eastAsia="hu-HU"/>
        </w:rPr>
        <w:t>1.) Dönt a szociális törvény (1993. évi III. törvény), valamint Felsőtárkány Község Önkormányzata Képviselőtestületének a szociális igazgatásról és szociális ellátásokról szóló rendelet szerinti alábbi szociális ellátások megállapításáról:</w:t>
      </w:r>
    </w:p>
    <w:p w:rsidR="00DA5CE0" w:rsidRPr="00E53A7F" w:rsidRDefault="00DA5CE0" w:rsidP="00185B9A">
      <w:pPr>
        <w:tabs>
          <w:tab w:val="left" w:pos="1080"/>
          <w:tab w:val="right" w:pos="3872"/>
        </w:tabs>
        <w:spacing w:after="0" w:line="240" w:lineRule="auto"/>
        <w:ind w:left="1080" w:hanging="371"/>
        <w:jc w:val="both"/>
        <w:rPr>
          <w:rFonts w:ascii="Times New Roman" w:hAnsi="Times New Roman"/>
          <w:sz w:val="24"/>
          <w:szCs w:val="24"/>
          <w:lang w:eastAsia="hu-HU"/>
        </w:rPr>
      </w:pPr>
      <w:proofErr w:type="gramStart"/>
      <w:r w:rsidRPr="00E53A7F">
        <w:rPr>
          <w:rFonts w:ascii="Times New Roman" w:hAnsi="Times New Roman"/>
          <w:sz w:val="24"/>
          <w:szCs w:val="24"/>
          <w:lang w:eastAsia="hu-HU"/>
        </w:rPr>
        <w:t>a</w:t>
      </w:r>
      <w:proofErr w:type="gramEnd"/>
      <w:r w:rsidRPr="00E53A7F">
        <w:rPr>
          <w:rFonts w:ascii="Times New Roman" w:hAnsi="Times New Roman"/>
          <w:sz w:val="24"/>
          <w:szCs w:val="24"/>
          <w:lang w:eastAsia="hu-HU"/>
        </w:rPr>
        <w:t>) méltányossági ápolási díj,</w:t>
      </w:r>
    </w:p>
    <w:p w:rsidR="00DA5CE0" w:rsidRPr="00E53A7F" w:rsidRDefault="00DA5CE0" w:rsidP="00185B9A">
      <w:pPr>
        <w:tabs>
          <w:tab w:val="left" w:pos="1080"/>
          <w:tab w:val="right" w:pos="3872"/>
        </w:tabs>
        <w:spacing w:after="0" w:line="240" w:lineRule="auto"/>
        <w:ind w:left="1080" w:hanging="371"/>
        <w:jc w:val="both"/>
        <w:rPr>
          <w:rFonts w:ascii="Times New Roman" w:hAnsi="Times New Roman"/>
          <w:sz w:val="24"/>
          <w:szCs w:val="24"/>
          <w:lang w:eastAsia="hu-HU"/>
        </w:rPr>
      </w:pPr>
      <w:r w:rsidRPr="00E53A7F">
        <w:rPr>
          <w:rFonts w:ascii="Times New Roman" w:hAnsi="Times New Roman"/>
          <w:sz w:val="24"/>
          <w:szCs w:val="24"/>
          <w:lang w:eastAsia="hu-HU"/>
        </w:rPr>
        <w:t>b) rendkívüli gyógyszertámogatás megállapítása</w:t>
      </w:r>
    </w:p>
    <w:p w:rsidR="00DA5CE0" w:rsidRPr="00E53A7F" w:rsidRDefault="00DA5CE0" w:rsidP="00185B9A">
      <w:pPr>
        <w:tabs>
          <w:tab w:val="left" w:pos="1080"/>
          <w:tab w:val="right" w:pos="2880"/>
        </w:tabs>
        <w:spacing w:after="0" w:line="240" w:lineRule="auto"/>
        <w:ind w:left="1080" w:hanging="371"/>
        <w:jc w:val="both"/>
        <w:rPr>
          <w:rFonts w:ascii="Times New Roman" w:hAnsi="Times New Roman"/>
          <w:sz w:val="24"/>
          <w:szCs w:val="24"/>
          <w:lang w:eastAsia="hu-HU"/>
        </w:rPr>
      </w:pPr>
      <w:r w:rsidRPr="00E53A7F">
        <w:rPr>
          <w:rFonts w:ascii="Times New Roman" w:hAnsi="Times New Roman"/>
          <w:sz w:val="24"/>
          <w:szCs w:val="24"/>
          <w:lang w:eastAsia="hu-HU"/>
        </w:rPr>
        <w:t xml:space="preserve">c) Kivételes méltánylást érdemlő esetben – amennyiben azt jogszabály nem tiltja – az e rendeletben meghatározott feltételek hiányában, vagy attól eltérő mértékben az átruházott hatáskört gyakorló Bizottság megállapíthat szociális ellátást. </w:t>
      </w:r>
    </w:p>
    <w:p w:rsidR="00DA5CE0" w:rsidRPr="00E53A7F" w:rsidRDefault="00DA5CE0" w:rsidP="00185B9A">
      <w:pPr>
        <w:tabs>
          <w:tab w:val="left" w:pos="1080"/>
          <w:tab w:val="right" w:pos="2880"/>
        </w:tabs>
        <w:spacing w:after="0" w:line="240" w:lineRule="auto"/>
        <w:ind w:left="1080" w:hanging="371"/>
        <w:jc w:val="both"/>
        <w:rPr>
          <w:rFonts w:ascii="Times New Roman" w:hAnsi="Times New Roman"/>
          <w:sz w:val="24"/>
          <w:szCs w:val="24"/>
          <w:lang w:eastAsia="hu-HU"/>
        </w:rPr>
      </w:pPr>
      <w:r w:rsidRPr="00E53A7F">
        <w:rPr>
          <w:rFonts w:ascii="Times New Roman" w:hAnsi="Times New Roman"/>
          <w:sz w:val="24"/>
          <w:szCs w:val="24"/>
          <w:lang w:eastAsia="hu-HU"/>
        </w:rPr>
        <w:t xml:space="preserve">d) </w:t>
      </w:r>
      <w:r w:rsidR="00CA6337" w:rsidRPr="00E53A7F">
        <w:rPr>
          <w:rFonts w:ascii="Times New Roman" w:hAnsi="Times New Roman"/>
          <w:sz w:val="24"/>
          <w:szCs w:val="24"/>
          <w:lang w:eastAsia="hu-HU"/>
        </w:rPr>
        <w:t>önkormányzati</w:t>
      </w:r>
      <w:r w:rsidRPr="00E53A7F">
        <w:rPr>
          <w:rFonts w:ascii="Times New Roman" w:hAnsi="Times New Roman"/>
          <w:sz w:val="24"/>
          <w:szCs w:val="24"/>
          <w:lang w:eastAsia="hu-HU"/>
        </w:rPr>
        <w:t xml:space="preserve"> segély megállapítása</w:t>
      </w:r>
      <w:r w:rsidR="00CA6337" w:rsidRPr="00E53A7F">
        <w:rPr>
          <w:rStyle w:val="Lbjegyzet-hivatkozs"/>
          <w:rFonts w:ascii="Times New Roman" w:hAnsi="Times New Roman"/>
          <w:sz w:val="24"/>
          <w:szCs w:val="24"/>
          <w:lang w:eastAsia="hu-HU"/>
        </w:rPr>
        <w:footnoteReference w:id="5"/>
      </w:r>
    </w:p>
    <w:p w:rsidR="00DA5CE0" w:rsidRPr="00E53A7F" w:rsidRDefault="00DA5CE0" w:rsidP="00185B9A">
      <w:pPr>
        <w:tabs>
          <w:tab w:val="left" w:pos="1080"/>
          <w:tab w:val="right" w:pos="2880"/>
        </w:tabs>
        <w:spacing w:after="0" w:line="240" w:lineRule="auto"/>
        <w:ind w:left="1080" w:hanging="371"/>
        <w:jc w:val="both"/>
        <w:rPr>
          <w:rFonts w:ascii="Times New Roman" w:hAnsi="Times New Roman"/>
          <w:sz w:val="24"/>
          <w:szCs w:val="24"/>
          <w:lang w:eastAsia="hu-HU"/>
        </w:rPr>
      </w:pPr>
      <w:proofErr w:type="gramStart"/>
      <w:r w:rsidRPr="00E53A7F">
        <w:rPr>
          <w:rFonts w:ascii="Times New Roman" w:hAnsi="Times New Roman"/>
          <w:sz w:val="24"/>
          <w:szCs w:val="24"/>
          <w:lang w:eastAsia="hu-HU"/>
        </w:rPr>
        <w:t>e</w:t>
      </w:r>
      <w:proofErr w:type="gramEnd"/>
      <w:r w:rsidRPr="00E53A7F">
        <w:rPr>
          <w:rFonts w:ascii="Times New Roman" w:hAnsi="Times New Roman"/>
          <w:sz w:val="24"/>
          <w:szCs w:val="24"/>
          <w:lang w:eastAsia="hu-HU"/>
        </w:rPr>
        <w:t>) méltányossági ápolási díj megállapítása</w:t>
      </w:r>
    </w:p>
    <w:p w:rsidR="00DA5CE0" w:rsidRPr="00E53A7F" w:rsidRDefault="00DA5CE0" w:rsidP="00185B9A">
      <w:pPr>
        <w:tabs>
          <w:tab w:val="left" w:pos="1080"/>
          <w:tab w:val="right" w:pos="2880"/>
        </w:tabs>
        <w:spacing w:after="0" w:line="240" w:lineRule="auto"/>
        <w:ind w:left="1080" w:hanging="371"/>
        <w:jc w:val="both"/>
        <w:rPr>
          <w:rFonts w:ascii="Times New Roman" w:hAnsi="Times New Roman"/>
          <w:sz w:val="24"/>
          <w:szCs w:val="24"/>
          <w:lang w:eastAsia="hu-HU"/>
        </w:rPr>
      </w:pPr>
      <w:proofErr w:type="gramStart"/>
      <w:r w:rsidRPr="00E53A7F">
        <w:rPr>
          <w:rFonts w:ascii="Times New Roman" w:hAnsi="Times New Roman"/>
          <w:sz w:val="24"/>
          <w:szCs w:val="24"/>
          <w:lang w:eastAsia="hu-HU"/>
        </w:rPr>
        <w:t>f</w:t>
      </w:r>
      <w:proofErr w:type="gramEnd"/>
      <w:r w:rsidRPr="00E53A7F">
        <w:rPr>
          <w:rFonts w:ascii="Times New Roman" w:hAnsi="Times New Roman"/>
          <w:sz w:val="24"/>
          <w:szCs w:val="24"/>
          <w:lang w:eastAsia="hu-HU"/>
        </w:rPr>
        <w:t>) házi gondozásra való jogosultság megállapítása</w:t>
      </w:r>
    </w:p>
    <w:p w:rsidR="00DA5CE0" w:rsidRPr="00E53A7F" w:rsidRDefault="00DA5CE0" w:rsidP="00185B9A">
      <w:pPr>
        <w:tabs>
          <w:tab w:val="left" w:pos="1080"/>
          <w:tab w:val="right" w:pos="2880"/>
        </w:tabs>
        <w:spacing w:after="0" w:line="240" w:lineRule="auto"/>
        <w:ind w:left="1080" w:hanging="371"/>
        <w:jc w:val="both"/>
        <w:rPr>
          <w:rFonts w:ascii="Times New Roman" w:hAnsi="Times New Roman"/>
          <w:sz w:val="24"/>
          <w:szCs w:val="24"/>
          <w:lang w:eastAsia="hu-HU"/>
        </w:rPr>
      </w:pPr>
      <w:proofErr w:type="gramStart"/>
      <w:r w:rsidRPr="00E53A7F">
        <w:rPr>
          <w:rFonts w:ascii="Times New Roman" w:hAnsi="Times New Roman"/>
          <w:sz w:val="24"/>
          <w:szCs w:val="24"/>
          <w:lang w:eastAsia="hu-HU"/>
        </w:rPr>
        <w:lastRenderedPageBreak/>
        <w:t>g</w:t>
      </w:r>
      <w:proofErr w:type="gramEnd"/>
      <w:r w:rsidRPr="00E53A7F">
        <w:rPr>
          <w:rFonts w:ascii="Times New Roman" w:hAnsi="Times New Roman"/>
          <w:sz w:val="24"/>
          <w:szCs w:val="24"/>
          <w:lang w:eastAsia="hu-HU"/>
        </w:rPr>
        <w:t>) szociális étkezésre való jogosultság megállapítása</w:t>
      </w:r>
    </w:p>
    <w:p w:rsidR="00493CDA" w:rsidRPr="00E53A7F" w:rsidRDefault="00493CDA" w:rsidP="00185B9A">
      <w:pPr>
        <w:tabs>
          <w:tab w:val="left" w:pos="1080"/>
          <w:tab w:val="right" w:pos="2880"/>
        </w:tabs>
        <w:spacing w:after="0" w:line="240" w:lineRule="auto"/>
        <w:ind w:left="1080" w:hanging="371"/>
        <w:jc w:val="both"/>
        <w:rPr>
          <w:rFonts w:ascii="Times New Roman" w:hAnsi="Times New Roman"/>
          <w:sz w:val="24"/>
          <w:szCs w:val="24"/>
          <w:lang w:eastAsia="hu-HU"/>
        </w:rPr>
      </w:pPr>
      <w:proofErr w:type="gramStart"/>
      <w:r w:rsidRPr="00E53A7F">
        <w:rPr>
          <w:rFonts w:ascii="Times New Roman" w:hAnsi="Times New Roman"/>
          <w:sz w:val="24"/>
          <w:szCs w:val="24"/>
          <w:lang w:eastAsia="hu-HU"/>
        </w:rPr>
        <w:t>h</w:t>
      </w:r>
      <w:proofErr w:type="gramEnd"/>
      <w:r w:rsidRPr="00E53A7F">
        <w:rPr>
          <w:rFonts w:ascii="Times New Roman" w:hAnsi="Times New Roman"/>
          <w:sz w:val="24"/>
          <w:szCs w:val="24"/>
          <w:lang w:eastAsia="hu-HU"/>
        </w:rPr>
        <w:t>) temetési segély megállapítása</w:t>
      </w:r>
      <w:r w:rsidRPr="00E53A7F">
        <w:rPr>
          <w:rStyle w:val="Lbjegyzet-hivatkozs"/>
          <w:rFonts w:ascii="Times New Roman" w:hAnsi="Times New Roman"/>
          <w:sz w:val="24"/>
          <w:szCs w:val="24"/>
          <w:lang w:eastAsia="hu-HU"/>
        </w:rPr>
        <w:footnoteReference w:id="6"/>
      </w:r>
      <w:r w:rsidR="00A3019E" w:rsidRPr="00E53A7F">
        <w:rPr>
          <w:rStyle w:val="Lbjegyzet-hivatkozs"/>
          <w:rFonts w:ascii="Times New Roman" w:hAnsi="Times New Roman"/>
          <w:sz w:val="24"/>
          <w:szCs w:val="24"/>
          <w:lang w:eastAsia="hu-HU"/>
        </w:rPr>
        <w:footnoteReference w:id="7"/>
      </w:r>
    </w:p>
    <w:p w:rsidR="00DA5CE0" w:rsidRPr="00E53A7F" w:rsidRDefault="00DA5CE0" w:rsidP="00185B9A">
      <w:pPr>
        <w:tabs>
          <w:tab w:val="right" w:pos="200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E53A7F">
        <w:rPr>
          <w:rFonts w:ascii="Times New Roman" w:hAnsi="Times New Roman"/>
          <w:sz w:val="24"/>
          <w:szCs w:val="24"/>
          <w:lang w:eastAsia="hu-HU"/>
        </w:rPr>
        <w:t>2.) Dönt az alábbi gyermekvédelmi ellátások (1997. évi XXXI. törvény) megállapításáról:</w:t>
      </w:r>
    </w:p>
    <w:p w:rsidR="00DA5CE0" w:rsidRPr="00E53A7F" w:rsidRDefault="00DA5CE0" w:rsidP="00185B9A">
      <w:pPr>
        <w:tabs>
          <w:tab w:val="left" w:pos="1080"/>
          <w:tab w:val="right" w:pos="893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E53A7F">
        <w:rPr>
          <w:rFonts w:ascii="Times New Roman" w:hAnsi="Times New Roman"/>
          <w:sz w:val="24"/>
          <w:szCs w:val="24"/>
          <w:lang w:eastAsia="hu-HU"/>
        </w:rPr>
        <w:t xml:space="preserve">           A) Pénzbeli támogatás:</w:t>
      </w:r>
    </w:p>
    <w:p w:rsidR="00DA5CE0" w:rsidRPr="00E53A7F" w:rsidRDefault="00DA5CE0" w:rsidP="00185B9A">
      <w:pPr>
        <w:tabs>
          <w:tab w:val="left" w:pos="1080"/>
          <w:tab w:val="right" w:pos="893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E53A7F">
        <w:rPr>
          <w:rFonts w:ascii="Times New Roman" w:hAnsi="Times New Roman"/>
          <w:sz w:val="24"/>
          <w:szCs w:val="24"/>
          <w:lang w:eastAsia="hu-HU"/>
        </w:rPr>
        <w:tab/>
      </w:r>
      <w:proofErr w:type="gramStart"/>
      <w:r w:rsidRPr="00E53A7F">
        <w:rPr>
          <w:rFonts w:ascii="Times New Roman" w:hAnsi="Times New Roman"/>
          <w:sz w:val="24"/>
          <w:szCs w:val="24"/>
          <w:lang w:eastAsia="hu-HU"/>
        </w:rPr>
        <w:t>a</w:t>
      </w:r>
      <w:proofErr w:type="gramEnd"/>
      <w:r w:rsidRPr="00E53A7F">
        <w:rPr>
          <w:rFonts w:ascii="Times New Roman" w:hAnsi="Times New Roman"/>
          <w:sz w:val="24"/>
          <w:szCs w:val="24"/>
          <w:lang w:eastAsia="hu-HU"/>
        </w:rPr>
        <w:t>) rendkívüli gyermekvédelmi támogatás</w:t>
      </w:r>
    </w:p>
    <w:p w:rsidR="00DA5CE0" w:rsidRPr="00E53A7F" w:rsidRDefault="00DA5CE0" w:rsidP="00185B9A">
      <w:pPr>
        <w:tabs>
          <w:tab w:val="left" w:pos="1080"/>
          <w:tab w:val="left" w:pos="1641"/>
          <w:tab w:val="left" w:pos="1958"/>
          <w:tab w:val="right" w:pos="9519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E53A7F">
        <w:rPr>
          <w:rFonts w:ascii="Times New Roman" w:hAnsi="Times New Roman"/>
          <w:sz w:val="24"/>
          <w:szCs w:val="24"/>
          <w:lang w:eastAsia="hu-HU"/>
        </w:rPr>
        <w:t>B) Természetbeni juttatás:</w:t>
      </w:r>
    </w:p>
    <w:p w:rsidR="00DA5CE0" w:rsidRPr="00E53A7F" w:rsidRDefault="00DA5CE0" w:rsidP="00185B9A">
      <w:pPr>
        <w:tabs>
          <w:tab w:val="left" w:pos="1080"/>
          <w:tab w:val="right" w:pos="893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E53A7F">
        <w:rPr>
          <w:rFonts w:ascii="Times New Roman" w:hAnsi="Times New Roman"/>
          <w:sz w:val="24"/>
          <w:szCs w:val="24"/>
          <w:lang w:eastAsia="hu-HU"/>
        </w:rPr>
        <w:tab/>
      </w:r>
      <w:proofErr w:type="gramStart"/>
      <w:r w:rsidRPr="00E53A7F">
        <w:rPr>
          <w:rFonts w:ascii="Times New Roman" w:hAnsi="Times New Roman"/>
          <w:sz w:val="24"/>
          <w:szCs w:val="24"/>
          <w:lang w:eastAsia="hu-HU"/>
        </w:rPr>
        <w:t>a</w:t>
      </w:r>
      <w:proofErr w:type="gramEnd"/>
      <w:r w:rsidRPr="00E53A7F">
        <w:rPr>
          <w:rFonts w:ascii="Times New Roman" w:hAnsi="Times New Roman"/>
          <w:sz w:val="24"/>
          <w:szCs w:val="24"/>
          <w:lang w:eastAsia="hu-HU"/>
        </w:rPr>
        <w:t>) rendkívüli gyermekvédelmi támogatás</w:t>
      </w:r>
    </w:p>
    <w:p w:rsidR="00DA5CE0" w:rsidRPr="00E53A7F" w:rsidRDefault="00DA5CE0" w:rsidP="00185B9A">
      <w:pPr>
        <w:tabs>
          <w:tab w:val="left" w:pos="1440"/>
          <w:tab w:val="left" w:pos="1641"/>
          <w:tab w:val="left" w:pos="1958"/>
          <w:tab w:val="right" w:pos="9519"/>
        </w:tabs>
        <w:spacing w:after="0" w:line="240" w:lineRule="auto"/>
        <w:ind w:left="1260" w:hanging="180"/>
        <w:jc w:val="both"/>
        <w:rPr>
          <w:rFonts w:ascii="Times New Roman" w:hAnsi="Times New Roman"/>
          <w:sz w:val="24"/>
          <w:szCs w:val="24"/>
          <w:lang w:eastAsia="hu-HU"/>
        </w:rPr>
      </w:pPr>
      <w:r w:rsidRPr="00E53A7F">
        <w:rPr>
          <w:rFonts w:ascii="Times New Roman" w:hAnsi="Times New Roman"/>
          <w:sz w:val="24"/>
          <w:szCs w:val="24"/>
          <w:lang w:eastAsia="hu-HU"/>
        </w:rPr>
        <w:t>b) az önkormányzat éves költségvetésében meghatározott keretek között a gyermekintézmények étkezési térítésének közvetlenül az intézmények által kezdeményezett és javasolt díjkedvezményének megállapítása</w:t>
      </w:r>
    </w:p>
    <w:p w:rsidR="00DA5CE0" w:rsidRPr="00E53A7F" w:rsidRDefault="00DA5CE0" w:rsidP="00185B9A">
      <w:pPr>
        <w:tabs>
          <w:tab w:val="left" w:pos="1440"/>
          <w:tab w:val="left" w:pos="1641"/>
          <w:tab w:val="left" w:pos="1958"/>
          <w:tab w:val="right" w:pos="9519"/>
        </w:tabs>
        <w:spacing w:after="0" w:line="240" w:lineRule="auto"/>
        <w:ind w:left="1260" w:hanging="18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DA5CE0" w:rsidRPr="00E53A7F" w:rsidRDefault="00DA5CE0" w:rsidP="00185B9A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  <w:lang w:eastAsia="hu-HU"/>
        </w:rPr>
      </w:pPr>
      <w:r w:rsidRPr="00E53A7F">
        <w:rPr>
          <w:rFonts w:ascii="Times New Roman" w:hAnsi="Times New Roman"/>
          <w:b/>
          <w:sz w:val="24"/>
          <w:szCs w:val="24"/>
          <w:lang w:eastAsia="hu-HU"/>
        </w:rPr>
        <w:t xml:space="preserve">A PÉNZÜGYI BIZOTTSÁG FELADAT- </w:t>
      </w:r>
      <w:proofErr w:type="gramStart"/>
      <w:r w:rsidRPr="00E53A7F">
        <w:rPr>
          <w:rFonts w:ascii="Times New Roman" w:hAnsi="Times New Roman"/>
          <w:b/>
          <w:sz w:val="24"/>
          <w:szCs w:val="24"/>
          <w:lang w:eastAsia="hu-HU"/>
        </w:rPr>
        <w:t>ÉS</w:t>
      </w:r>
      <w:proofErr w:type="gramEnd"/>
      <w:r w:rsidRPr="00E53A7F">
        <w:rPr>
          <w:rFonts w:ascii="Times New Roman" w:hAnsi="Times New Roman"/>
          <w:b/>
          <w:sz w:val="24"/>
          <w:szCs w:val="24"/>
          <w:lang w:eastAsia="hu-HU"/>
        </w:rPr>
        <w:t xml:space="preserve"> HATÁSKÖRE</w:t>
      </w:r>
    </w:p>
    <w:p w:rsidR="00DA5CE0" w:rsidRPr="00E53A7F" w:rsidRDefault="00DA5CE0" w:rsidP="00185B9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DA5CE0" w:rsidRPr="00E53A7F" w:rsidRDefault="00DA5CE0" w:rsidP="00185B9A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</w:pPr>
      <w:r w:rsidRPr="00E53A7F">
        <w:rPr>
          <w:rFonts w:ascii="Times New Roman" w:hAnsi="Times New Roman"/>
          <w:sz w:val="24"/>
          <w:szCs w:val="24"/>
          <w:lang w:eastAsia="hu-HU"/>
        </w:rPr>
        <w:t xml:space="preserve">Vagyonnyilatkozatok vizsgálata </w:t>
      </w:r>
    </w:p>
    <w:p w:rsidR="00DA5CE0" w:rsidRPr="00E53A7F" w:rsidRDefault="00DA5CE0" w:rsidP="00185B9A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E53A7F">
        <w:rPr>
          <w:rFonts w:ascii="Times New Roman" w:hAnsi="Times New Roman"/>
          <w:sz w:val="24"/>
          <w:szCs w:val="24"/>
          <w:lang w:eastAsia="hu-HU"/>
        </w:rPr>
        <w:t xml:space="preserve">Amennyiben a finanszírozott vagy támogatott szervezet, illetve magánszemély az előírt számadási kötelezettségének határidőre nem tesz eleget, e kötelezettségének teljesítéséig a további finanszírozást, támogatást fel kell függeszteni. </w:t>
      </w:r>
    </w:p>
    <w:p w:rsidR="00DA5CE0" w:rsidRPr="00E53A7F" w:rsidRDefault="00DA5CE0" w:rsidP="00185B9A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E53A7F">
        <w:rPr>
          <w:rFonts w:ascii="Times New Roman" w:hAnsi="Times New Roman"/>
          <w:sz w:val="24"/>
          <w:szCs w:val="24"/>
          <w:lang w:eastAsia="hu-HU"/>
        </w:rPr>
        <w:t xml:space="preserve">Amennyiben az önkormányzati támogatás kedvezményezettje a kapott támogatást a megjelölt célra, a megjelölt határidőre nem használja fel, illetve nem a megjelölt célra használja fel, a támogatás összegét köteles a folyósító számlájára haladéktalanul visszautalni, illetve a továbbiakban támogatásban nem részesülhet. A támogatással való elszámolás részletes szabályait az önkormányzat rendeletben szabályozza. </w:t>
      </w:r>
    </w:p>
    <w:p w:rsidR="00DA5CE0" w:rsidRPr="00E53A7F" w:rsidRDefault="00DA5CE0" w:rsidP="00185B9A">
      <w:pPr>
        <w:pStyle w:val="Listaszerbekezds"/>
        <w:spacing w:after="0"/>
        <w:jc w:val="both"/>
        <w:rPr>
          <w:rFonts w:ascii="Times New Roman" w:hAnsi="Times New Roman"/>
          <w:b/>
          <w:noProof/>
          <w:sz w:val="24"/>
          <w:szCs w:val="20"/>
        </w:rPr>
      </w:pPr>
    </w:p>
    <w:p w:rsidR="00DA5CE0" w:rsidRPr="00E53A7F" w:rsidRDefault="00DA5CE0" w:rsidP="00972A74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</w:pPr>
      <w:r w:rsidRPr="00E53A7F">
        <w:rPr>
          <w:rFonts w:ascii="Times New Roman" w:hAnsi="Times New Roman"/>
          <w:b/>
          <w:noProof/>
          <w:sz w:val="24"/>
          <w:szCs w:val="20"/>
        </w:rPr>
        <w:t xml:space="preserve"> JEGYZŐ</w:t>
      </w:r>
      <w:r w:rsidRPr="00E53A7F">
        <w:rPr>
          <w:rFonts w:ascii="Times New Roman" w:hAnsi="Times New Roman"/>
          <w:b/>
          <w:sz w:val="24"/>
          <w:szCs w:val="24"/>
          <w:lang w:eastAsia="hu-HU"/>
        </w:rPr>
        <w:t xml:space="preserve">FELADAT- </w:t>
      </w:r>
      <w:proofErr w:type="gramStart"/>
      <w:r w:rsidRPr="00E53A7F">
        <w:rPr>
          <w:rFonts w:ascii="Times New Roman" w:hAnsi="Times New Roman"/>
          <w:b/>
          <w:sz w:val="24"/>
          <w:szCs w:val="24"/>
          <w:lang w:eastAsia="hu-HU"/>
        </w:rPr>
        <w:t>ÉS</w:t>
      </w:r>
      <w:proofErr w:type="gramEnd"/>
      <w:r w:rsidRPr="00E53A7F">
        <w:rPr>
          <w:rFonts w:ascii="Times New Roman" w:hAnsi="Times New Roman"/>
          <w:b/>
          <w:sz w:val="24"/>
          <w:szCs w:val="24"/>
          <w:lang w:eastAsia="hu-HU"/>
        </w:rPr>
        <w:t xml:space="preserve"> HATÁSKÖRE</w:t>
      </w:r>
    </w:p>
    <w:p w:rsidR="00DA5CE0" w:rsidRPr="00E53A7F" w:rsidRDefault="00DA5CE0" w:rsidP="00972A74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4"/>
          <w:szCs w:val="20"/>
        </w:rPr>
      </w:pPr>
      <w:r w:rsidRPr="00E53A7F">
        <w:rPr>
          <w:rFonts w:ascii="Times New Roman" w:hAnsi="Times New Roman"/>
          <w:noProof/>
          <w:sz w:val="24"/>
          <w:szCs w:val="20"/>
        </w:rPr>
        <w:t>Közvetlenül Felsőtárkány Község Önkormányzata alkalmazásában álló közalkalmazottak (védőnők, gyermekjóléti szolgálat családgondozója, családsegítő, házi gondozás – étkeztetés szociális alapellát</w:t>
      </w:r>
      <w:bookmarkStart w:id="0" w:name="_GoBack"/>
      <w:r w:rsidRPr="00E53A7F">
        <w:rPr>
          <w:rFonts w:ascii="Times New Roman" w:hAnsi="Times New Roman"/>
          <w:noProof/>
          <w:sz w:val="24"/>
          <w:szCs w:val="20"/>
        </w:rPr>
        <w:t>á</w:t>
      </w:r>
      <w:bookmarkEnd w:id="0"/>
      <w:r w:rsidRPr="00E53A7F">
        <w:rPr>
          <w:rFonts w:ascii="Times New Roman" w:hAnsi="Times New Roman"/>
          <w:noProof/>
          <w:sz w:val="24"/>
          <w:szCs w:val="20"/>
        </w:rPr>
        <w:t>st végző 2 fő közalkalmazott) tekintetében az egyéb munkáltatói jogok gyakorlása</w:t>
      </w:r>
    </w:p>
    <w:p w:rsidR="00DA5CE0" w:rsidRPr="00E53A7F" w:rsidRDefault="00DA5CE0" w:rsidP="00972A74">
      <w:pPr>
        <w:pStyle w:val="Listaszerbekezds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b/>
          <w:noProof/>
          <w:sz w:val="24"/>
          <w:szCs w:val="20"/>
        </w:rPr>
      </w:pPr>
    </w:p>
    <w:p w:rsidR="00DA5CE0" w:rsidRPr="00E53A7F" w:rsidRDefault="00DA5CE0" w:rsidP="00972A74">
      <w:pPr>
        <w:pStyle w:val="Listaszerbekezds"/>
        <w:autoSpaceDE w:val="0"/>
        <w:autoSpaceDN w:val="0"/>
        <w:adjustRightInd w:val="0"/>
        <w:spacing w:after="0" w:line="240" w:lineRule="auto"/>
        <w:ind w:left="284"/>
        <w:jc w:val="both"/>
      </w:pPr>
    </w:p>
    <w:p w:rsidR="00DA5CE0" w:rsidRPr="00E53A7F" w:rsidRDefault="00DA5CE0" w:rsidP="00972A74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</w:pPr>
      <w:r w:rsidRPr="00E53A7F">
        <w:rPr>
          <w:rFonts w:ascii="Times New Roman" w:hAnsi="Times New Roman"/>
          <w:b/>
          <w:noProof/>
          <w:sz w:val="24"/>
          <w:szCs w:val="20"/>
        </w:rPr>
        <w:t xml:space="preserve">TÁRSULÁSRA ÁTRUHÁZOTT FELADAT- ÉS HATÁSKÖR </w:t>
      </w:r>
    </w:p>
    <w:p w:rsidR="00DA5CE0" w:rsidRPr="00E53A7F" w:rsidRDefault="00DA5CE0" w:rsidP="00972A74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3A7F">
        <w:rPr>
          <w:rFonts w:ascii="Times New Roman" w:hAnsi="Times New Roman"/>
          <w:sz w:val="24"/>
          <w:szCs w:val="24"/>
        </w:rPr>
        <w:t>Központi Orvosi Ügyeleti ellátás működtetése</w:t>
      </w:r>
    </w:p>
    <w:p w:rsidR="00DA5CE0" w:rsidRPr="00E53A7F" w:rsidRDefault="00DA5CE0" w:rsidP="00972A74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3A7F">
        <w:rPr>
          <w:rFonts w:ascii="Times New Roman" w:hAnsi="Times New Roman"/>
          <w:sz w:val="24"/>
          <w:szCs w:val="24"/>
        </w:rPr>
        <w:t>Felsőtárkány, Fő út 185. szám alatt működő Családi Napközi működtetése</w:t>
      </w:r>
    </w:p>
    <w:p w:rsidR="00DA5CE0" w:rsidRPr="00E53A7F" w:rsidRDefault="00DA5CE0" w:rsidP="00972A74">
      <w:pPr>
        <w:pStyle w:val="Listaszerbekezds"/>
        <w:autoSpaceDE w:val="0"/>
        <w:autoSpaceDN w:val="0"/>
        <w:adjustRightInd w:val="0"/>
        <w:spacing w:after="0" w:line="240" w:lineRule="auto"/>
        <w:ind w:left="284"/>
        <w:jc w:val="both"/>
      </w:pPr>
    </w:p>
    <w:sectPr w:rsidR="00DA5CE0" w:rsidRPr="00E53A7F" w:rsidSect="00C44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3CDA" w:rsidRDefault="00493CDA" w:rsidP="00493CDA">
      <w:pPr>
        <w:spacing w:after="0" w:line="240" w:lineRule="auto"/>
      </w:pPr>
      <w:r>
        <w:separator/>
      </w:r>
    </w:p>
  </w:endnote>
  <w:endnote w:type="continuationSeparator" w:id="1">
    <w:p w:rsidR="00493CDA" w:rsidRDefault="00493CDA" w:rsidP="00493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3CDA" w:rsidRDefault="00493CDA" w:rsidP="00493CDA">
      <w:pPr>
        <w:spacing w:after="0" w:line="240" w:lineRule="auto"/>
      </w:pPr>
      <w:r>
        <w:separator/>
      </w:r>
    </w:p>
  </w:footnote>
  <w:footnote w:type="continuationSeparator" w:id="1">
    <w:p w:rsidR="00493CDA" w:rsidRDefault="00493CDA" w:rsidP="00493CDA">
      <w:pPr>
        <w:spacing w:after="0" w:line="240" w:lineRule="auto"/>
      </w:pPr>
      <w:r>
        <w:continuationSeparator/>
      </w:r>
    </w:p>
  </w:footnote>
  <w:footnote w:id="2">
    <w:p w:rsidR="004E51BA" w:rsidRPr="00D10896" w:rsidRDefault="004E51BA" w:rsidP="004E51BA">
      <w:pPr>
        <w:pStyle w:val="Lbjegyzetszveg"/>
        <w:spacing w:after="0" w:line="240" w:lineRule="auto"/>
        <w:rPr>
          <w:rFonts w:ascii="Times New Roman" w:hAnsi="Times New Roman"/>
        </w:rPr>
      </w:pPr>
      <w:r w:rsidRPr="00D10896">
        <w:rPr>
          <w:rStyle w:val="Lbjegyzet-hivatkozs"/>
          <w:rFonts w:ascii="Times New Roman" w:hAnsi="Times New Roman"/>
        </w:rPr>
        <w:footnoteRef/>
      </w:r>
      <w:r w:rsidR="00A3019E">
        <w:rPr>
          <w:rFonts w:ascii="Times New Roman" w:hAnsi="Times New Roman"/>
        </w:rPr>
        <w:t xml:space="preserve"> Módosította a 18</w:t>
      </w:r>
      <w:r w:rsidRPr="00D10896">
        <w:rPr>
          <w:rFonts w:ascii="Times New Roman" w:hAnsi="Times New Roman"/>
        </w:rPr>
        <w:t>/2013. (XII.13.) önkormányzati rendelet. Hatályos 2014. január 1. napjától.</w:t>
      </w:r>
    </w:p>
  </w:footnote>
  <w:footnote w:id="3">
    <w:p w:rsidR="004E51BA" w:rsidRPr="00D10896" w:rsidRDefault="004E51BA" w:rsidP="004E51BA">
      <w:pPr>
        <w:pStyle w:val="Lbjegyzetszveg"/>
        <w:spacing w:after="0" w:line="240" w:lineRule="auto"/>
        <w:rPr>
          <w:rFonts w:ascii="Times New Roman" w:hAnsi="Times New Roman"/>
        </w:rPr>
      </w:pPr>
      <w:r w:rsidRPr="00D10896">
        <w:rPr>
          <w:rStyle w:val="Lbjegyzet-hivatkozs"/>
          <w:rFonts w:ascii="Times New Roman" w:hAnsi="Times New Roman"/>
        </w:rPr>
        <w:footnoteRef/>
      </w:r>
      <w:r w:rsidRPr="00D10896">
        <w:rPr>
          <w:rFonts w:ascii="Times New Roman" w:hAnsi="Times New Roman"/>
        </w:rPr>
        <w:t xml:space="preserve"> </w:t>
      </w:r>
      <w:r w:rsidR="00A3019E">
        <w:rPr>
          <w:rFonts w:ascii="Times New Roman" w:hAnsi="Times New Roman"/>
        </w:rPr>
        <w:t>Megállapította a 18</w:t>
      </w:r>
      <w:r w:rsidRPr="00D10896">
        <w:rPr>
          <w:rFonts w:ascii="Times New Roman" w:hAnsi="Times New Roman"/>
        </w:rPr>
        <w:t>/2013. (XII.13.) önkormányzati rendelet. Hatályos 2014. január 1. napjától.</w:t>
      </w:r>
    </w:p>
  </w:footnote>
  <w:footnote w:id="4">
    <w:p w:rsidR="005757EB" w:rsidRPr="00CA6337" w:rsidRDefault="005757EB" w:rsidP="00CA6337">
      <w:pPr>
        <w:pStyle w:val="Lbjegyzetszveg"/>
        <w:spacing w:after="0" w:line="240" w:lineRule="auto"/>
        <w:rPr>
          <w:rFonts w:ascii="Times New Roman" w:hAnsi="Times New Roman"/>
        </w:rPr>
      </w:pPr>
      <w:r w:rsidRPr="00CA6337">
        <w:rPr>
          <w:rStyle w:val="Lbjegyzet-hivatkozs"/>
          <w:rFonts w:ascii="Times New Roman" w:hAnsi="Times New Roman"/>
        </w:rPr>
        <w:footnoteRef/>
      </w:r>
      <w:r w:rsidR="00A3019E">
        <w:rPr>
          <w:rFonts w:ascii="Times New Roman" w:hAnsi="Times New Roman"/>
        </w:rPr>
        <w:t xml:space="preserve"> Megállapította a 18</w:t>
      </w:r>
      <w:r w:rsidRPr="00CA6337">
        <w:rPr>
          <w:rFonts w:ascii="Times New Roman" w:hAnsi="Times New Roman"/>
        </w:rPr>
        <w:t>/2013. (XII.13.) önkormányzati rendelet. Hatályos 2014. január 1. napjától.</w:t>
      </w:r>
    </w:p>
  </w:footnote>
  <w:footnote w:id="5">
    <w:p w:rsidR="00CA6337" w:rsidRPr="00CA6337" w:rsidRDefault="00CA6337" w:rsidP="00CA6337">
      <w:pPr>
        <w:pStyle w:val="Lbjegyzetszveg"/>
        <w:spacing w:after="0" w:line="240" w:lineRule="auto"/>
        <w:rPr>
          <w:rFonts w:ascii="Times New Roman" w:hAnsi="Times New Roman"/>
        </w:rPr>
      </w:pPr>
      <w:r w:rsidRPr="00CA6337">
        <w:rPr>
          <w:rStyle w:val="Lbjegyzet-hivatkozs"/>
          <w:rFonts w:ascii="Times New Roman" w:hAnsi="Times New Roman"/>
        </w:rPr>
        <w:footnoteRef/>
      </w:r>
      <w:r w:rsidR="00A3019E">
        <w:rPr>
          <w:rFonts w:ascii="Times New Roman" w:hAnsi="Times New Roman"/>
        </w:rPr>
        <w:t xml:space="preserve"> Módosította a 18</w:t>
      </w:r>
      <w:r w:rsidRPr="00CA6337">
        <w:rPr>
          <w:rFonts w:ascii="Times New Roman" w:hAnsi="Times New Roman"/>
        </w:rPr>
        <w:t>/2013. (XII.13.) önkormányzati rendelet. Hatályos 2014. január 1. napjától.</w:t>
      </w:r>
    </w:p>
  </w:footnote>
  <w:footnote w:id="6">
    <w:p w:rsidR="00493CDA" w:rsidRPr="00641A20" w:rsidRDefault="00493CDA" w:rsidP="00641A20">
      <w:pPr>
        <w:spacing w:after="0" w:line="240" w:lineRule="auto"/>
        <w:rPr>
          <w:rFonts w:ascii="Times New Roman" w:hAnsi="Times New Roman"/>
          <w:bCs/>
          <w:iCs/>
          <w:sz w:val="20"/>
          <w:szCs w:val="20"/>
          <w:lang w:eastAsia="hu-HU"/>
        </w:rPr>
      </w:pPr>
      <w:r w:rsidRPr="00641A20">
        <w:rPr>
          <w:rStyle w:val="Lbjegyzet-hivatkozs"/>
          <w:rFonts w:ascii="Times New Roman" w:hAnsi="Times New Roman"/>
          <w:sz w:val="20"/>
          <w:szCs w:val="20"/>
        </w:rPr>
        <w:footnoteRef/>
      </w:r>
      <w:r w:rsidRPr="00641A20">
        <w:rPr>
          <w:rFonts w:ascii="Times New Roman" w:hAnsi="Times New Roman"/>
          <w:sz w:val="20"/>
          <w:szCs w:val="20"/>
        </w:rPr>
        <w:t xml:space="preserve"> Megállapította a </w:t>
      </w:r>
      <w:r w:rsidRPr="00641A20">
        <w:rPr>
          <w:rFonts w:ascii="Times New Roman" w:hAnsi="Times New Roman"/>
          <w:bCs/>
          <w:iCs/>
          <w:sz w:val="20"/>
          <w:szCs w:val="20"/>
        </w:rPr>
        <w:t xml:space="preserve">8 /2013. (III. 14.) </w:t>
      </w:r>
      <w:r w:rsidRPr="00641A20">
        <w:rPr>
          <w:rFonts w:ascii="Times New Roman" w:hAnsi="Times New Roman"/>
          <w:bCs/>
          <w:iCs/>
          <w:sz w:val="20"/>
          <w:szCs w:val="20"/>
          <w:lang w:eastAsia="hu-HU"/>
        </w:rPr>
        <w:t>rendelet</w:t>
      </w:r>
      <w:r w:rsidR="00253D22" w:rsidRPr="00641A20">
        <w:rPr>
          <w:rFonts w:ascii="Times New Roman" w:hAnsi="Times New Roman"/>
          <w:bCs/>
          <w:iCs/>
          <w:sz w:val="20"/>
          <w:szCs w:val="20"/>
          <w:lang w:eastAsia="hu-HU"/>
        </w:rPr>
        <w:t xml:space="preserve">. Hatályos </w:t>
      </w:r>
      <w:r w:rsidR="00253D22" w:rsidRPr="00641A20">
        <w:rPr>
          <w:rFonts w:ascii="Times New Roman" w:hAnsi="Times New Roman"/>
          <w:sz w:val="20"/>
          <w:szCs w:val="20"/>
          <w:lang w:eastAsia="hu-HU"/>
        </w:rPr>
        <w:t>2013. március 16. napjától</w:t>
      </w:r>
    </w:p>
  </w:footnote>
  <w:footnote w:id="7">
    <w:p w:rsidR="00A3019E" w:rsidRDefault="00A3019E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rPr>
          <w:rFonts w:ascii="Times New Roman" w:hAnsi="Times New Roman"/>
        </w:rPr>
        <w:t>Hatályon kívül helyezte a 18/2013. (XII.13.) önkormányzati rendelet. Hatálytalan 2014. január 1. napjától.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01054"/>
    <w:multiLevelType w:val="hybridMultilevel"/>
    <w:tmpl w:val="B1687E08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AC76814"/>
    <w:multiLevelType w:val="hybridMultilevel"/>
    <w:tmpl w:val="C302B06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97AFEE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i w:val="0"/>
      </w:rPr>
    </w:lvl>
    <w:lvl w:ilvl="2" w:tplc="040E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CBF733D"/>
    <w:multiLevelType w:val="hybridMultilevel"/>
    <w:tmpl w:val="4E56BAEE"/>
    <w:lvl w:ilvl="0" w:tplc="C904542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D898D850">
      <w:numFmt w:val="bullet"/>
      <w:lvlText w:val="-"/>
      <w:lvlJc w:val="left"/>
      <w:pPr>
        <w:tabs>
          <w:tab w:val="num" w:pos="1785"/>
        </w:tabs>
        <w:ind w:left="1785" w:hanging="705"/>
      </w:pPr>
      <w:rPr>
        <w:rFonts w:ascii="Times New Roman" w:eastAsia="Times New Roman" w:hAnsi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9D34FAB"/>
    <w:multiLevelType w:val="hybridMultilevel"/>
    <w:tmpl w:val="BB7615BA"/>
    <w:lvl w:ilvl="0" w:tplc="FB022E56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>
    <w:nsid w:val="624F3243"/>
    <w:multiLevelType w:val="hybridMultilevel"/>
    <w:tmpl w:val="19E854A0"/>
    <w:lvl w:ilvl="0" w:tplc="17D0F648">
      <w:start w:val="3"/>
      <w:numFmt w:val="upp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669A01E5"/>
    <w:multiLevelType w:val="hybridMultilevel"/>
    <w:tmpl w:val="12CA38D4"/>
    <w:lvl w:ilvl="0" w:tplc="AC0AA484">
      <w:start w:val="1"/>
      <w:numFmt w:val="decimal"/>
      <w:lvlText w:val="%1)"/>
      <w:lvlJc w:val="left"/>
      <w:pPr>
        <w:ind w:left="928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6">
    <w:nsid w:val="73846AA9"/>
    <w:multiLevelType w:val="hybridMultilevel"/>
    <w:tmpl w:val="368CFC3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97AFEE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i w:val="0"/>
      </w:rPr>
    </w:lvl>
    <w:lvl w:ilvl="2" w:tplc="040E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4042"/>
    <w:rsid w:val="00000F81"/>
    <w:rsid w:val="00185B9A"/>
    <w:rsid w:val="00253D22"/>
    <w:rsid w:val="00253F4B"/>
    <w:rsid w:val="002E6B71"/>
    <w:rsid w:val="00354771"/>
    <w:rsid w:val="00423B7E"/>
    <w:rsid w:val="00493CDA"/>
    <w:rsid w:val="004E51BA"/>
    <w:rsid w:val="005674F0"/>
    <w:rsid w:val="005757EB"/>
    <w:rsid w:val="00594042"/>
    <w:rsid w:val="00641A20"/>
    <w:rsid w:val="0072023D"/>
    <w:rsid w:val="007E3BAC"/>
    <w:rsid w:val="007E58C0"/>
    <w:rsid w:val="007F635F"/>
    <w:rsid w:val="00842A0F"/>
    <w:rsid w:val="008B158A"/>
    <w:rsid w:val="008C5B30"/>
    <w:rsid w:val="00922C71"/>
    <w:rsid w:val="00972A74"/>
    <w:rsid w:val="00993A87"/>
    <w:rsid w:val="009A7F54"/>
    <w:rsid w:val="00A24664"/>
    <w:rsid w:val="00A3019E"/>
    <w:rsid w:val="00BE4D72"/>
    <w:rsid w:val="00C44E12"/>
    <w:rsid w:val="00CA6337"/>
    <w:rsid w:val="00D10896"/>
    <w:rsid w:val="00DA5CE0"/>
    <w:rsid w:val="00E53A7F"/>
    <w:rsid w:val="00E84E46"/>
    <w:rsid w:val="00F604EF"/>
    <w:rsid w:val="00FB1B6A"/>
    <w:rsid w:val="00FF40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94042"/>
    <w:pPr>
      <w:spacing w:after="200" w:line="276" w:lineRule="auto"/>
    </w:pPr>
    <w:rPr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7E58C0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93CDA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93CDA"/>
    <w:rPr>
      <w:sz w:val="20"/>
      <w:szCs w:val="20"/>
      <w:lang w:eastAsia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493CD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94042"/>
    <w:pPr>
      <w:spacing w:after="200" w:line="276" w:lineRule="auto"/>
    </w:pPr>
    <w:rPr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7E58C0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93CDA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93CDA"/>
    <w:rPr>
      <w:sz w:val="20"/>
      <w:szCs w:val="20"/>
      <w:lang w:eastAsia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493CD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8D8E4-301B-496A-A77F-B9277DED1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919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i</cp:lastModifiedBy>
  <cp:revision>9</cp:revision>
  <dcterms:created xsi:type="dcterms:W3CDTF">2013-12-16T10:22:00Z</dcterms:created>
  <dcterms:modified xsi:type="dcterms:W3CDTF">2014-01-06T08:25:00Z</dcterms:modified>
</cp:coreProperties>
</file>