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9E" w:rsidRDefault="001C0C9E" w:rsidP="001C0C9E">
      <w:pPr>
        <w:tabs>
          <w:tab w:val="center" w:pos="4536"/>
        </w:tabs>
        <w:ind w:left="720"/>
        <w:jc w:val="right"/>
        <w:rPr>
          <w:b/>
          <w:szCs w:val="24"/>
          <w:vertAlign w:val="superscript"/>
        </w:rPr>
      </w:pPr>
      <w:r w:rsidRPr="00AB78CE">
        <w:rPr>
          <w:bCs/>
          <w:szCs w:val="24"/>
        </w:rPr>
        <w:t xml:space="preserve">1. melléklet a 83/2011. (XII.22.) </w:t>
      </w:r>
      <w:r w:rsidRPr="00AB78CE">
        <w:rPr>
          <w:szCs w:val="24"/>
        </w:rPr>
        <w:t>önkormányzati rendelethez</w:t>
      </w:r>
      <w:r>
        <w:rPr>
          <w:b/>
          <w:szCs w:val="24"/>
          <w:vertAlign w:val="superscript"/>
        </w:rPr>
        <w:t>19</w:t>
      </w:r>
    </w:p>
    <w:p w:rsidR="001C0C9E" w:rsidRPr="00B656B8" w:rsidRDefault="001C0C9E" w:rsidP="001C0C9E">
      <w:pPr>
        <w:tabs>
          <w:tab w:val="center" w:pos="4536"/>
        </w:tabs>
        <w:ind w:left="720"/>
        <w:jc w:val="right"/>
        <w:rPr>
          <w:b/>
          <w:i/>
          <w:szCs w:val="24"/>
          <w:vertAlign w:val="superscript"/>
        </w:rPr>
      </w:pPr>
    </w:p>
    <w:p w:rsidR="001C0C9E" w:rsidRPr="00B656B8" w:rsidRDefault="001C0C9E" w:rsidP="001C0C9E">
      <w:pPr>
        <w:tabs>
          <w:tab w:val="center" w:pos="4536"/>
        </w:tabs>
        <w:ind w:left="720"/>
        <w:jc w:val="right"/>
        <w:rPr>
          <w:i/>
          <w:sz w:val="8"/>
          <w:szCs w:val="8"/>
        </w:rPr>
      </w:pPr>
    </w:p>
    <w:tbl>
      <w:tblPr>
        <w:tblW w:w="8617" w:type="dxa"/>
        <w:jc w:val="center"/>
        <w:tblInd w:w="-1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3080"/>
        <w:gridCol w:w="1882"/>
        <w:gridCol w:w="1522"/>
        <w:gridCol w:w="7"/>
        <w:gridCol w:w="1448"/>
        <w:gridCol w:w="196"/>
      </w:tblGrid>
      <w:tr w:rsidR="001C0C9E" w:rsidRPr="00B656B8" w:rsidTr="007A6444">
        <w:trPr>
          <w:trHeight w:val="129"/>
          <w:jc w:val="center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9E" w:rsidRPr="00B656B8" w:rsidRDefault="001C0C9E" w:rsidP="007A644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b/>
                <w:bCs/>
                <w:sz w:val="20"/>
              </w:rPr>
            </w:pPr>
            <w:r w:rsidRPr="00B656B8">
              <w:rPr>
                <w:b/>
                <w:bCs/>
                <w:sz w:val="20"/>
              </w:rPr>
              <w:t>B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b/>
                <w:bCs/>
                <w:sz w:val="20"/>
              </w:rPr>
            </w:pPr>
            <w:r w:rsidRPr="00B656B8">
              <w:rPr>
                <w:b/>
                <w:bCs/>
                <w:sz w:val="20"/>
              </w:rPr>
              <w:t>C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b/>
                <w:bCs/>
                <w:sz w:val="20"/>
              </w:rPr>
            </w:pPr>
            <w:r w:rsidRPr="00B656B8">
              <w:rPr>
                <w:b/>
                <w:bCs/>
                <w:sz w:val="20"/>
              </w:rPr>
              <w:t>D</w:t>
            </w:r>
          </w:p>
        </w:tc>
      </w:tr>
      <w:tr w:rsidR="001C0C9E" w:rsidRPr="00B656B8" w:rsidTr="007A6444">
        <w:trPr>
          <w:trHeight w:val="503"/>
          <w:jc w:val="center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bCs/>
                <w:sz w:val="20"/>
              </w:rPr>
            </w:pPr>
            <w:r w:rsidRPr="00B656B8">
              <w:rPr>
                <w:b/>
                <w:bCs/>
                <w:sz w:val="20"/>
              </w:rPr>
              <w:t xml:space="preserve">1. 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b/>
                <w:bCs/>
                <w:sz w:val="20"/>
              </w:rPr>
            </w:pPr>
            <w:r w:rsidRPr="00B656B8">
              <w:rPr>
                <w:b/>
                <w:bCs/>
                <w:sz w:val="20"/>
              </w:rPr>
              <w:t>Személyes gondoskodást nyújtó ellátás formái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b/>
                <w:bCs/>
                <w:sz w:val="20"/>
              </w:rPr>
            </w:pPr>
            <w:r w:rsidRPr="00B656B8">
              <w:rPr>
                <w:b/>
                <w:bCs/>
                <w:sz w:val="20"/>
              </w:rPr>
              <w:t xml:space="preserve">Intézményi térítési díj összege </w:t>
            </w:r>
          </w:p>
        </w:tc>
        <w:tc>
          <w:tcPr>
            <w:tcW w:w="31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b/>
                <w:bCs/>
                <w:sz w:val="20"/>
              </w:rPr>
            </w:pPr>
            <w:r w:rsidRPr="00B656B8">
              <w:rPr>
                <w:b/>
                <w:bCs/>
                <w:sz w:val="20"/>
              </w:rPr>
              <w:t xml:space="preserve">Önköltség </w:t>
            </w:r>
          </w:p>
          <w:p w:rsidR="001C0C9E" w:rsidRPr="00B656B8" w:rsidRDefault="001C0C9E" w:rsidP="007A6444">
            <w:pPr>
              <w:jc w:val="center"/>
              <w:rPr>
                <w:b/>
                <w:bCs/>
                <w:sz w:val="20"/>
              </w:rPr>
            </w:pPr>
            <w:r w:rsidRPr="00B656B8">
              <w:rPr>
                <w:b/>
                <w:bCs/>
                <w:sz w:val="20"/>
              </w:rPr>
              <w:t>Ft/nap</w:t>
            </w:r>
          </w:p>
        </w:tc>
      </w:tr>
      <w:tr w:rsidR="001C0C9E" w:rsidRPr="00B656B8" w:rsidTr="007A6444">
        <w:trPr>
          <w:trHeight w:val="123"/>
          <w:jc w:val="center"/>
        </w:trPr>
        <w:tc>
          <w:tcPr>
            <w:tcW w:w="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 xml:space="preserve">2. 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0C9E" w:rsidRPr="00B656B8" w:rsidRDefault="001C0C9E" w:rsidP="007A6444">
            <w:pPr>
              <w:rPr>
                <w:sz w:val="20"/>
              </w:rPr>
            </w:pPr>
          </w:p>
          <w:p w:rsidR="001C0C9E" w:rsidRPr="00B656B8" w:rsidRDefault="001C0C9E" w:rsidP="007A6444">
            <w:pPr>
              <w:rPr>
                <w:sz w:val="20"/>
              </w:rPr>
            </w:pP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b/>
                <w:bCs/>
                <w:sz w:val="20"/>
              </w:rPr>
            </w:pPr>
            <w:r w:rsidRPr="00B656B8">
              <w:rPr>
                <w:b/>
                <w:bCs/>
                <w:sz w:val="20"/>
              </w:rPr>
              <w:t>Napi díj</w:t>
            </w:r>
          </w:p>
        </w:tc>
        <w:tc>
          <w:tcPr>
            <w:tcW w:w="152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b/>
                <w:bCs/>
                <w:sz w:val="20"/>
              </w:rPr>
            </w:pPr>
            <w:r w:rsidRPr="00B656B8">
              <w:rPr>
                <w:b/>
                <w:bCs/>
                <w:sz w:val="20"/>
              </w:rPr>
              <w:t>Étkezés</w:t>
            </w:r>
          </w:p>
        </w:tc>
        <w:tc>
          <w:tcPr>
            <w:tcW w:w="16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b/>
                <w:bCs/>
                <w:sz w:val="20"/>
              </w:rPr>
            </w:pPr>
            <w:r w:rsidRPr="00B656B8">
              <w:rPr>
                <w:b/>
                <w:bCs/>
                <w:sz w:val="20"/>
              </w:rPr>
              <w:t xml:space="preserve">Működési </w:t>
            </w:r>
          </w:p>
        </w:tc>
      </w:tr>
      <w:tr w:rsidR="001C0C9E" w:rsidRPr="00B656B8" w:rsidTr="007A6444">
        <w:trPr>
          <w:trHeight w:val="256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Bölcsőde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</w:tr>
      <w:tr w:rsidR="001C0C9E" w:rsidRPr="00B656B8" w:rsidTr="007A6444">
        <w:trPr>
          <w:trHeight w:val="39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 xml:space="preserve">4.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Bölcsődei étkezés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545 forint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1.174 forint /nap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</w:tr>
      <w:tr w:rsidR="001C0C9E" w:rsidRPr="00B656B8" w:rsidTr="007A6444">
        <w:trPr>
          <w:trHeight w:val="2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 xml:space="preserve">5.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Bölcsődei diétás étkezés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815 forint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1.763 forint /nap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</w:tr>
      <w:tr w:rsidR="001C0C9E" w:rsidRPr="00B656B8" w:rsidTr="007A6444">
        <w:trPr>
          <w:trHeight w:val="44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8"/>
                <w:szCs w:val="8"/>
              </w:rPr>
            </w:pPr>
          </w:p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 xml:space="preserve">6.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Bölcsődei gondozás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rPr>
                <w:sz w:val="20"/>
              </w:rPr>
            </w:pPr>
            <w:r w:rsidRPr="00B656B8">
              <w:rPr>
                <w:sz w:val="20"/>
              </w:rPr>
              <w:t>5.255 forint/fő/nap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7.175,- Ft/fő/nap</w:t>
            </w:r>
          </w:p>
        </w:tc>
      </w:tr>
      <w:tr w:rsidR="001C0C9E" w:rsidRPr="00B656B8" w:rsidTr="007A6444">
        <w:trPr>
          <w:trHeight w:val="2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7.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Házi gyermekfelügyelet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</w:tr>
      <w:tr w:rsidR="001C0C9E" w:rsidRPr="00B656B8" w:rsidTr="007A6444">
        <w:trPr>
          <w:trHeight w:val="2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8.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1.455 forint/óra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1.457,- Ft/óra</w:t>
            </w:r>
          </w:p>
        </w:tc>
      </w:tr>
      <w:tr w:rsidR="001C0C9E" w:rsidRPr="00B656B8" w:rsidTr="007A6444">
        <w:trPr>
          <w:trHeight w:val="2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9.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sz w:val="20"/>
              </w:rPr>
              <w:t xml:space="preserve"> </w:t>
            </w:r>
            <w:r w:rsidRPr="00B656B8">
              <w:rPr>
                <w:b/>
                <w:sz w:val="20"/>
              </w:rPr>
              <w:t>Étkeztetés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</w:tr>
      <w:tr w:rsidR="001C0C9E" w:rsidRPr="00B656B8" w:rsidTr="007A6444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 xml:space="preserve">10.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étkeztetés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1.150 forint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950 forint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425 forint</w:t>
            </w:r>
          </w:p>
        </w:tc>
      </w:tr>
      <w:tr w:rsidR="001C0C9E" w:rsidRPr="00B656B8" w:rsidTr="007A6444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 xml:space="preserve">11.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sz w:val="20"/>
              </w:rPr>
              <w:t>+ kiszállítás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sz w:val="20"/>
              </w:rPr>
              <w:t>napi 375 forint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377 forint /nap</w:t>
            </w:r>
          </w:p>
        </w:tc>
      </w:tr>
      <w:tr w:rsidR="001C0C9E" w:rsidRPr="00B656B8" w:rsidTr="007A6444">
        <w:trPr>
          <w:trHeight w:val="27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12.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 </w:t>
            </w:r>
            <w:r w:rsidRPr="00B656B8">
              <w:rPr>
                <w:b/>
                <w:sz w:val="20"/>
              </w:rPr>
              <w:t>Házi segítségnyújtás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</w:tr>
      <w:tr w:rsidR="001C0C9E" w:rsidRPr="00B656B8" w:rsidTr="007A6444">
        <w:trPr>
          <w:trHeight w:val="2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sz w:val="20"/>
              </w:rPr>
              <w:t>személyi gondozás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1.160 forint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2.487 forint</w:t>
            </w:r>
          </w:p>
        </w:tc>
      </w:tr>
      <w:tr w:rsidR="001C0C9E" w:rsidRPr="00B656B8" w:rsidTr="007A6444">
        <w:trPr>
          <w:trHeight w:val="4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sz w:val="8"/>
              </w:rPr>
            </w:pPr>
          </w:p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14.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szociális segítés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2.385 forint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2.487 forint</w:t>
            </w:r>
          </w:p>
        </w:tc>
      </w:tr>
      <w:tr w:rsidR="001C0C9E" w:rsidRPr="00B656B8" w:rsidTr="007A6444">
        <w:trPr>
          <w:trHeight w:val="49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b/>
                <w:sz w:val="20"/>
              </w:rPr>
              <w:t>15.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b/>
                <w:sz w:val="20"/>
              </w:rPr>
              <w:t>Jelzőrendszeres házi segítségnyújtás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</w:p>
        </w:tc>
      </w:tr>
      <w:tr w:rsidR="001C0C9E" w:rsidRPr="00B656B8" w:rsidTr="007A6444">
        <w:trPr>
          <w:trHeight w:val="308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 xml:space="preserve">16. 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100 forint/darab/nap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173 forint / darab / nap</w:t>
            </w:r>
          </w:p>
        </w:tc>
      </w:tr>
      <w:tr w:rsidR="001C0C9E" w:rsidRPr="00B656B8" w:rsidTr="007A6444">
        <w:trPr>
          <w:trHeight w:val="292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17.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Támogató szolgálat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</w:tr>
      <w:tr w:rsidR="001C0C9E" w:rsidRPr="00B656B8" w:rsidTr="007A6444">
        <w:trPr>
          <w:trHeight w:val="2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18.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sz w:val="20"/>
              </w:rPr>
              <w:t>személyszállítás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0,- Ft/km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124 forint /kilométer</w:t>
            </w:r>
          </w:p>
        </w:tc>
      </w:tr>
      <w:tr w:rsidR="001C0C9E" w:rsidRPr="00B656B8" w:rsidTr="007A6444">
        <w:trPr>
          <w:trHeight w:val="2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19.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személyi segítés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0,- Ft/óra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3.769 forint /óra</w:t>
            </w:r>
          </w:p>
        </w:tc>
        <w:tc>
          <w:tcPr>
            <w:tcW w:w="196" w:type="dxa"/>
            <w:noWrap/>
          </w:tcPr>
          <w:p w:rsidR="001C0C9E" w:rsidRPr="00B656B8" w:rsidRDefault="001C0C9E" w:rsidP="007A6444">
            <w:pPr>
              <w:jc w:val="right"/>
              <w:rPr>
                <w:sz w:val="20"/>
              </w:rPr>
            </w:pPr>
          </w:p>
        </w:tc>
      </w:tr>
      <w:tr w:rsidR="001C0C9E" w:rsidRPr="00B656B8" w:rsidTr="007A6444">
        <w:trPr>
          <w:trHeight w:val="2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20.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b/>
                <w:sz w:val="20"/>
              </w:rPr>
              <w:t>Idősek klubja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rPr>
                <w:sz w:val="20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right"/>
              <w:rPr>
                <w:sz w:val="20"/>
              </w:rPr>
            </w:pPr>
          </w:p>
        </w:tc>
      </w:tr>
      <w:tr w:rsidR="001C0C9E" w:rsidRPr="00B656B8" w:rsidTr="007A6444">
        <w:trPr>
          <w:trHeight w:val="2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21.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sz w:val="20"/>
              </w:rPr>
              <w:t>idősek nappali ellátása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</w:tr>
      <w:tr w:rsidR="001C0C9E" w:rsidRPr="00B656B8" w:rsidTr="007A6444">
        <w:trPr>
          <w:trHeight w:val="25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22.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sz w:val="20"/>
              </w:rPr>
              <w:t>napközbeni tartózkodás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sz w:val="20"/>
              </w:rPr>
              <w:t>2.110 forint /fő/nap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sz w:val="20"/>
              </w:rPr>
              <w:t>3.539 forint /fő/nap</w:t>
            </w:r>
          </w:p>
        </w:tc>
      </w:tr>
      <w:tr w:rsidR="001C0C9E" w:rsidRPr="00B656B8" w:rsidTr="007A6444">
        <w:trPr>
          <w:trHeight w:val="25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23.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sz w:val="20"/>
              </w:rPr>
              <w:t>személyszállítás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865 forint /fő/nap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865 forint /fő/nap</w:t>
            </w:r>
          </w:p>
        </w:tc>
      </w:tr>
      <w:tr w:rsidR="001C0C9E" w:rsidRPr="00B656B8" w:rsidTr="007A6444">
        <w:trPr>
          <w:trHeight w:val="25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24.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proofErr w:type="spellStart"/>
            <w:r w:rsidRPr="00B656B8">
              <w:rPr>
                <w:sz w:val="20"/>
              </w:rPr>
              <w:t>demens</w:t>
            </w:r>
            <w:proofErr w:type="spellEnd"/>
            <w:r w:rsidRPr="00B656B8">
              <w:rPr>
                <w:sz w:val="20"/>
              </w:rPr>
              <w:t xml:space="preserve"> személyek nappali ellátása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</w:p>
        </w:tc>
      </w:tr>
      <w:tr w:rsidR="001C0C9E" w:rsidRPr="00B656B8" w:rsidTr="007A6444">
        <w:trPr>
          <w:trHeight w:val="25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25.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napközbeni tartózkodás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2.140 forint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3.091 forint</w:t>
            </w:r>
          </w:p>
        </w:tc>
      </w:tr>
      <w:tr w:rsidR="001C0C9E" w:rsidRPr="00B656B8" w:rsidTr="007A6444">
        <w:trPr>
          <w:trHeight w:val="25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26.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napközbeni tartózkodás ott étkezéssel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rPr>
                <w:sz w:val="20"/>
              </w:rPr>
            </w:pPr>
            <w:r w:rsidRPr="00B656B8">
              <w:rPr>
                <w:sz w:val="20"/>
              </w:rPr>
              <w:t xml:space="preserve">        3.260 forint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4.466 forint</w:t>
            </w:r>
          </w:p>
        </w:tc>
      </w:tr>
      <w:tr w:rsidR="001C0C9E" w:rsidRPr="00B656B8" w:rsidTr="007A6444">
        <w:trPr>
          <w:trHeight w:val="255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27.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személyszállítás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865 forint /fő/nap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865 forint /fő/nap</w:t>
            </w:r>
          </w:p>
        </w:tc>
      </w:tr>
      <w:tr w:rsidR="001C0C9E" w:rsidRPr="00B656B8" w:rsidTr="007A6444">
        <w:trPr>
          <w:trHeight w:val="20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28.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b/>
                <w:sz w:val="20"/>
              </w:rPr>
              <w:t>Habilitációs Központ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</w:p>
        </w:tc>
      </w:tr>
      <w:tr w:rsidR="001C0C9E" w:rsidRPr="00B656B8" w:rsidTr="007A6444">
        <w:trPr>
          <w:trHeight w:val="20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29.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napközbeni tartózkodás ott étkezéssel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5.790 forint /fő/nap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8.073 forint /fő/nap</w:t>
            </w:r>
          </w:p>
        </w:tc>
      </w:tr>
      <w:tr w:rsidR="001C0C9E" w:rsidRPr="00B656B8" w:rsidTr="007A6444">
        <w:trPr>
          <w:trHeight w:val="20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30.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napközbeni tartózkodás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3.660 forint /fő/nap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sz w:val="20"/>
              </w:rPr>
              <w:t>5.941 forint /fő/nap</w:t>
            </w:r>
          </w:p>
        </w:tc>
      </w:tr>
      <w:tr w:rsidR="001C0C9E" w:rsidRPr="00B656B8" w:rsidTr="007A6444">
        <w:trPr>
          <w:trHeight w:val="20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color w:val="FF0000"/>
                <w:sz w:val="20"/>
              </w:rPr>
            </w:pPr>
            <w:r w:rsidRPr="00B656B8">
              <w:rPr>
                <w:b/>
                <w:sz w:val="20"/>
              </w:rPr>
              <w:t>31.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bookmarkStart w:id="0" w:name="_GoBack"/>
            <w:bookmarkEnd w:id="0"/>
            <w:r w:rsidRPr="00B656B8">
              <w:rPr>
                <w:b/>
                <w:sz w:val="20"/>
              </w:rPr>
              <w:t>Családok átmeneti otthona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sz w:val="20"/>
              </w:rPr>
              <w:t>995 forint /fő/nap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3.414 forint /fő/nap</w:t>
            </w:r>
          </w:p>
        </w:tc>
      </w:tr>
      <w:tr w:rsidR="001C0C9E" w:rsidRPr="00B656B8" w:rsidTr="007A6444">
        <w:trPr>
          <w:trHeight w:val="20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color w:val="FF0000"/>
                <w:sz w:val="20"/>
              </w:rPr>
            </w:pPr>
            <w:r w:rsidRPr="00B656B8">
              <w:rPr>
                <w:b/>
                <w:sz w:val="20"/>
              </w:rPr>
              <w:t>32.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b/>
                <w:sz w:val="20"/>
              </w:rPr>
              <w:t>Férfi- Női hajléktalan átmeneti szálló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sz w:val="20"/>
              </w:rPr>
              <w:t>1.490 forint /fő/nap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3.044 forint /fő/nap</w:t>
            </w:r>
          </w:p>
        </w:tc>
      </w:tr>
      <w:tr w:rsidR="001C0C9E" w:rsidRPr="00B656B8" w:rsidTr="007A6444">
        <w:trPr>
          <w:trHeight w:val="20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color w:val="FF0000"/>
                <w:sz w:val="20"/>
              </w:rPr>
            </w:pPr>
            <w:r w:rsidRPr="00B656B8">
              <w:rPr>
                <w:b/>
                <w:sz w:val="20"/>
              </w:rPr>
              <w:t>33.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Idősek bentlakásos otthona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sz w:val="20"/>
              </w:rPr>
              <w:t>3.950 forint /fő/nap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7.897 forint /fő/nap</w:t>
            </w:r>
          </w:p>
        </w:tc>
      </w:tr>
      <w:tr w:rsidR="001C0C9E" w:rsidRPr="00B656B8" w:rsidTr="007A6444">
        <w:trPr>
          <w:trHeight w:val="2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color w:val="FF0000"/>
                <w:sz w:val="20"/>
              </w:rPr>
            </w:pPr>
            <w:r w:rsidRPr="00B656B8">
              <w:rPr>
                <w:b/>
                <w:sz w:val="20"/>
              </w:rPr>
              <w:t>34.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b/>
                <w:sz w:val="20"/>
              </w:rPr>
              <w:t>Család- és Gyermekjóléti Központ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sz w:val="20"/>
              </w:rPr>
              <w:t>0 forint **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702.648 forint /nap</w:t>
            </w:r>
          </w:p>
        </w:tc>
      </w:tr>
      <w:tr w:rsidR="001C0C9E" w:rsidRPr="00B656B8" w:rsidTr="007A6444">
        <w:trPr>
          <w:trHeight w:val="2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color w:val="FF0000"/>
                <w:sz w:val="20"/>
              </w:rPr>
            </w:pPr>
            <w:r w:rsidRPr="00B656B8">
              <w:rPr>
                <w:b/>
                <w:sz w:val="20"/>
              </w:rPr>
              <w:t>35.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b/>
                <w:sz w:val="20"/>
              </w:rPr>
              <w:t>Utcai szociális munka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sz w:val="20"/>
              </w:rPr>
              <w:t>0 forint **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52.971 forint /nap</w:t>
            </w:r>
          </w:p>
        </w:tc>
      </w:tr>
      <w:tr w:rsidR="001C0C9E" w:rsidRPr="00B656B8" w:rsidTr="007A6444">
        <w:trPr>
          <w:trHeight w:val="2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color w:val="FF0000"/>
                <w:sz w:val="20"/>
              </w:rPr>
            </w:pPr>
            <w:r w:rsidRPr="00B656B8">
              <w:rPr>
                <w:b/>
                <w:sz w:val="20"/>
              </w:rPr>
              <w:t>36.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b/>
                <w:sz w:val="20"/>
              </w:rPr>
              <w:t>Családsegítő és Gyermekjóléti Szolgáltatás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sz w:val="20"/>
              </w:rPr>
              <w:t>0 forint **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448.363 forint /nap</w:t>
            </w:r>
          </w:p>
        </w:tc>
      </w:tr>
      <w:tr w:rsidR="001C0C9E" w:rsidRPr="00B656B8" w:rsidTr="007A6444">
        <w:trPr>
          <w:trHeight w:val="24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C0C9E" w:rsidRPr="00B656B8" w:rsidRDefault="001C0C9E" w:rsidP="007A6444">
            <w:pPr>
              <w:jc w:val="center"/>
              <w:rPr>
                <w:b/>
                <w:sz w:val="20"/>
              </w:rPr>
            </w:pPr>
            <w:r w:rsidRPr="00B656B8">
              <w:rPr>
                <w:b/>
                <w:sz w:val="20"/>
              </w:rPr>
              <w:t>37.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b/>
                <w:sz w:val="20"/>
              </w:rPr>
              <w:t>Nappali melegedő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color w:val="FF0000"/>
                <w:sz w:val="20"/>
              </w:rPr>
            </w:pPr>
            <w:r w:rsidRPr="00B656B8">
              <w:rPr>
                <w:sz w:val="20"/>
              </w:rPr>
              <w:t>0 forint **</w:t>
            </w:r>
          </w:p>
        </w:tc>
        <w:tc>
          <w:tcPr>
            <w:tcW w:w="3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C9E" w:rsidRPr="00B656B8" w:rsidRDefault="001C0C9E" w:rsidP="007A6444">
            <w:pPr>
              <w:jc w:val="center"/>
              <w:rPr>
                <w:sz w:val="20"/>
              </w:rPr>
            </w:pPr>
            <w:r w:rsidRPr="00B656B8">
              <w:rPr>
                <w:sz w:val="20"/>
              </w:rPr>
              <w:t>2.539 forint /fő/nap</w:t>
            </w:r>
          </w:p>
        </w:tc>
      </w:tr>
    </w:tbl>
    <w:p w:rsidR="001C0C9E" w:rsidRPr="00B656B8" w:rsidRDefault="001C0C9E" w:rsidP="001C0C9E">
      <w:pPr>
        <w:jc w:val="both"/>
        <w:rPr>
          <w:b/>
          <w:szCs w:val="24"/>
        </w:rPr>
      </w:pPr>
    </w:p>
    <w:p w:rsidR="001C0C9E" w:rsidRPr="00B656B8" w:rsidRDefault="001C0C9E" w:rsidP="001C0C9E">
      <w:pPr>
        <w:ind w:firstLine="3"/>
        <w:jc w:val="right"/>
        <w:rPr>
          <w:i/>
          <w:sz w:val="20"/>
        </w:rPr>
      </w:pPr>
      <w:r w:rsidRPr="00B656B8">
        <w:rPr>
          <w:i/>
          <w:sz w:val="20"/>
        </w:rPr>
        <w:t xml:space="preserve"> (A feltüntetett díjak az általános forgalmi adót tartalmazzák)</w:t>
      </w:r>
    </w:p>
    <w:p w:rsidR="001C0C9E" w:rsidRPr="00B656B8" w:rsidRDefault="001C0C9E" w:rsidP="001C0C9E">
      <w:pPr>
        <w:ind w:firstLine="3"/>
        <w:jc w:val="both"/>
        <w:rPr>
          <w:b/>
          <w:szCs w:val="24"/>
        </w:rPr>
      </w:pPr>
      <w:r w:rsidRPr="00B656B8">
        <w:rPr>
          <w:i/>
          <w:sz w:val="20"/>
        </w:rPr>
        <w:t>**A szociális igazgatásról és a szociális ellátásokról szóló 1993. évi III. törvény 115/</w:t>
      </w:r>
      <w:proofErr w:type="gramStart"/>
      <w:r w:rsidRPr="00B656B8">
        <w:rPr>
          <w:i/>
          <w:sz w:val="20"/>
        </w:rPr>
        <w:t>A</w:t>
      </w:r>
      <w:proofErr w:type="gramEnd"/>
      <w:r w:rsidRPr="00B656B8">
        <w:rPr>
          <w:i/>
          <w:sz w:val="20"/>
        </w:rPr>
        <w:t>. § (1)–(2) bekezdésében foglaltak, valamint a gyermekek védelméről és a gyámügyi igazgatásról szóló 1997. évi XXXI. törvény149. §</w:t>
      </w:r>
      <w:proofErr w:type="spellStart"/>
      <w:r w:rsidRPr="00B656B8">
        <w:rPr>
          <w:i/>
          <w:sz w:val="20"/>
        </w:rPr>
        <w:t>-</w:t>
      </w:r>
      <w:proofErr w:type="gramStart"/>
      <w:r w:rsidRPr="00B656B8">
        <w:rPr>
          <w:i/>
          <w:sz w:val="20"/>
        </w:rPr>
        <w:t>a</w:t>
      </w:r>
      <w:proofErr w:type="spellEnd"/>
      <w:proofErr w:type="gramEnd"/>
      <w:r w:rsidRPr="00B656B8">
        <w:rPr>
          <w:i/>
          <w:sz w:val="20"/>
        </w:rPr>
        <w:t xml:space="preserve"> alapján intézményi térítési díj nem került megállapításra.</w:t>
      </w:r>
    </w:p>
    <w:p w:rsidR="00B4074B" w:rsidRDefault="00B4074B"/>
    <w:sectPr w:rsidR="00B4074B" w:rsidSect="001C0C9E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9E"/>
    <w:rsid w:val="001C0C9E"/>
    <w:rsid w:val="00B4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C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0C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Andrea</dc:creator>
  <cp:lastModifiedBy>Horváth Andrea</cp:lastModifiedBy>
  <cp:revision>1</cp:revision>
  <dcterms:created xsi:type="dcterms:W3CDTF">2020-06-08T07:34:00Z</dcterms:created>
  <dcterms:modified xsi:type="dcterms:W3CDTF">2020-06-08T07:34:00Z</dcterms:modified>
</cp:coreProperties>
</file>