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F90" w:rsidRPr="00EA40F6" w:rsidRDefault="002B3F90" w:rsidP="002B3F90">
      <w:pPr>
        <w:pStyle w:val="Cm"/>
        <w:rPr>
          <w:b/>
          <w:sz w:val="26"/>
          <w:szCs w:val="26"/>
        </w:rPr>
      </w:pPr>
      <w:r w:rsidRPr="00EA40F6">
        <w:rPr>
          <w:b/>
          <w:sz w:val="26"/>
          <w:szCs w:val="26"/>
        </w:rPr>
        <w:t>Indokolás</w:t>
      </w:r>
    </w:p>
    <w:p w:rsidR="002B3F90" w:rsidRPr="007957E2" w:rsidRDefault="002B3F90" w:rsidP="002B3F90">
      <w:pPr>
        <w:pStyle w:val="Cm"/>
        <w:rPr>
          <w:b/>
          <w:sz w:val="26"/>
          <w:szCs w:val="26"/>
        </w:rPr>
      </w:pPr>
      <w:r w:rsidRPr="007957E2">
        <w:rPr>
          <w:b/>
          <w:sz w:val="26"/>
          <w:szCs w:val="26"/>
        </w:rPr>
        <w:t>Tata Város Önkormányzat Képviselő-testületének</w:t>
      </w:r>
    </w:p>
    <w:p w:rsidR="002B3F90" w:rsidRPr="007957E2" w:rsidRDefault="002B3F90" w:rsidP="002B3F90">
      <w:pPr>
        <w:jc w:val="center"/>
        <w:rPr>
          <w:b/>
          <w:bCs/>
          <w:szCs w:val="26"/>
        </w:rPr>
      </w:pPr>
      <w:r w:rsidRPr="007957E2">
        <w:rPr>
          <w:b/>
          <w:bCs/>
          <w:szCs w:val="26"/>
        </w:rPr>
        <w:t>8/2019.</w:t>
      </w:r>
      <w:r w:rsidRPr="007957E2">
        <w:rPr>
          <w:b/>
          <w:szCs w:val="26"/>
        </w:rPr>
        <w:t xml:space="preserve">(III.28.) </w:t>
      </w:r>
      <w:r w:rsidRPr="007957E2">
        <w:rPr>
          <w:b/>
          <w:bCs/>
          <w:szCs w:val="26"/>
        </w:rPr>
        <w:t>önkormányzati rendelete</w:t>
      </w:r>
    </w:p>
    <w:p w:rsidR="002B3F90" w:rsidRPr="007957E2" w:rsidRDefault="002B3F90" w:rsidP="002B3F90">
      <w:pPr>
        <w:jc w:val="center"/>
        <w:rPr>
          <w:b/>
          <w:szCs w:val="26"/>
        </w:rPr>
      </w:pPr>
      <w:proofErr w:type="gramStart"/>
      <w:r w:rsidRPr="007957E2">
        <w:rPr>
          <w:b/>
          <w:szCs w:val="26"/>
        </w:rPr>
        <w:t>a</w:t>
      </w:r>
      <w:proofErr w:type="gramEnd"/>
      <w:r w:rsidRPr="007957E2">
        <w:rPr>
          <w:b/>
          <w:szCs w:val="26"/>
        </w:rPr>
        <w:t xml:space="preserve"> kitüntetések alapításáról és adományozásuk rendjéről szóló 12/2004. (IV. 5.) önko</w:t>
      </w:r>
      <w:r>
        <w:rPr>
          <w:b/>
          <w:szCs w:val="26"/>
        </w:rPr>
        <w:t>rmányzati rendelet módosításához</w:t>
      </w:r>
    </w:p>
    <w:p w:rsidR="002B3F90" w:rsidRPr="00EA40F6" w:rsidRDefault="002B3F90" w:rsidP="002B3F90">
      <w:pPr>
        <w:jc w:val="center"/>
        <w:rPr>
          <w:b/>
          <w:szCs w:val="26"/>
        </w:rPr>
      </w:pPr>
    </w:p>
    <w:p w:rsidR="002B3F90" w:rsidRPr="00EA40F6" w:rsidRDefault="002B3F90" w:rsidP="002B3F90">
      <w:pPr>
        <w:jc w:val="center"/>
        <w:rPr>
          <w:b/>
          <w:szCs w:val="26"/>
        </w:rPr>
      </w:pPr>
    </w:p>
    <w:p w:rsidR="002B3F90" w:rsidRDefault="002B3F90" w:rsidP="002B3F90">
      <w:pPr>
        <w:pStyle w:val="Listaszerbekezds"/>
        <w:numPr>
          <w:ilvl w:val="0"/>
          <w:numId w:val="1"/>
        </w:numPr>
        <w:rPr>
          <w:szCs w:val="26"/>
        </w:rPr>
      </w:pPr>
      <w:r w:rsidRPr="00EA40F6">
        <w:rPr>
          <w:szCs w:val="26"/>
        </w:rPr>
        <w:t xml:space="preserve">§ Az évente adományozandó Tata Város Zsigmond Király Díja kitüntetés számának csökkentésére tesz javaslatot. </w:t>
      </w:r>
    </w:p>
    <w:p w:rsidR="002B3F90" w:rsidRDefault="002B3F90" w:rsidP="002B3F90">
      <w:pPr>
        <w:rPr>
          <w:szCs w:val="26"/>
        </w:rPr>
      </w:pPr>
    </w:p>
    <w:p w:rsidR="002B3F90" w:rsidRPr="00B13E29" w:rsidRDefault="002B3F90" w:rsidP="002B3F90">
      <w:pPr>
        <w:pStyle w:val="Listaszerbekezds"/>
        <w:numPr>
          <w:ilvl w:val="0"/>
          <w:numId w:val="1"/>
        </w:numPr>
        <w:rPr>
          <w:szCs w:val="26"/>
        </w:rPr>
      </w:pPr>
      <w:r>
        <w:rPr>
          <w:szCs w:val="26"/>
        </w:rPr>
        <w:t>§ A Tata Város Zsigmond Király Díj</w:t>
      </w:r>
      <w:r w:rsidRPr="00EA40F6">
        <w:rPr>
          <w:szCs w:val="26"/>
        </w:rPr>
        <w:t xml:space="preserve"> kitüntetés</w:t>
      </w:r>
      <w:r>
        <w:rPr>
          <w:szCs w:val="26"/>
        </w:rPr>
        <w:t>hez járó pénzjutalom meghatározásáról rendelkezik.</w:t>
      </w:r>
    </w:p>
    <w:p w:rsidR="002B3F90" w:rsidRPr="00EA40F6" w:rsidRDefault="002B3F90" w:rsidP="002B3F90">
      <w:pPr>
        <w:rPr>
          <w:szCs w:val="26"/>
        </w:rPr>
      </w:pPr>
    </w:p>
    <w:p w:rsidR="002B3F90" w:rsidRPr="00EA40F6" w:rsidRDefault="002B3F90" w:rsidP="002B3F90">
      <w:pPr>
        <w:pStyle w:val="Listaszerbekezds"/>
        <w:numPr>
          <w:ilvl w:val="0"/>
          <w:numId w:val="1"/>
        </w:numPr>
        <w:rPr>
          <w:szCs w:val="26"/>
        </w:rPr>
      </w:pPr>
      <w:r w:rsidRPr="00EA40F6">
        <w:rPr>
          <w:szCs w:val="26"/>
        </w:rPr>
        <w:t>§ Egy új kitüntetési formával egészíti ki a rendeletet és meghatározza az odaítélés szabályait.</w:t>
      </w:r>
    </w:p>
    <w:p w:rsidR="002B3F90" w:rsidRDefault="002B3F90" w:rsidP="002B3F90">
      <w:pPr>
        <w:rPr>
          <w:szCs w:val="26"/>
        </w:rPr>
      </w:pPr>
    </w:p>
    <w:p w:rsidR="002B3F90" w:rsidRDefault="002B3F90" w:rsidP="002B3F90">
      <w:pPr>
        <w:pStyle w:val="Listaszerbekezds"/>
        <w:numPr>
          <w:ilvl w:val="0"/>
          <w:numId w:val="1"/>
        </w:numPr>
        <w:rPr>
          <w:szCs w:val="26"/>
        </w:rPr>
      </w:pPr>
      <w:r>
        <w:rPr>
          <w:szCs w:val="26"/>
        </w:rPr>
        <w:t xml:space="preserve">§  A Tata </w:t>
      </w:r>
      <w:proofErr w:type="gramStart"/>
      <w:r>
        <w:rPr>
          <w:szCs w:val="26"/>
        </w:rPr>
        <w:t xml:space="preserve">Városáért   </w:t>
      </w:r>
      <w:r w:rsidRPr="00EA40F6">
        <w:rPr>
          <w:szCs w:val="26"/>
        </w:rPr>
        <w:t>kitüntetés</w:t>
      </w:r>
      <w:r>
        <w:rPr>
          <w:szCs w:val="26"/>
        </w:rPr>
        <w:t>hez</w:t>
      </w:r>
      <w:proofErr w:type="gramEnd"/>
      <w:r>
        <w:rPr>
          <w:szCs w:val="26"/>
        </w:rPr>
        <w:t xml:space="preserve"> járó pénzjutalom meghatározásáról rendelkezik.</w:t>
      </w:r>
    </w:p>
    <w:p w:rsidR="002B3F90" w:rsidRPr="00B13E29" w:rsidRDefault="002B3F90" w:rsidP="002B3F90">
      <w:pPr>
        <w:pStyle w:val="Listaszerbekezds"/>
        <w:rPr>
          <w:szCs w:val="26"/>
        </w:rPr>
      </w:pPr>
    </w:p>
    <w:p w:rsidR="002B3F90" w:rsidRPr="00EA40F6" w:rsidRDefault="002B3F90" w:rsidP="002B3F90">
      <w:pPr>
        <w:pStyle w:val="Listaszerbekezds"/>
        <w:numPr>
          <w:ilvl w:val="0"/>
          <w:numId w:val="1"/>
        </w:numPr>
        <w:rPr>
          <w:szCs w:val="26"/>
        </w:rPr>
      </w:pPr>
      <w:r w:rsidRPr="00EA40F6">
        <w:rPr>
          <w:szCs w:val="26"/>
        </w:rPr>
        <w:t>§ Tata Város Zs</w:t>
      </w:r>
      <w:r>
        <w:rPr>
          <w:szCs w:val="26"/>
        </w:rPr>
        <w:t xml:space="preserve">igmond Király Díja </w:t>
      </w:r>
      <w:proofErr w:type="gramStart"/>
      <w:r>
        <w:rPr>
          <w:szCs w:val="26"/>
        </w:rPr>
        <w:t>odaítélése  szabályai</w:t>
      </w:r>
      <w:proofErr w:type="gramEnd"/>
      <w:r>
        <w:rPr>
          <w:szCs w:val="26"/>
        </w:rPr>
        <w:t xml:space="preserve"> módosul.</w:t>
      </w:r>
    </w:p>
    <w:p w:rsidR="002B3F90" w:rsidRPr="00EA40F6" w:rsidRDefault="002B3F90" w:rsidP="002B3F90">
      <w:pPr>
        <w:pStyle w:val="Listaszerbekezds"/>
        <w:rPr>
          <w:szCs w:val="26"/>
        </w:rPr>
      </w:pPr>
    </w:p>
    <w:p w:rsidR="002B3F90" w:rsidRPr="00EA40F6" w:rsidRDefault="002B3F90" w:rsidP="002B3F90">
      <w:pPr>
        <w:pStyle w:val="Listaszerbekezds"/>
        <w:numPr>
          <w:ilvl w:val="0"/>
          <w:numId w:val="1"/>
        </w:numPr>
        <w:rPr>
          <w:szCs w:val="26"/>
        </w:rPr>
      </w:pPr>
      <w:r w:rsidRPr="00EA40F6">
        <w:rPr>
          <w:szCs w:val="26"/>
        </w:rPr>
        <w:t>§ A különböző kitüntetések odaítéléséről történő szavazás módját szabályozza.</w:t>
      </w:r>
    </w:p>
    <w:p w:rsidR="002B3F90" w:rsidRPr="00EA40F6" w:rsidRDefault="002B3F90" w:rsidP="002B3F90">
      <w:pPr>
        <w:pStyle w:val="Listaszerbekezds"/>
        <w:rPr>
          <w:szCs w:val="26"/>
        </w:rPr>
      </w:pPr>
    </w:p>
    <w:p w:rsidR="002B3F90" w:rsidRPr="00EA40F6" w:rsidRDefault="002B3F90" w:rsidP="002B3F90">
      <w:pPr>
        <w:pStyle w:val="Listaszerbekezds"/>
        <w:numPr>
          <w:ilvl w:val="0"/>
          <w:numId w:val="1"/>
        </w:numPr>
        <w:rPr>
          <w:szCs w:val="26"/>
        </w:rPr>
      </w:pPr>
      <w:r w:rsidRPr="00EA40F6">
        <w:rPr>
          <w:szCs w:val="26"/>
        </w:rPr>
        <w:t>§ Az új kitüntetéshez adományozandó kisplasztika leírásával egészít</w:t>
      </w:r>
      <w:r>
        <w:rPr>
          <w:szCs w:val="26"/>
        </w:rPr>
        <w:t>i ki a rendelet 2. mellékletét.</w:t>
      </w:r>
    </w:p>
    <w:p w:rsidR="002B3F90" w:rsidRPr="00EA40F6" w:rsidRDefault="002B3F90" w:rsidP="002B3F90">
      <w:pPr>
        <w:pStyle w:val="Listaszerbekezds"/>
        <w:rPr>
          <w:szCs w:val="26"/>
        </w:rPr>
      </w:pPr>
    </w:p>
    <w:p w:rsidR="002B3F90" w:rsidRPr="00EA40F6" w:rsidRDefault="002B3F90" w:rsidP="002B3F90">
      <w:pPr>
        <w:pStyle w:val="Listaszerbekezds"/>
        <w:numPr>
          <w:ilvl w:val="0"/>
          <w:numId w:val="1"/>
        </w:numPr>
        <w:rPr>
          <w:szCs w:val="26"/>
        </w:rPr>
      </w:pPr>
      <w:r w:rsidRPr="00EA40F6">
        <w:rPr>
          <w:szCs w:val="26"/>
        </w:rPr>
        <w:t>§ Hatályba léptető rendelkezés.</w:t>
      </w:r>
    </w:p>
    <w:p w:rsidR="002B3F90" w:rsidRDefault="002B3F90" w:rsidP="002B3F90">
      <w:pPr>
        <w:jc w:val="both"/>
        <w:rPr>
          <w:b/>
          <w:szCs w:val="26"/>
        </w:rPr>
      </w:pPr>
    </w:p>
    <w:p w:rsidR="002B3F90" w:rsidRDefault="002B3F90" w:rsidP="002B3F90">
      <w:pPr>
        <w:jc w:val="both"/>
        <w:rPr>
          <w:b/>
          <w:szCs w:val="26"/>
        </w:rPr>
      </w:pPr>
    </w:p>
    <w:p w:rsidR="002B3F90" w:rsidRDefault="002B3F90" w:rsidP="002B3F90">
      <w:pPr>
        <w:jc w:val="both"/>
        <w:rPr>
          <w:b/>
          <w:szCs w:val="26"/>
        </w:rPr>
      </w:pPr>
    </w:p>
    <w:p w:rsidR="008D71AA" w:rsidRDefault="008D71AA">
      <w:bookmarkStart w:id="0" w:name="_GoBack"/>
      <w:bookmarkEnd w:id="0"/>
    </w:p>
    <w:sectPr w:rsidR="008D7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C6B2D"/>
    <w:multiLevelType w:val="hybridMultilevel"/>
    <w:tmpl w:val="C5E0BA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90"/>
    <w:rsid w:val="002B3F90"/>
    <w:rsid w:val="008D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5D12C-08A8-4538-905F-1DBDA3D5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3F9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B3F90"/>
    <w:pPr>
      <w:tabs>
        <w:tab w:val="left" w:pos="7513"/>
      </w:tabs>
      <w:jc w:val="center"/>
    </w:pPr>
    <w:rPr>
      <w:iCs/>
      <w:sz w:val="40"/>
      <w:szCs w:val="24"/>
    </w:rPr>
  </w:style>
  <w:style w:type="character" w:customStyle="1" w:styleId="CmChar">
    <w:name w:val="Cím Char"/>
    <w:basedOn w:val="Bekezdsalapbettpusa"/>
    <w:link w:val="Cm"/>
    <w:rsid w:val="002B3F90"/>
    <w:rPr>
      <w:rFonts w:ascii="Times New Roman" w:eastAsia="Times New Roman" w:hAnsi="Times New Roman" w:cs="Times New Roman"/>
      <w:iCs/>
      <w:sz w:val="40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B3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2019-03-28T14:08:00Z</dcterms:created>
  <dcterms:modified xsi:type="dcterms:W3CDTF">2019-03-28T14:09:00Z</dcterms:modified>
</cp:coreProperties>
</file>