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69" w:rsidRDefault="007B2A69" w:rsidP="007B2A69">
      <w:pPr>
        <w:jc w:val="center"/>
      </w:pPr>
      <w:r>
        <w:t>2. melléklet a 2/2016. (II. 16.) önkormányzati rendelethez</w:t>
      </w:r>
    </w:p>
    <w:p w:rsidR="007B2A69" w:rsidRPr="00C3203A" w:rsidRDefault="007B2A69" w:rsidP="007B2A69">
      <w:pPr>
        <w:ind w:right="-2"/>
        <w:jc w:val="right"/>
        <w:rPr>
          <w:b/>
        </w:rPr>
      </w:pPr>
    </w:p>
    <w:p w:rsidR="007B2A69" w:rsidRPr="00C3203A" w:rsidRDefault="007B2A69" w:rsidP="007B2A69">
      <w:pPr>
        <w:ind w:right="-2"/>
        <w:jc w:val="right"/>
        <w:rPr>
          <w:b/>
        </w:rPr>
      </w:pPr>
    </w:p>
    <w:p w:rsidR="007B2A69" w:rsidRPr="00C3203A" w:rsidRDefault="007B2A69" w:rsidP="007B2A69">
      <w:pPr>
        <w:ind w:right="-2"/>
        <w:jc w:val="center"/>
      </w:pPr>
      <w:r w:rsidRPr="00C3203A">
        <w:rPr>
          <w:b/>
        </w:rPr>
        <w:t xml:space="preserve">A települési szilárd hulladék gyűjtésére igénybe vehető gyűjtőeszközök az alábbiak: </w:t>
      </w:r>
    </w:p>
    <w:p w:rsidR="007B2A69" w:rsidRPr="00C3203A" w:rsidRDefault="007B2A69" w:rsidP="007B2A69">
      <w:pPr>
        <w:ind w:right="-2"/>
        <w:jc w:val="center"/>
      </w:pPr>
    </w:p>
    <w:p w:rsidR="007B2A69" w:rsidRDefault="007B2A69" w:rsidP="007B2A69">
      <w:pPr>
        <w:ind w:right="-2"/>
      </w:pPr>
      <w:r>
        <w:t xml:space="preserve">    60 literes – kormányrendeletben meghatározott feltételek szerint</w:t>
      </w:r>
    </w:p>
    <w:p w:rsidR="007B2A69" w:rsidRPr="00C3203A" w:rsidRDefault="007B2A69" w:rsidP="007B2A69">
      <w:pPr>
        <w:ind w:right="-2"/>
      </w:pPr>
      <w:r>
        <w:t xml:space="preserve">    80 literes</w:t>
      </w:r>
      <w:r>
        <w:tab/>
      </w:r>
    </w:p>
    <w:p w:rsidR="007B2A69" w:rsidRPr="00C3203A" w:rsidRDefault="007B2A69" w:rsidP="007B2A69">
      <w:pPr>
        <w:ind w:right="-2"/>
        <w:jc w:val="both"/>
      </w:pPr>
      <w:r>
        <w:t xml:space="preserve"> </w:t>
      </w:r>
      <w:r w:rsidRPr="00C3203A">
        <w:t xml:space="preserve"> 110/120 literes</w:t>
      </w:r>
    </w:p>
    <w:p w:rsidR="007B2A69" w:rsidRPr="00C3203A" w:rsidRDefault="007B2A69" w:rsidP="007B2A69">
      <w:pPr>
        <w:ind w:right="-2"/>
        <w:jc w:val="both"/>
      </w:pPr>
      <w:r w:rsidRPr="00C3203A">
        <w:t xml:space="preserve">1100 literes fém vagy műanyag gyűjtő </w:t>
      </w:r>
      <w:proofErr w:type="spellStart"/>
      <w:r w:rsidRPr="00C3203A">
        <w:t>edényzet</w:t>
      </w:r>
      <w:proofErr w:type="spellEnd"/>
    </w:p>
    <w:p w:rsidR="007B2A69" w:rsidRPr="00C3203A" w:rsidRDefault="007B2A69" w:rsidP="007B2A69">
      <w:pPr>
        <w:ind w:right="-2"/>
        <w:jc w:val="both"/>
      </w:pPr>
    </w:p>
    <w:p w:rsidR="007B2A69" w:rsidRPr="00C3203A" w:rsidRDefault="007B2A69" w:rsidP="007B2A69">
      <w:pPr>
        <w:ind w:right="-2"/>
        <w:jc w:val="both"/>
      </w:pPr>
    </w:p>
    <w:p w:rsidR="007B2A69" w:rsidRPr="00C3203A" w:rsidRDefault="007B2A69" w:rsidP="007B2A69">
      <w:pPr>
        <w:ind w:right="-2"/>
        <w:jc w:val="both"/>
      </w:pPr>
      <w:r w:rsidRPr="00C3203A">
        <w:t xml:space="preserve"> 4 m</w:t>
      </w:r>
      <w:r w:rsidRPr="00C3203A">
        <w:rPr>
          <w:vertAlign w:val="superscript"/>
        </w:rPr>
        <w:t>3</w:t>
      </w:r>
      <w:r w:rsidRPr="00C3203A">
        <w:t>-es</w:t>
      </w:r>
    </w:p>
    <w:p w:rsidR="007B2A69" w:rsidRPr="00C3203A" w:rsidRDefault="007B2A69" w:rsidP="007B2A69">
      <w:pPr>
        <w:ind w:right="-2"/>
        <w:jc w:val="both"/>
      </w:pPr>
      <w:r w:rsidRPr="00C3203A">
        <w:t xml:space="preserve"> 5 m</w:t>
      </w:r>
      <w:r w:rsidRPr="00C3203A">
        <w:rPr>
          <w:vertAlign w:val="superscript"/>
        </w:rPr>
        <w:t>3</w:t>
      </w:r>
      <w:r w:rsidRPr="00C3203A">
        <w:t>-es</w:t>
      </w:r>
    </w:p>
    <w:p w:rsidR="007B2A69" w:rsidRPr="00C3203A" w:rsidRDefault="007B2A69" w:rsidP="007B2A69">
      <w:pPr>
        <w:ind w:right="-2"/>
        <w:jc w:val="both"/>
      </w:pPr>
      <w:r w:rsidRPr="00C3203A">
        <w:t>10 m</w:t>
      </w:r>
      <w:r w:rsidRPr="00C3203A">
        <w:rPr>
          <w:vertAlign w:val="superscript"/>
        </w:rPr>
        <w:t>3</w:t>
      </w:r>
      <w:r w:rsidRPr="00C3203A">
        <w:t>-es konténer</w:t>
      </w:r>
    </w:p>
    <w:p w:rsidR="007B2A69" w:rsidRPr="00C3203A" w:rsidRDefault="007B2A69" w:rsidP="007B2A69">
      <w:pPr>
        <w:ind w:right="-2"/>
        <w:jc w:val="both"/>
      </w:pPr>
      <w:r w:rsidRPr="00C3203A">
        <w:t>15 m</w:t>
      </w:r>
      <w:r w:rsidRPr="00C3203A">
        <w:rPr>
          <w:vertAlign w:val="superscript"/>
        </w:rPr>
        <w:t>3</w:t>
      </w:r>
      <w:r w:rsidRPr="00C3203A">
        <w:t>-es konténer</w:t>
      </w:r>
    </w:p>
    <w:p w:rsidR="007B2A69" w:rsidRPr="00C3203A" w:rsidRDefault="007B2A69" w:rsidP="007B2A69">
      <w:pPr>
        <w:ind w:right="-2"/>
        <w:jc w:val="both"/>
      </w:pPr>
      <w:r w:rsidRPr="00C3203A">
        <w:t>32 m</w:t>
      </w:r>
      <w:r w:rsidRPr="00C3203A">
        <w:rPr>
          <w:vertAlign w:val="superscript"/>
        </w:rPr>
        <w:t>3</w:t>
      </w:r>
      <w:r w:rsidRPr="00C3203A">
        <w:t>-es konténer</w:t>
      </w:r>
    </w:p>
    <w:p w:rsidR="007B2A69" w:rsidRPr="00C3203A" w:rsidRDefault="007B2A69" w:rsidP="007B2A69">
      <w:pPr>
        <w:ind w:right="-2"/>
        <w:jc w:val="both"/>
      </w:pPr>
    </w:p>
    <w:p w:rsidR="007B2A69" w:rsidRDefault="007B2A69" w:rsidP="007B2A69">
      <w:pPr>
        <w:jc w:val="center"/>
      </w:pPr>
    </w:p>
    <w:p w:rsidR="007B2A69" w:rsidRDefault="007B2A69" w:rsidP="007B2A69"/>
    <w:p w:rsidR="007C0BF3" w:rsidRDefault="007C0BF3">
      <w:bookmarkStart w:id="0" w:name="_GoBack"/>
      <w:bookmarkEnd w:id="0"/>
    </w:p>
    <w:sectPr w:rsidR="007C0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69"/>
    <w:rsid w:val="007B2A69"/>
    <w:rsid w:val="007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ACBD7-6255-407B-A576-5BE4582E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2016-02-18T13:39:00Z</dcterms:created>
  <dcterms:modified xsi:type="dcterms:W3CDTF">2016-02-18T13:39:00Z</dcterms:modified>
</cp:coreProperties>
</file>