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4044" w:rsidRDefault="00785E61" w:rsidP="001F2250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t>8</w:t>
      </w:r>
      <w:r w:rsidR="007D4044">
        <w:rPr>
          <w:b/>
          <w:color w:val="000000"/>
        </w:rPr>
        <w:t>/2020. (V</w:t>
      </w:r>
      <w:r>
        <w:rPr>
          <w:b/>
          <w:color w:val="000000"/>
        </w:rPr>
        <w:t>I. 10.</w:t>
      </w:r>
      <w:r w:rsidR="007D4044">
        <w:rPr>
          <w:b/>
          <w:color w:val="000000"/>
        </w:rPr>
        <w:t>) önkormányzati rendelet indokolása</w:t>
      </w:r>
    </w:p>
    <w:p w:rsidR="007D4044" w:rsidRDefault="007D4044" w:rsidP="001F2250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</w:p>
    <w:p w:rsidR="00785E61" w:rsidRDefault="00785E61" w:rsidP="001F2250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t xml:space="preserve">a közterületek használatáról szóló 8/2017. (V. 23.) </w:t>
      </w:r>
    </w:p>
    <w:p w:rsidR="00785E61" w:rsidRDefault="00785E61" w:rsidP="001F2250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t>önkormányzati rendelet módosításáról szóló</w:t>
      </w:r>
    </w:p>
    <w:p w:rsidR="00785E61" w:rsidRDefault="00785E61" w:rsidP="001F2250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t xml:space="preserve">8/2020. (VI. 10.) önkormányzati rendelethez </w:t>
      </w:r>
    </w:p>
    <w:p w:rsidR="007D4044" w:rsidRDefault="007D4044" w:rsidP="001F2250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</w:p>
    <w:p w:rsidR="00CE7C62" w:rsidRDefault="00CE7C62" w:rsidP="001F2250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</w:p>
    <w:p w:rsidR="001F2250" w:rsidRDefault="007D4044" w:rsidP="007D4044">
      <w:pPr>
        <w:tabs>
          <w:tab w:val="left" w:pos="4962"/>
          <w:tab w:val="right" w:pos="8280"/>
        </w:tabs>
        <w:spacing w:line="200" w:lineRule="atLeast"/>
        <w:jc w:val="both"/>
        <w:rPr>
          <w:b/>
          <w:color w:val="000000"/>
        </w:rPr>
      </w:pPr>
      <w:r>
        <w:rPr>
          <w:b/>
          <w:color w:val="000000"/>
        </w:rPr>
        <w:t>Általános indokolás:</w:t>
      </w:r>
    </w:p>
    <w:p w:rsidR="001F2250" w:rsidRDefault="001F2250" w:rsidP="001F2250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</w:p>
    <w:p w:rsidR="00CE7C62" w:rsidRDefault="00CE7C62" w:rsidP="001F2250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</w:p>
    <w:p w:rsidR="00EC6D90" w:rsidRDefault="00EC6D90" w:rsidP="007D4044">
      <w:pPr>
        <w:tabs>
          <w:tab w:val="left" w:pos="4962"/>
          <w:tab w:val="right" w:pos="8280"/>
        </w:tabs>
        <w:spacing w:line="200" w:lineRule="atLeast"/>
        <w:jc w:val="both"/>
        <w:rPr>
          <w:bCs/>
          <w:color w:val="000000"/>
        </w:rPr>
      </w:pPr>
      <w:r>
        <w:rPr>
          <w:bCs/>
          <w:color w:val="000000"/>
        </w:rPr>
        <w:t>A közterületek használatáról szóló 8/2017. (V. 23.) önkormányzati rendelet</w:t>
      </w:r>
      <w:r w:rsidR="009C7744">
        <w:rPr>
          <w:bCs/>
          <w:color w:val="000000"/>
        </w:rPr>
        <w:t xml:space="preserve"> (a továbbiakban: </w:t>
      </w:r>
      <w:proofErr w:type="spellStart"/>
      <w:r w:rsidR="009C7744">
        <w:rPr>
          <w:bCs/>
          <w:color w:val="000000"/>
        </w:rPr>
        <w:t>Ör</w:t>
      </w:r>
      <w:proofErr w:type="spellEnd"/>
      <w:r w:rsidR="009C7744">
        <w:rPr>
          <w:bCs/>
          <w:color w:val="000000"/>
        </w:rPr>
        <w:t>.)</w:t>
      </w:r>
      <w:r>
        <w:rPr>
          <w:bCs/>
          <w:color w:val="000000"/>
        </w:rPr>
        <w:t xml:space="preserve"> felülvizsgálata során megállapítást nyert, hogy a</w:t>
      </w:r>
      <w:r w:rsidR="009C7744">
        <w:rPr>
          <w:bCs/>
          <w:color w:val="000000"/>
        </w:rPr>
        <w:t xml:space="preserve">z </w:t>
      </w:r>
      <w:proofErr w:type="spellStart"/>
      <w:r w:rsidR="009C7744">
        <w:rPr>
          <w:bCs/>
          <w:color w:val="000000"/>
        </w:rPr>
        <w:t>Ör</w:t>
      </w:r>
      <w:proofErr w:type="spellEnd"/>
      <w:r w:rsidR="009C7744">
        <w:rPr>
          <w:bCs/>
          <w:color w:val="000000"/>
        </w:rPr>
        <w:t>.</w:t>
      </w:r>
      <w:r>
        <w:rPr>
          <w:bCs/>
          <w:color w:val="000000"/>
        </w:rPr>
        <w:t xml:space="preserve"> 12. § (1) bekezdése helytelenül tartalmazza a közterület rendeltetésétől eltérő célra, a tulajdonos önkormányzat engedélye nélküli használat azon rendelkezését, hogy amennyiben a Hivatal tapasztalja a jogszabálysértést, úgy a jogellenes magatartásról a Hivatal készít jegyzőkönyvet. </w:t>
      </w:r>
    </w:p>
    <w:p w:rsidR="007D4044" w:rsidRDefault="00EC6D90" w:rsidP="007D4044">
      <w:pPr>
        <w:tabs>
          <w:tab w:val="left" w:pos="4962"/>
          <w:tab w:val="right" w:pos="8280"/>
        </w:tabs>
        <w:spacing w:line="200" w:lineRule="atLeast"/>
        <w:jc w:val="both"/>
        <w:rPr>
          <w:bCs/>
          <w:color w:val="000000"/>
        </w:rPr>
      </w:pPr>
      <w:r>
        <w:rPr>
          <w:bCs/>
          <w:color w:val="000000"/>
        </w:rPr>
        <w:t xml:space="preserve">A Magyarország helyi önkormányzatairól szóló 2011. évi CLXXXIX. törvény 41. § (4) bekezdése értelmében a képviselő-testület – e törvényben meghatározott kivételekkel – hatásköreit a polgármesterre, a bizottságára, a részönkormányzat testületére, a jegyzőre, a társulására ruházhatja át. Mivel az </w:t>
      </w:r>
      <w:proofErr w:type="spellStart"/>
      <w:r>
        <w:rPr>
          <w:bCs/>
          <w:color w:val="000000"/>
        </w:rPr>
        <w:t>Ör</w:t>
      </w:r>
      <w:proofErr w:type="spellEnd"/>
      <w:r>
        <w:rPr>
          <w:bCs/>
          <w:color w:val="000000"/>
        </w:rPr>
        <w:t>. értel</w:t>
      </w:r>
      <w:r w:rsidR="009C7744">
        <w:rPr>
          <w:bCs/>
          <w:color w:val="000000"/>
        </w:rPr>
        <w:t>m</w:t>
      </w:r>
      <w:r>
        <w:rPr>
          <w:bCs/>
          <w:color w:val="000000"/>
        </w:rPr>
        <w:t xml:space="preserve">ében a Hivatal készít jegyzőkönyvet, viszont erre a szervre a képviselő-testületi hatáskör az </w:t>
      </w:r>
      <w:proofErr w:type="spellStart"/>
      <w:r>
        <w:rPr>
          <w:bCs/>
          <w:color w:val="000000"/>
        </w:rPr>
        <w:t>Mötv</w:t>
      </w:r>
      <w:proofErr w:type="spellEnd"/>
      <w:r>
        <w:rPr>
          <w:bCs/>
          <w:color w:val="000000"/>
        </w:rPr>
        <w:t xml:space="preserve">. 41. § (4) bekezdésére tekintettel nem ruházható át, indokolt az </w:t>
      </w:r>
      <w:proofErr w:type="spellStart"/>
      <w:r>
        <w:rPr>
          <w:bCs/>
          <w:color w:val="000000"/>
        </w:rPr>
        <w:t>Ör</w:t>
      </w:r>
      <w:proofErr w:type="spellEnd"/>
      <w:r>
        <w:rPr>
          <w:bCs/>
          <w:color w:val="000000"/>
        </w:rPr>
        <w:t xml:space="preserve">. módosítása, melyhez kapcsolódik a Zala Megyei Kormányhivatal ZA/030/949-1/2020. ügyiratszámú törvényességi felhívása is. </w:t>
      </w:r>
      <w:r w:rsidR="00B04018">
        <w:rPr>
          <w:bCs/>
          <w:color w:val="000000"/>
        </w:rPr>
        <w:t xml:space="preserve"> </w:t>
      </w:r>
    </w:p>
    <w:p w:rsidR="007D4044" w:rsidRDefault="007D4044" w:rsidP="007D4044">
      <w:pPr>
        <w:tabs>
          <w:tab w:val="left" w:pos="4962"/>
          <w:tab w:val="right" w:pos="8280"/>
        </w:tabs>
        <w:spacing w:line="200" w:lineRule="atLeast"/>
        <w:jc w:val="both"/>
        <w:rPr>
          <w:bCs/>
          <w:color w:val="000000"/>
        </w:rPr>
      </w:pPr>
    </w:p>
    <w:p w:rsidR="007D4044" w:rsidRPr="007D4044" w:rsidRDefault="007D4044" w:rsidP="007D4044">
      <w:pPr>
        <w:tabs>
          <w:tab w:val="left" w:pos="4962"/>
          <w:tab w:val="right" w:pos="8280"/>
        </w:tabs>
        <w:spacing w:line="200" w:lineRule="atLeast"/>
        <w:jc w:val="both"/>
        <w:rPr>
          <w:b/>
          <w:color w:val="000000"/>
        </w:rPr>
      </w:pPr>
      <w:r>
        <w:rPr>
          <w:b/>
          <w:color w:val="000000"/>
        </w:rPr>
        <w:t>Részletes indokolás:</w:t>
      </w:r>
    </w:p>
    <w:p w:rsidR="001F2250" w:rsidRDefault="001F2250" w:rsidP="007D4044">
      <w:pPr>
        <w:tabs>
          <w:tab w:val="left" w:pos="4962"/>
          <w:tab w:val="right" w:pos="8280"/>
        </w:tabs>
        <w:spacing w:line="200" w:lineRule="atLeast"/>
        <w:rPr>
          <w:b/>
          <w:color w:val="000000"/>
        </w:rPr>
      </w:pPr>
      <w:r>
        <w:t xml:space="preserve"> </w:t>
      </w:r>
    </w:p>
    <w:p w:rsidR="001F2250" w:rsidRDefault="001F2250" w:rsidP="007D4044">
      <w:pPr>
        <w:jc w:val="both"/>
        <w:rPr>
          <w:b/>
        </w:rPr>
      </w:pPr>
      <w:r>
        <w:rPr>
          <w:b/>
        </w:rPr>
        <w:t xml:space="preserve">1. </w:t>
      </w:r>
      <w:r w:rsidRPr="009D227A">
        <w:rPr>
          <w:b/>
        </w:rPr>
        <w:t>§-ho</w:t>
      </w:r>
      <w:r>
        <w:rPr>
          <w:b/>
        </w:rPr>
        <w:t>z:</w:t>
      </w:r>
    </w:p>
    <w:p w:rsidR="001F2250" w:rsidRDefault="001F2250" w:rsidP="001F2250">
      <w:pPr>
        <w:jc w:val="both"/>
      </w:pPr>
      <w:r>
        <w:t xml:space="preserve">A rendelet </w:t>
      </w:r>
      <w:r w:rsidR="00785E61">
        <w:t>12. § (1) beke</w:t>
      </w:r>
      <w:r w:rsidR="00DD5DC4">
        <w:t>z</w:t>
      </w:r>
      <w:r w:rsidR="00785E61">
        <w:t xml:space="preserve">dését módosítja, amelyben </w:t>
      </w:r>
      <w:r w:rsidR="00DD5DC4">
        <w:t xml:space="preserve">meghatározásra kerül, hogy amennyiben a jegyző azt tapasztalja, hogy a közterületet rendeltetésétől eltérő célra, a tulajdonos önkormányzat engedélye nélkül használják, úgy az </w:t>
      </w:r>
      <w:proofErr w:type="spellStart"/>
      <w:r w:rsidR="00DD5DC4">
        <w:t>Ör</w:t>
      </w:r>
      <w:proofErr w:type="spellEnd"/>
      <w:r w:rsidR="00DD5DC4">
        <w:t xml:space="preserve">-ben meghatározottak szerint eljárás kezdeményezhető. </w:t>
      </w:r>
    </w:p>
    <w:p w:rsidR="001F2250" w:rsidRDefault="00DD5DC4" w:rsidP="001F2250">
      <w:pPr>
        <w:jc w:val="both"/>
      </w:pPr>
      <w:r>
        <w:t xml:space="preserve"> </w:t>
      </w:r>
    </w:p>
    <w:p w:rsidR="001F2250" w:rsidRDefault="00DD5DC4" w:rsidP="007D4044">
      <w:pPr>
        <w:rPr>
          <w:b/>
        </w:rPr>
      </w:pPr>
      <w:r>
        <w:rPr>
          <w:b/>
        </w:rPr>
        <w:t>2</w:t>
      </w:r>
      <w:r w:rsidR="001F2250">
        <w:rPr>
          <w:b/>
        </w:rPr>
        <w:t>. §-hoz:</w:t>
      </w:r>
    </w:p>
    <w:p w:rsidR="001F2250" w:rsidRDefault="001F2250" w:rsidP="001F2250">
      <w:pPr>
        <w:jc w:val="both"/>
      </w:pPr>
      <w:r>
        <w:t xml:space="preserve">Az (1) bekezdés a rendelet hatályba lépését határozza meg, a (2) bekezdés hatályon kívül helyező rendelkezést tartalmaz. </w:t>
      </w:r>
    </w:p>
    <w:p w:rsidR="00BA1BDD" w:rsidRDefault="00DD5DC4" w:rsidP="0011665A">
      <w:pPr>
        <w:jc w:val="center"/>
      </w:pPr>
      <w:r>
        <w:rPr>
          <w:b/>
        </w:rPr>
        <w:t xml:space="preserve"> </w:t>
      </w:r>
    </w:p>
    <w:sectPr w:rsidR="00BA1BDD" w:rsidSect="008B01EA">
      <w:pgSz w:w="11899" w:h="16838"/>
      <w:pgMar w:top="1134" w:right="1701" w:bottom="1134" w:left="1701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6281" w:rsidRDefault="003F6281" w:rsidP="00686A5E">
      <w:r>
        <w:separator/>
      </w:r>
    </w:p>
  </w:endnote>
  <w:endnote w:type="continuationSeparator" w:id="0">
    <w:p w:rsidR="003F6281" w:rsidRDefault="003F6281" w:rsidP="0068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6281" w:rsidRDefault="003F6281" w:rsidP="00686A5E">
      <w:r>
        <w:separator/>
      </w:r>
    </w:p>
  </w:footnote>
  <w:footnote w:type="continuationSeparator" w:id="0">
    <w:p w:rsidR="003F6281" w:rsidRDefault="003F6281" w:rsidP="0068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4194"/>
    <w:multiLevelType w:val="hybridMultilevel"/>
    <w:tmpl w:val="B8ECD7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3A02"/>
    <w:multiLevelType w:val="hybridMultilevel"/>
    <w:tmpl w:val="1F5C8044"/>
    <w:lvl w:ilvl="0" w:tplc="C7689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8195E"/>
    <w:multiLevelType w:val="singleLevel"/>
    <w:tmpl w:val="B7D28000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D2843F3"/>
    <w:multiLevelType w:val="hybridMultilevel"/>
    <w:tmpl w:val="77B61B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C2CA5"/>
    <w:multiLevelType w:val="hybridMultilevel"/>
    <w:tmpl w:val="2402AC74"/>
    <w:lvl w:ilvl="0" w:tplc="8A12700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F722D75"/>
    <w:multiLevelType w:val="hybridMultilevel"/>
    <w:tmpl w:val="7C8807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76BCB"/>
    <w:multiLevelType w:val="hybridMultilevel"/>
    <w:tmpl w:val="7BE437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7288B"/>
    <w:multiLevelType w:val="hybridMultilevel"/>
    <w:tmpl w:val="C3FAFA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427B9"/>
    <w:multiLevelType w:val="hybridMultilevel"/>
    <w:tmpl w:val="5D7EFE9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E2C21"/>
    <w:multiLevelType w:val="hybridMultilevel"/>
    <w:tmpl w:val="29AABF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0F"/>
    <w:rsid w:val="000641FA"/>
    <w:rsid w:val="00083180"/>
    <w:rsid w:val="0008533B"/>
    <w:rsid w:val="00097C6D"/>
    <w:rsid w:val="000F0592"/>
    <w:rsid w:val="000F40B4"/>
    <w:rsid w:val="0011665A"/>
    <w:rsid w:val="00140E7F"/>
    <w:rsid w:val="00167CA9"/>
    <w:rsid w:val="001E02B9"/>
    <w:rsid w:val="001F2250"/>
    <w:rsid w:val="00246E8B"/>
    <w:rsid w:val="00250A5A"/>
    <w:rsid w:val="002F44CC"/>
    <w:rsid w:val="00326AE9"/>
    <w:rsid w:val="00342BA9"/>
    <w:rsid w:val="003F6281"/>
    <w:rsid w:val="00464E3A"/>
    <w:rsid w:val="00465C4A"/>
    <w:rsid w:val="004822CD"/>
    <w:rsid w:val="00484531"/>
    <w:rsid w:val="004F2BFC"/>
    <w:rsid w:val="005452A8"/>
    <w:rsid w:val="00554935"/>
    <w:rsid w:val="00570F64"/>
    <w:rsid w:val="0058090F"/>
    <w:rsid w:val="00590539"/>
    <w:rsid w:val="00610BD5"/>
    <w:rsid w:val="00631987"/>
    <w:rsid w:val="00645536"/>
    <w:rsid w:val="00647061"/>
    <w:rsid w:val="006518B6"/>
    <w:rsid w:val="00686A5E"/>
    <w:rsid w:val="006D7F61"/>
    <w:rsid w:val="006E0730"/>
    <w:rsid w:val="00722DAC"/>
    <w:rsid w:val="0076290F"/>
    <w:rsid w:val="007811FA"/>
    <w:rsid w:val="00785E61"/>
    <w:rsid w:val="007A0485"/>
    <w:rsid w:val="007A0549"/>
    <w:rsid w:val="007B1C29"/>
    <w:rsid w:val="007D4044"/>
    <w:rsid w:val="007E60FD"/>
    <w:rsid w:val="00803593"/>
    <w:rsid w:val="00897659"/>
    <w:rsid w:val="008B01EA"/>
    <w:rsid w:val="009151C2"/>
    <w:rsid w:val="00972128"/>
    <w:rsid w:val="009C7744"/>
    <w:rsid w:val="009D7CEE"/>
    <w:rsid w:val="00A03D5D"/>
    <w:rsid w:val="00A635F2"/>
    <w:rsid w:val="00AB6196"/>
    <w:rsid w:val="00B04018"/>
    <w:rsid w:val="00B11C5F"/>
    <w:rsid w:val="00BA1BDD"/>
    <w:rsid w:val="00BE190F"/>
    <w:rsid w:val="00BE5F7E"/>
    <w:rsid w:val="00C548A4"/>
    <w:rsid w:val="00C8722E"/>
    <w:rsid w:val="00CE7C62"/>
    <w:rsid w:val="00CF463E"/>
    <w:rsid w:val="00D214C0"/>
    <w:rsid w:val="00D423C6"/>
    <w:rsid w:val="00D4604B"/>
    <w:rsid w:val="00D94EF6"/>
    <w:rsid w:val="00DC133C"/>
    <w:rsid w:val="00DD5DC4"/>
    <w:rsid w:val="00DF1525"/>
    <w:rsid w:val="00DF164A"/>
    <w:rsid w:val="00E11A16"/>
    <w:rsid w:val="00EC31AB"/>
    <w:rsid w:val="00EC6D90"/>
    <w:rsid w:val="00ED5DFF"/>
    <w:rsid w:val="00F109C7"/>
    <w:rsid w:val="00FC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781A"/>
  <w15:docId w15:val="{36E91F56-B8BB-7E49-9CCA-4409E27C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090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6A5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6A5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86A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6A5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6A5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6A5E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26AE9"/>
    <w:pPr>
      <w:ind w:left="720"/>
      <w:contextualSpacing/>
    </w:pPr>
  </w:style>
  <w:style w:type="table" w:styleId="Rcsostblzat">
    <w:name w:val="Table Grid"/>
    <w:basedOn w:val="Normltblzat"/>
    <w:uiPriority w:val="59"/>
    <w:rsid w:val="00DC1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803593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803593"/>
    <w:rPr>
      <w:color w:val="0000FF"/>
      <w:u w:val="single"/>
    </w:rPr>
  </w:style>
  <w:style w:type="paragraph" w:customStyle="1" w:styleId="Listaszerbekezds1">
    <w:name w:val="Listaszerű bekezdés1"/>
    <w:basedOn w:val="Norml"/>
    <w:rsid w:val="009D7CEE"/>
    <w:pPr>
      <w:ind w:left="720"/>
    </w:pPr>
  </w:style>
  <w:style w:type="character" w:styleId="Kiemels2">
    <w:name w:val="Strong"/>
    <w:basedOn w:val="Bekezdsalapbettpusa"/>
    <w:uiPriority w:val="22"/>
    <w:qFormat/>
    <w:rsid w:val="00BA1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8489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133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DC408-CE48-43B4-A72A-0F44C8D8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Jegyzo</cp:lastModifiedBy>
  <cp:revision>2</cp:revision>
  <cp:lastPrinted>2020-06-10T08:48:00Z</cp:lastPrinted>
  <dcterms:created xsi:type="dcterms:W3CDTF">2020-06-11T13:23:00Z</dcterms:created>
  <dcterms:modified xsi:type="dcterms:W3CDTF">2020-06-11T13:23:00Z</dcterms:modified>
</cp:coreProperties>
</file>