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bookmarkStart w:id="0" w:name="_GoBack"/>
      <w:bookmarkEnd w:id="0"/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5E51CF" w:rsidRDefault="005E51CF" w:rsidP="006B0A84"/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290"/>
        <w:gridCol w:w="1765"/>
      </w:tblGrid>
      <w:tr w:rsidR="006B0A84" w:rsidRPr="006B0A84" w:rsidTr="006B0A84">
        <w:trPr>
          <w:trHeight w:val="330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6B0A84">
              <w:rPr>
                <w:rFonts w:eastAsia="Times New Roman"/>
                <w:b w:val="0"/>
                <w:sz w:val="20"/>
                <w:szCs w:val="20"/>
              </w:rPr>
              <w:t>Kötelező feladatellátás</w:t>
            </w:r>
          </w:p>
        </w:tc>
      </w:tr>
      <w:tr w:rsidR="006B0A84" w:rsidRPr="006B0A84" w:rsidTr="006B0A84">
        <w:trPr>
          <w:trHeight w:val="37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  <w:r w:rsidRPr="006B0A84">
              <w:rPr>
                <w:rFonts w:eastAsia="Times New Roman"/>
                <w:bCs/>
                <w:sz w:val="28"/>
                <w:szCs w:val="28"/>
                <w:u w:val="single"/>
              </w:rPr>
              <w:t xml:space="preserve"> Működési Költségvetési </w:t>
            </w:r>
            <w:proofErr w:type="gramStart"/>
            <w:r w:rsidRPr="006B0A84">
              <w:rPr>
                <w:rFonts w:eastAsia="Times New Roman"/>
                <w:bCs/>
                <w:sz w:val="28"/>
                <w:szCs w:val="28"/>
                <w:u w:val="single"/>
              </w:rPr>
              <w:t>bevételek(</w:t>
            </w:r>
            <w:proofErr w:type="gramEnd"/>
            <w:r w:rsidRPr="006B0A84">
              <w:rPr>
                <w:rFonts w:eastAsia="Times New Roman"/>
                <w:bCs/>
                <w:sz w:val="28"/>
                <w:szCs w:val="28"/>
                <w:u w:val="single"/>
              </w:rPr>
              <w:t>I+II+III+IV)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124127</w:t>
            </w:r>
          </w:p>
        </w:tc>
      </w:tr>
      <w:tr w:rsidR="006B0A84" w:rsidRPr="006B0A84" w:rsidTr="006B0A84">
        <w:trPr>
          <w:trHeight w:val="58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I.Működési</w:t>
            </w:r>
            <w:proofErr w:type="spellEnd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4+5…+10)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115891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11532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23519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 xml:space="preserve">Települési önkormányzatok szociális és </w:t>
            </w:r>
            <w:proofErr w:type="gramStart"/>
            <w:r w:rsidRPr="006B0A84">
              <w:rPr>
                <w:rFonts w:eastAsia="Times New Roman"/>
                <w:b w:val="0"/>
                <w:sz w:val="24"/>
                <w:szCs w:val="24"/>
              </w:rPr>
              <w:t>gyermekjóléti  feladatainak</w:t>
            </w:r>
            <w:proofErr w:type="gramEnd"/>
            <w:r w:rsidRPr="006B0A84">
              <w:rPr>
                <w:rFonts w:eastAsia="Times New Roman"/>
                <w:b w:val="0"/>
                <w:sz w:val="24"/>
                <w:szCs w:val="24"/>
              </w:rPr>
              <w:t xml:space="preserve"> támogatása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13872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Kistelepülések szociális feladatainak támogatása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779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 w:val="0"/>
                <w:sz w:val="24"/>
                <w:szCs w:val="24"/>
              </w:rPr>
              <w:t>Gyeremekétkeztetés</w:t>
            </w:r>
            <w:proofErr w:type="spellEnd"/>
            <w:r w:rsidRPr="006B0A84">
              <w:rPr>
                <w:rFonts w:eastAsia="Times New Roman"/>
                <w:b w:val="0"/>
                <w:sz w:val="24"/>
                <w:szCs w:val="24"/>
              </w:rPr>
              <w:t xml:space="preserve"> támogatása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8593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Települési önkormányzatok kulturális feladatainak támogatás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888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Működési célú központosított előirányzatok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36408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Helyi önkormányzatok kiegészítő támogatásai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 xml:space="preserve">Egyéb működési célú támogatások </w:t>
            </w:r>
            <w:proofErr w:type="spellStart"/>
            <w:r w:rsidRPr="006B0A84">
              <w:rPr>
                <w:rFonts w:eastAsia="Times New Roman"/>
                <w:b w:val="0"/>
                <w:sz w:val="24"/>
                <w:szCs w:val="24"/>
              </w:rPr>
              <w:t>államháztarttáson</w:t>
            </w:r>
            <w:proofErr w:type="spellEnd"/>
            <w:r w:rsidRPr="006B0A84">
              <w:rPr>
                <w:rFonts w:eastAsia="Times New Roman"/>
                <w:b w:val="0"/>
                <w:sz w:val="24"/>
                <w:szCs w:val="24"/>
              </w:rPr>
              <w:t xml:space="preserve"> belülről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20300</w:t>
            </w:r>
          </w:p>
        </w:tc>
      </w:tr>
      <w:tr w:rsidR="006B0A84" w:rsidRPr="006B0A84" w:rsidTr="006B0A84">
        <w:trPr>
          <w:trHeight w:val="43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sz w:val="24"/>
                <w:szCs w:val="24"/>
              </w:rPr>
              <w:t>II.Közhatalmi</w:t>
            </w:r>
            <w:proofErr w:type="spellEnd"/>
            <w:r w:rsidRPr="006B0A8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B0A84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6B0A84">
              <w:rPr>
                <w:rFonts w:eastAsia="Times New Roman"/>
                <w:bCs/>
                <w:sz w:val="24"/>
                <w:szCs w:val="24"/>
              </w:rPr>
              <w:t>12+…23)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3430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Adók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 w:val="0"/>
                <w:sz w:val="24"/>
                <w:szCs w:val="24"/>
              </w:rPr>
              <w:t>Építméníadó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Iparűzési adó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1300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Kommunális adó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450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Gépjárműadó 40%-</w:t>
            </w:r>
            <w:proofErr w:type="gramStart"/>
            <w:r w:rsidRPr="006B0A84">
              <w:rPr>
                <w:rFonts w:eastAsia="Times New Roman"/>
                <w:b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900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Talajterhelési díj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400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Bírságok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Hatósági díjak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Egyéb fizetési kötelezettségek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4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sz w:val="24"/>
                <w:szCs w:val="24"/>
              </w:rPr>
              <w:t>III.Működési</w:t>
            </w:r>
            <w:proofErr w:type="spellEnd"/>
            <w:r w:rsidRPr="006B0A84">
              <w:rPr>
                <w:rFonts w:eastAsia="Times New Roman"/>
                <w:bCs/>
                <w:sz w:val="24"/>
                <w:szCs w:val="24"/>
              </w:rPr>
              <w:t xml:space="preserve"> bevételek (25+</w:t>
            </w:r>
            <w:proofErr w:type="gramStart"/>
            <w:r w:rsidRPr="006B0A84">
              <w:rPr>
                <w:rFonts w:eastAsia="Times New Roman"/>
                <w:bCs/>
                <w:sz w:val="24"/>
                <w:szCs w:val="24"/>
              </w:rPr>
              <w:t>…28</w:t>
            </w:r>
            <w:proofErr w:type="gramEnd"/>
            <w:r w:rsidRPr="006B0A84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4806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Szolgáltatások ellenértéke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1000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Közvetített szolgáltatások értéke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Bérleti és lízingdíj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1198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Intézményi ellátási díjak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2598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Működési kamatbevétel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sz w:val="24"/>
                <w:szCs w:val="24"/>
              </w:rPr>
              <w:t>IV.Működési</w:t>
            </w:r>
            <w:proofErr w:type="spellEnd"/>
            <w:r w:rsidRPr="006B0A84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6B0A84">
              <w:rPr>
                <w:rFonts w:eastAsia="Times New Roman"/>
                <w:bCs/>
                <w:sz w:val="24"/>
                <w:szCs w:val="24"/>
              </w:rPr>
              <w:t>pénzeszközök(</w:t>
            </w:r>
            <w:proofErr w:type="gramEnd"/>
            <w:r w:rsidRPr="006B0A84">
              <w:rPr>
                <w:rFonts w:eastAsia="Times New Roman"/>
                <w:bCs/>
                <w:sz w:val="24"/>
                <w:szCs w:val="24"/>
              </w:rPr>
              <w:t>30)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45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6B0A84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Felhalmozási Költségvetési </w:t>
            </w:r>
            <w:proofErr w:type="gramStart"/>
            <w:r w:rsidRPr="006B0A84">
              <w:rPr>
                <w:rFonts w:eastAsia="Times New Roman"/>
                <w:bCs/>
                <w:color w:val="000000"/>
                <w:sz w:val="28"/>
                <w:szCs w:val="28"/>
              </w:rPr>
              <w:t>Bevételek(</w:t>
            </w:r>
            <w:proofErr w:type="gramEnd"/>
            <w:r w:rsidRPr="006B0A84">
              <w:rPr>
                <w:rFonts w:eastAsia="Times New Roman"/>
                <w:bCs/>
                <w:color w:val="000000"/>
                <w:sz w:val="28"/>
                <w:szCs w:val="28"/>
              </w:rPr>
              <w:t>V+VI+VII)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660</w:t>
            </w:r>
          </w:p>
        </w:tc>
      </w:tr>
      <w:tr w:rsidR="006B0A84" w:rsidRPr="006B0A84" w:rsidTr="006B0A84">
        <w:trPr>
          <w:trHeight w:val="45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V.Felhalmozási</w:t>
            </w:r>
            <w:proofErr w:type="spellEnd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33)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45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40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VI.Felhalmozási</w:t>
            </w:r>
            <w:proofErr w:type="spellEnd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6B0A84">
              <w:rPr>
                <w:rFonts w:eastAsia="Times New Roman"/>
                <w:bCs/>
                <w:color w:val="000000"/>
                <w:sz w:val="24"/>
                <w:szCs w:val="24"/>
              </w:rPr>
              <w:t>35+36)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660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Ingatlanok bérbeadása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624</w:t>
            </w:r>
          </w:p>
        </w:tc>
      </w:tr>
      <w:tr w:rsidR="006B0A84" w:rsidRPr="006B0A84" w:rsidTr="006B0A84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biztosító által fizetett kártérítés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36</w:t>
            </w:r>
          </w:p>
        </w:tc>
      </w:tr>
      <w:tr w:rsidR="006B0A84" w:rsidRPr="006B0A84" w:rsidTr="006B0A84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6B0A84">
              <w:rPr>
                <w:rFonts w:eastAsia="Times New Roman"/>
                <w:bCs/>
                <w:sz w:val="24"/>
                <w:szCs w:val="24"/>
              </w:rPr>
              <w:t>VII.Felhalmozási</w:t>
            </w:r>
            <w:proofErr w:type="spellEnd"/>
            <w:r w:rsidRPr="006B0A84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6B0A84">
              <w:rPr>
                <w:rFonts w:eastAsia="Times New Roman"/>
                <w:bCs/>
                <w:sz w:val="24"/>
                <w:szCs w:val="24"/>
              </w:rPr>
              <w:t>pénzeszköz(</w:t>
            </w:r>
            <w:proofErr w:type="gramEnd"/>
            <w:r w:rsidRPr="006B0A84">
              <w:rPr>
                <w:rFonts w:eastAsia="Times New Roman"/>
                <w:bCs/>
                <w:sz w:val="24"/>
                <w:szCs w:val="24"/>
              </w:rPr>
              <w:t>38)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6B0A84" w:rsidRPr="006B0A84" w:rsidTr="006B0A84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Egyéb felhalmozási célú pénzeszközök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6B0A84" w:rsidRPr="006B0A84" w:rsidTr="006B0A84">
        <w:trPr>
          <w:trHeight w:val="37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Cs/>
                <w:sz w:val="28"/>
                <w:szCs w:val="28"/>
              </w:rPr>
            </w:pPr>
            <w:r w:rsidRPr="006B0A84">
              <w:rPr>
                <w:rFonts w:eastAsia="Times New Roman"/>
                <w:bCs/>
                <w:sz w:val="28"/>
                <w:szCs w:val="28"/>
              </w:rPr>
              <w:t xml:space="preserve">Működési finanszírozási </w:t>
            </w:r>
            <w:proofErr w:type="gramStart"/>
            <w:r w:rsidRPr="006B0A84">
              <w:rPr>
                <w:rFonts w:eastAsia="Times New Roman"/>
                <w:bCs/>
                <w:sz w:val="28"/>
                <w:szCs w:val="28"/>
              </w:rPr>
              <w:t>bevételek(</w:t>
            </w:r>
            <w:proofErr w:type="gramEnd"/>
            <w:r w:rsidRPr="006B0A84">
              <w:rPr>
                <w:rFonts w:eastAsia="Times New Roman"/>
                <w:bCs/>
                <w:sz w:val="28"/>
                <w:szCs w:val="28"/>
              </w:rPr>
              <w:t>41)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11738</w:t>
            </w:r>
          </w:p>
        </w:tc>
      </w:tr>
      <w:tr w:rsidR="006B0A84" w:rsidRPr="006B0A84" w:rsidTr="006B0A84">
        <w:trPr>
          <w:trHeight w:val="315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Előző év költségvetési maradványának igénybevétele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6B0A84">
              <w:rPr>
                <w:rFonts w:eastAsia="Times New Roman"/>
                <w:b w:val="0"/>
                <w:sz w:val="24"/>
                <w:szCs w:val="24"/>
              </w:rPr>
              <w:t>11738</w:t>
            </w:r>
          </w:p>
        </w:tc>
      </w:tr>
      <w:tr w:rsidR="006B0A84" w:rsidRPr="006B0A84" w:rsidTr="006B0A84">
        <w:trPr>
          <w:trHeight w:val="375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  <w:r w:rsidRPr="006B0A84">
              <w:rPr>
                <w:rFonts w:eastAsia="Times New Roman"/>
                <w:bCs/>
                <w:sz w:val="28"/>
                <w:szCs w:val="28"/>
              </w:rPr>
              <w:t xml:space="preserve">BEVÉTELEK </w:t>
            </w:r>
            <w:proofErr w:type="gramStart"/>
            <w:r w:rsidRPr="006B0A84">
              <w:rPr>
                <w:rFonts w:eastAsia="Times New Roman"/>
                <w:bCs/>
                <w:sz w:val="28"/>
                <w:szCs w:val="28"/>
              </w:rPr>
              <w:t>ÖSSZESEN(</w:t>
            </w:r>
            <w:proofErr w:type="gramEnd"/>
            <w:r w:rsidRPr="006B0A84">
              <w:rPr>
                <w:rFonts w:eastAsia="Times New Roman"/>
                <w:bCs/>
                <w:sz w:val="28"/>
                <w:szCs w:val="28"/>
              </w:rPr>
              <w:t>1+30+41):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84" w:rsidRPr="006B0A84" w:rsidRDefault="006B0A84" w:rsidP="006B0A84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6B0A84">
              <w:rPr>
                <w:rFonts w:eastAsia="Times New Roman"/>
                <w:bCs/>
                <w:sz w:val="24"/>
                <w:szCs w:val="24"/>
              </w:rPr>
              <w:t>136525</w:t>
            </w:r>
          </w:p>
        </w:tc>
      </w:tr>
    </w:tbl>
    <w:p w:rsidR="006B0A84" w:rsidRPr="006B0A84" w:rsidRDefault="006B0A84" w:rsidP="006B0A84"/>
    <w:sectPr w:rsidR="006B0A84" w:rsidRP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76881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2014-03-07T11:46:00Z</dcterms:created>
  <dcterms:modified xsi:type="dcterms:W3CDTF">2014-03-07T11:46:00Z</dcterms:modified>
</cp:coreProperties>
</file>