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670"/>
        <w:gridCol w:w="3600"/>
      </w:tblGrid>
      <w:tr w:rsidR="00E638F1" w:rsidRPr="00E638F1" w:rsidTr="00544E46">
        <w:tc>
          <w:tcPr>
            <w:tcW w:w="3670" w:type="dxa"/>
          </w:tcPr>
          <w:p w:rsidR="00E638F1" w:rsidRPr="00E638F1" w:rsidRDefault="00E638F1" w:rsidP="00E17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00" w:type="dxa"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1783B" w:rsidRPr="00E1783B" w:rsidRDefault="00E1783B" w:rsidP="00E17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ELŐZETES HATÁSVIZSGÁLAT</w:t>
      </w:r>
    </w:p>
    <w:p w:rsidR="00E1783B" w:rsidRPr="00E1783B" w:rsidRDefault="00E1783B" w:rsidP="00E17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Borsodnádasd Város Önkormányzat Képviselő-testületének a </w:t>
      </w:r>
      <w:r w:rsidR="00176097">
        <w:rPr>
          <w:rFonts w:ascii="Times New Roman" w:hAnsi="Times New Roman" w:cs="Times New Roman"/>
          <w:sz w:val="24"/>
          <w:szCs w:val="24"/>
        </w:rPr>
        <w:t>talajterhelési díjról</w:t>
      </w:r>
      <w:r w:rsidRPr="00E1783B">
        <w:rPr>
          <w:rFonts w:ascii="Times New Roman" w:hAnsi="Times New Roman" w:cs="Times New Roman"/>
          <w:sz w:val="24"/>
          <w:szCs w:val="24"/>
        </w:rPr>
        <w:t xml:space="preserve"> szóló önkormányzati rendeletéhez</w:t>
      </w:r>
    </w:p>
    <w:p w:rsidR="00E1783B" w:rsidRPr="00E1783B" w:rsidRDefault="00E1783B" w:rsidP="00E1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1./ A rendelet-tervezet társadalmi hatása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Az előterjesztés </w:t>
      </w:r>
      <w:r w:rsidR="000F1AE4">
        <w:rPr>
          <w:rFonts w:ascii="Times New Roman" w:hAnsi="Times New Roman" w:cs="Times New Roman"/>
          <w:sz w:val="24"/>
          <w:szCs w:val="24"/>
        </w:rPr>
        <w:t xml:space="preserve">a környezetterhelési díjról szóló 2003. évi LXXXIX. törvény rendelkezései </w:t>
      </w:r>
      <w:r w:rsidRPr="00E1783B">
        <w:rPr>
          <w:rFonts w:ascii="Times New Roman" w:hAnsi="Times New Roman" w:cs="Times New Roman"/>
          <w:sz w:val="24"/>
          <w:szCs w:val="24"/>
        </w:rPr>
        <w:t>alapján készült.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Társadalmi kihatása a város lakossága körében várható.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2./ A rendelet-tervezet gazdasági, költségvetési hatása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A rendelet elfogadásának gazdasági, </w:t>
      </w:r>
      <w:r w:rsidR="000F1AE4">
        <w:rPr>
          <w:rFonts w:ascii="Times New Roman" w:hAnsi="Times New Roman" w:cs="Times New Roman"/>
          <w:sz w:val="24"/>
          <w:szCs w:val="24"/>
        </w:rPr>
        <w:t xml:space="preserve">költségvetési hatása: a kiszabott díjból költségvetési bevétel keletkezik. 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3./ A rendelet-tervezet környezeti és egészségi hatása</w:t>
      </w:r>
    </w:p>
    <w:p w:rsidR="000F1AE4" w:rsidRDefault="00E1783B" w:rsidP="000F1A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rendelet szabályainak közvetlen</w:t>
      </w:r>
      <w:r w:rsidR="000F1AE4">
        <w:rPr>
          <w:rFonts w:ascii="Times New Roman" w:hAnsi="Times New Roman" w:cs="Times New Roman"/>
          <w:sz w:val="24"/>
          <w:szCs w:val="24"/>
        </w:rPr>
        <w:t xml:space="preserve"> környezeti és egészségi hatása: a díj ösztönzi a lakosságot a csatornaszolgáltatás igénybevételére, aminek pozitív környezeti hatása várható. </w:t>
      </w:r>
    </w:p>
    <w:p w:rsidR="000F1AE4" w:rsidRPr="00E1783B" w:rsidRDefault="000F1AE4" w:rsidP="000F1A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4./ A rendelet-tervezet adminisztratív terheket befolyásoló hatása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A tervezet </w:t>
      </w:r>
      <w:r w:rsidR="000F1AE4">
        <w:rPr>
          <w:rFonts w:ascii="Times New Roman" w:hAnsi="Times New Roman" w:cs="Times New Roman"/>
          <w:sz w:val="24"/>
          <w:szCs w:val="24"/>
        </w:rPr>
        <w:t>minimális</w:t>
      </w:r>
      <w:r w:rsidRPr="00E1783B">
        <w:rPr>
          <w:rFonts w:ascii="Times New Roman" w:hAnsi="Times New Roman" w:cs="Times New Roman"/>
          <w:sz w:val="24"/>
          <w:szCs w:val="24"/>
        </w:rPr>
        <w:t xml:space="preserve"> adminisztratív terhet nem ró az önkormányzatra. 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5./ A jogszabály megalkotásának szükségessége, a jogalkotás elmaradásának várható következménye: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A rendelet megalkotásának elmaradása jogkövetkezményeket - a jelenleg hatályos, </w:t>
      </w:r>
      <w:r w:rsidR="000F1AE4">
        <w:rPr>
          <w:rFonts w:ascii="Times New Roman" w:hAnsi="Times New Roman" w:cs="Times New Roman"/>
          <w:sz w:val="24"/>
          <w:szCs w:val="24"/>
        </w:rPr>
        <w:t>5/2008.(I.24.)</w:t>
      </w:r>
      <w:r w:rsidRPr="00E1783B">
        <w:rPr>
          <w:rFonts w:ascii="Times New Roman" w:hAnsi="Times New Roman" w:cs="Times New Roman"/>
          <w:sz w:val="24"/>
          <w:szCs w:val="24"/>
        </w:rPr>
        <w:t xml:space="preserve"> önkormányzati rendelet hatályban tartása már a hatályos törvényi előírásoknak nem felel meg teljes körűen.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 xml:space="preserve">6./A </w:t>
      </w:r>
      <w:proofErr w:type="gramStart"/>
      <w:r w:rsidRPr="00E1783B">
        <w:rPr>
          <w:rFonts w:ascii="Times New Roman" w:hAnsi="Times New Roman" w:cs="Times New Roman"/>
          <w:b/>
          <w:sz w:val="24"/>
          <w:szCs w:val="24"/>
        </w:rPr>
        <w:t>rendelet alkalmazáshoz</w:t>
      </w:r>
      <w:proofErr w:type="gramEnd"/>
      <w:r w:rsidRPr="00E1783B">
        <w:rPr>
          <w:rFonts w:ascii="Times New Roman" w:hAnsi="Times New Roman" w:cs="Times New Roman"/>
          <w:b/>
          <w:sz w:val="24"/>
          <w:szCs w:val="24"/>
        </w:rPr>
        <w:t xml:space="preserve"> szükséges személyi, szervezeti, tárgyi és pénzügyi feltételek: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rendelet alkalmazásával kapcsolatban személyi, szervezeti, tárgyi és pénzügyi feltételek plusz biztosítására vonatkozó igények nem merültek fel. A rendelet megalkotása az alkalmazásához szükséges személyi, szervezeti és pénzügyi feltételekben változást nem eredményez, a tárgyi (technikai) feltételek rendelkezésre állnak.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0F1AE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Borsodnádasd, 2015. szeptember 24. </w:t>
      </w: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7687" w:rsidRPr="00E1783B" w:rsidRDefault="00827687" w:rsidP="00E1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687" w:rsidRPr="00E1783B" w:rsidSect="008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8F1"/>
    <w:rsid w:val="000F1AE4"/>
    <w:rsid w:val="00176097"/>
    <w:rsid w:val="003E24CD"/>
    <w:rsid w:val="00474DD9"/>
    <w:rsid w:val="00735B43"/>
    <w:rsid w:val="00827687"/>
    <w:rsid w:val="00C4025F"/>
    <w:rsid w:val="00E1783B"/>
    <w:rsid w:val="00E638F1"/>
    <w:rsid w:val="00F3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6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638F1"/>
    <w:rPr>
      <w:color w:val="0000FF"/>
      <w:u w:val="single"/>
    </w:rPr>
  </w:style>
  <w:style w:type="paragraph" w:customStyle="1" w:styleId="rend-cim">
    <w:name w:val="rend-cim"/>
    <w:basedOn w:val="Norml"/>
    <w:uiPriority w:val="99"/>
    <w:rsid w:val="00E638F1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1444</Characters>
  <Application>Microsoft Office Word</Application>
  <DocSecurity>0</DocSecurity>
  <Lines>12</Lines>
  <Paragraphs>3</Paragraphs>
  <ScaleCrop>false</ScaleCrop>
  <Company>WXPEE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3</cp:revision>
  <dcterms:created xsi:type="dcterms:W3CDTF">2015-09-25T10:20:00Z</dcterms:created>
  <dcterms:modified xsi:type="dcterms:W3CDTF">2015-09-25T11:04:00Z</dcterms:modified>
</cp:coreProperties>
</file>