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97" w:rsidRPr="00FB10F0" w:rsidRDefault="00696D97" w:rsidP="00696D97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 xml:space="preserve"> melléklet az önkormányzat 201</w:t>
      </w:r>
      <w:r>
        <w:rPr>
          <w:sz w:val="22"/>
          <w:szCs w:val="22"/>
        </w:rPr>
        <w:t>9</w:t>
      </w:r>
      <w:r>
        <w:rPr>
          <w:sz w:val="22"/>
          <w:szCs w:val="22"/>
        </w:rPr>
        <w:t>. évi költségvetéséről szóló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>
        <w:rPr>
          <w:sz w:val="22"/>
          <w:szCs w:val="22"/>
        </w:rPr>
        <w:t>.(</w:t>
      </w:r>
      <w:r>
        <w:rPr>
          <w:sz w:val="22"/>
          <w:szCs w:val="22"/>
        </w:rPr>
        <w:t>II.28.</w:t>
      </w:r>
      <w:r>
        <w:rPr>
          <w:sz w:val="22"/>
          <w:szCs w:val="22"/>
        </w:rPr>
        <w:t xml:space="preserve">) önkormányzati rendelethez </w:t>
      </w:r>
      <w:r>
        <w:rPr>
          <w:sz w:val="22"/>
          <w:szCs w:val="22"/>
          <w:vertAlign w:val="superscript"/>
        </w:rPr>
        <w:t>12</w:t>
      </w:r>
    </w:p>
    <w:p w:rsidR="00BD1FAF" w:rsidRDefault="00BD1FAF">
      <w:pPr>
        <w:jc w:val="center"/>
        <w:rPr>
          <w:sz w:val="22"/>
          <w:szCs w:val="22"/>
        </w:rPr>
      </w:pPr>
    </w:p>
    <w:p w:rsidR="002F02D6" w:rsidRDefault="009A3636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E9A" w:rsidRDefault="00834363" w:rsidP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475.</w:t>
            </w:r>
            <w:r w:rsidR="00050E9A"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333.179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170.105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310.700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önkorm. egyes köznev. feladatainak támog.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22.479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193.827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Munkaadókat terhelő jár. és szoc.hjár.adó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62.877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300.914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41.350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2.900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Működési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176.386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bev.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2.000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78.278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27.064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P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2.825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7.685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</w:pPr>
            <w:r>
              <w:rPr>
                <w:sz w:val="20"/>
                <w:szCs w:val="20"/>
              </w:rPr>
              <w:t>25.143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</w:pPr>
            <w:r>
              <w:rPr>
                <w:sz w:val="20"/>
                <w:szCs w:val="20"/>
              </w:rPr>
              <w:t>3.305</w:t>
            </w:r>
          </w:p>
        </w:tc>
      </w:tr>
      <w:tr w:rsidR="001E1D2D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16.915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63.912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16.915</w:t>
            </w: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779.907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C35A7" w:rsidTr="00DC35A7">
        <w:trPr>
          <w:trHeight w:val="2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213.473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</w:pPr>
            <w:r>
              <w:rPr>
                <w:sz w:val="20"/>
                <w:szCs w:val="20"/>
              </w:rPr>
              <w:t>213.473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1A9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784.558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kölcsönök nyújtása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A92"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223.473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31A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 Felhalmozási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1.003.380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231A92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támog. bevételei áht-n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31A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1A92">
              <w:rPr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1A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212.322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1A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218.822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31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1.003.380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2F02D6" w:rsidRDefault="002F02D6" w:rsidP="00DA2CC7">
      <w:pPr>
        <w:rPr>
          <w:sz w:val="20"/>
          <w:szCs w:val="20"/>
        </w:rPr>
      </w:pPr>
    </w:p>
    <w:p w:rsidR="00696D97" w:rsidRDefault="00696D97" w:rsidP="00DA2CC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 xml:space="preserve"> Módosította az önkormányzat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 évi költségvetéséről szóló</w:t>
      </w:r>
      <w:r>
        <w:rPr>
          <w:sz w:val="20"/>
          <w:szCs w:val="20"/>
        </w:rPr>
        <w:t xml:space="preserve"> 1</w:t>
      </w:r>
      <w:r>
        <w:rPr>
          <w:sz w:val="20"/>
          <w:szCs w:val="20"/>
        </w:rPr>
        <w:t>/201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.(</w:t>
      </w:r>
      <w:r>
        <w:rPr>
          <w:sz w:val="20"/>
          <w:szCs w:val="20"/>
        </w:rPr>
        <w:t>II.28.</w:t>
      </w:r>
      <w:r>
        <w:rPr>
          <w:sz w:val="20"/>
          <w:szCs w:val="20"/>
        </w:rPr>
        <w:t>) önkormányzati rendelet módosításáról szóló</w:t>
      </w:r>
      <w:r>
        <w:rPr>
          <w:sz w:val="20"/>
          <w:szCs w:val="20"/>
        </w:rPr>
        <w:t xml:space="preserve"> 9</w:t>
      </w:r>
      <w:r>
        <w:rPr>
          <w:sz w:val="20"/>
          <w:szCs w:val="20"/>
        </w:rPr>
        <w:t>/201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.(</w:t>
      </w:r>
      <w:r>
        <w:rPr>
          <w:sz w:val="20"/>
          <w:szCs w:val="20"/>
        </w:rPr>
        <w:t>VI.28.</w:t>
      </w:r>
      <w:r>
        <w:rPr>
          <w:sz w:val="20"/>
          <w:szCs w:val="20"/>
        </w:rPr>
        <w:t>) önkormányzati rendelet 2. §-a. Hatályos: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VI. 29.-től</w:t>
      </w:r>
      <w:r>
        <w:rPr>
          <w:sz w:val="20"/>
          <w:szCs w:val="20"/>
        </w:rPr>
        <w:t>.</w:t>
      </w:r>
      <w:bookmarkStart w:id="0" w:name="_GoBack"/>
      <w:bookmarkEnd w:id="0"/>
    </w:p>
    <w:sectPr w:rsidR="00696D97" w:rsidSect="001E1D2D">
      <w:endnotePr>
        <w:numFmt w:val="decimal"/>
      </w:endnotePr>
      <w:pgSz w:w="16838" w:h="11906" w:orient="landscape"/>
      <w:pgMar w:top="450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D6"/>
    <w:rsid w:val="00050E9A"/>
    <w:rsid w:val="001307D2"/>
    <w:rsid w:val="001E1D2D"/>
    <w:rsid w:val="00231A92"/>
    <w:rsid w:val="002F02D6"/>
    <w:rsid w:val="00696D97"/>
    <w:rsid w:val="00834363"/>
    <w:rsid w:val="009A3636"/>
    <w:rsid w:val="00BD1FAF"/>
    <w:rsid w:val="00DA2CC7"/>
    <w:rsid w:val="00D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CBB4"/>
  <w15:docId w15:val="{7C61FBFF-4D48-42D7-8A94-E840FEA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2017-02-13T16:04:00Z</cp:lastPrinted>
  <dcterms:created xsi:type="dcterms:W3CDTF">2019-07-24T09:40:00Z</dcterms:created>
  <dcterms:modified xsi:type="dcterms:W3CDTF">2019-07-24T09:40:00Z</dcterms:modified>
</cp:coreProperties>
</file>