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DC8" w:rsidRPr="005E2EC4" w:rsidRDefault="00056DC8" w:rsidP="00056DC8">
      <w:pPr>
        <w:tabs>
          <w:tab w:val="center" w:pos="7371"/>
        </w:tabs>
        <w:jc w:val="right"/>
        <w:rPr>
          <w:rFonts w:ascii="Garamond" w:hAnsi="Garamond" w:cs="Arial"/>
          <w:b/>
          <w:i/>
        </w:rPr>
      </w:pPr>
      <w:r w:rsidRPr="005E2EC4">
        <w:rPr>
          <w:rStyle w:val="CharacterStyle2"/>
          <w:rFonts w:ascii="Garamond" w:hAnsi="Garamond"/>
          <w:i/>
          <w:spacing w:val="6"/>
          <w:sz w:val="21"/>
          <w:szCs w:val="21"/>
        </w:rPr>
        <w:t xml:space="preserve">1. melléklet a </w:t>
      </w:r>
      <w:r>
        <w:rPr>
          <w:rStyle w:val="CharacterStyle2"/>
          <w:rFonts w:ascii="Garamond" w:hAnsi="Garamond"/>
          <w:i/>
          <w:spacing w:val="6"/>
          <w:sz w:val="21"/>
          <w:szCs w:val="21"/>
        </w:rPr>
        <w:t>11</w:t>
      </w:r>
      <w:r w:rsidRPr="005E2EC4">
        <w:rPr>
          <w:rStyle w:val="CharacterStyle2"/>
          <w:rFonts w:ascii="Garamond" w:hAnsi="Garamond"/>
          <w:i/>
          <w:spacing w:val="6"/>
          <w:sz w:val="21"/>
          <w:szCs w:val="21"/>
        </w:rPr>
        <w:t>/</w:t>
      </w:r>
      <w:r>
        <w:rPr>
          <w:rStyle w:val="CharacterStyle2"/>
          <w:rFonts w:ascii="Garamond" w:hAnsi="Garamond"/>
          <w:i/>
          <w:spacing w:val="6"/>
          <w:sz w:val="21"/>
          <w:szCs w:val="21"/>
        </w:rPr>
        <w:t>2014.</w:t>
      </w:r>
      <w:r w:rsidRPr="005E2EC4">
        <w:rPr>
          <w:rStyle w:val="CharacterStyle2"/>
          <w:rFonts w:ascii="Garamond" w:hAnsi="Garamond"/>
          <w:i/>
          <w:spacing w:val="6"/>
          <w:sz w:val="21"/>
          <w:szCs w:val="21"/>
        </w:rPr>
        <w:t xml:space="preserve"> (</w:t>
      </w:r>
      <w:r>
        <w:rPr>
          <w:rStyle w:val="CharacterStyle2"/>
          <w:rFonts w:ascii="Garamond" w:hAnsi="Garamond"/>
          <w:i/>
          <w:spacing w:val="6"/>
          <w:sz w:val="21"/>
          <w:szCs w:val="21"/>
        </w:rPr>
        <w:t>XII. 4.</w:t>
      </w:r>
      <w:r w:rsidRPr="005E2EC4">
        <w:rPr>
          <w:rStyle w:val="CharacterStyle2"/>
          <w:rFonts w:ascii="Garamond" w:hAnsi="Garamond"/>
          <w:i/>
          <w:spacing w:val="6"/>
          <w:sz w:val="21"/>
          <w:szCs w:val="21"/>
        </w:rPr>
        <w:t>) önkormányzati rendelethez</w:t>
      </w:r>
    </w:p>
    <w:p w:rsidR="00BD09E9" w:rsidRDefault="00BD09E9" w:rsidP="00CF035C">
      <w:pPr>
        <w:spacing w:before="0"/>
        <w:ind w:left="0"/>
        <w:rPr>
          <w:rFonts w:ascii="Garamond" w:hAnsi="Garamond"/>
          <w:b/>
        </w:rPr>
      </w:pPr>
    </w:p>
    <w:p w:rsidR="00CF035C" w:rsidRDefault="00056DC8" w:rsidP="00CF035C">
      <w:pPr>
        <w:spacing w:before="0"/>
        <w:ind w:left="0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  <w:b/>
        </w:rPr>
        <w:t>Győrzámoly</w:t>
      </w:r>
      <w:r w:rsidRPr="005E2EC4">
        <w:rPr>
          <w:rFonts w:ascii="Garamond" w:hAnsi="Garamond"/>
          <w:b/>
        </w:rPr>
        <w:t xml:space="preserve"> Község</w:t>
      </w:r>
      <w:r>
        <w:rPr>
          <w:rFonts w:ascii="Garamond" w:hAnsi="Garamond"/>
          <w:b/>
        </w:rPr>
        <w:t>i</w:t>
      </w:r>
      <w:r w:rsidRPr="005E2EC4">
        <w:rPr>
          <w:rFonts w:ascii="Garamond" w:hAnsi="Garamond"/>
          <w:b/>
        </w:rPr>
        <w:t xml:space="preserve"> Önkormányzat a települési hulladékra vonatkozó hulladékgazdálkodási közszolgáltatás</w:t>
      </w:r>
      <w:r>
        <w:rPr>
          <w:rFonts w:ascii="Garamond" w:hAnsi="Garamond"/>
          <w:b/>
        </w:rPr>
        <w:t>t</w:t>
      </w:r>
      <w:r w:rsidRPr="005E2EC4">
        <w:rPr>
          <w:rFonts w:ascii="Garamond" w:hAnsi="Garamond"/>
          <w:b/>
        </w:rPr>
        <w:t xml:space="preserve"> az alábbi területeken egész évben biztosítja:</w:t>
      </w:r>
      <w:r w:rsidR="00CF035C" w:rsidRPr="00CF035C">
        <w:rPr>
          <w:rFonts w:ascii="Garamond" w:hAnsi="Garamond"/>
        </w:rPr>
        <w:t xml:space="preserve"> </w:t>
      </w:r>
    </w:p>
    <w:p w:rsidR="00CF035C" w:rsidRDefault="00CF035C" w:rsidP="00CF035C">
      <w:pPr>
        <w:spacing w:before="0"/>
        <w:ind w:left="0"/>
        <w:rPr>
          <w:rFonts w:ascii="Garamond" w:hAnsi="Garamond"/>
        </w:rPr>
      </w:pPr>
    </w:p>
    <w:p w:rsidR="00CF035C" w:rsidRDefault="00CF035C" w:rsidP="00CF035C">
      <w:pPr>
        <w:spacing w:before="0"/>
        <w:ind w:left="0"/>
        <w:rPr>
          <w:rFonts w:ascii="Garamond" w:hAnsi="Garamond"/>
        </w:rPr>
      </w:pPr>
    </w:p>
    <w:p w:rsidR="00CF035C" w:rsidRDefault="00CF035C" w:rsidP="00CF035C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Ady E. út</w:t>
      </w:r>
    </w:p>
    <w:p w:rsidR="00CF035C" w:rsidRDefault="00CF035C" w:rsidP="00CF035C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Akác út</w:t>
      </w:r>
    </w:p>
    <w:p w:rsidR="00CF035C" w:rsidRDefault="00CF035C" w:rsidP="00CF035C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Ancsali út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Árnyas utca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Bartók B. út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Béke út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Búzavirág utca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Cseresznyefa utca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proofErr w:type="spellStart"/>
      <w:r w:rsidRPr="00BF41AC">
        <w:rPr>
          <w:rFonts w:ascii="Garamond" w:hAnsi="Garamond"/>
        </w:rPr>
        <w:t>Dergiták</w:t>
      </w:r>
      <w:proofErr w:type="spellEnd"/>
      <w:r w:rsidRPr="00BF41AC">
        <w:rPr>
          <w:rFonts w:ascii="Garamond" w:hAnsi="Garamond"/>
        </w:rPr>
        <w:t xml:space="preserve"> útja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Dr. Pécsi Gyula utca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proofErr w:type="spellStart"/>
      <w:r w:rsidRPr="00BF41AC">
        <w:rPr>
          <w:rFonts w:ascii="Garamond" w:hAnsi="Garamond"/>
        </w:rPr>
        <w:t>Diósi</w:t>
      </w:r>
      <w:proofErr w:type="spellEnd"/>
      <w:r w:rsidRPr="00BF41AC">
        <w:rPr>
          <w:rFonts w:ascii="Garamond" w:hAnsi="Garamond"/>
        </w:rPr>
        <w:t xml:space="preserve"> út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Duna utca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Erdősor út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Fenyő út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Futódomb út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Győri út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Határ út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Hunyadi út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Iskola út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Kossuth L. út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Liget út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Majori út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Mórvető utca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Nagydunai Gátőrház (Patkányos)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Németh Imre utca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Nyírfa liget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Orgona út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Patkó utca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Parti sétány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Patkányos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Petőfi út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Rákóczi út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proofErr w:type="spellStart"/>
      <w:r w:rsidRPr="00BF41AC">
        <w:rPr>
          <w:rFonts w:ascii="Garamond" w:hAnsi="Garamond"/>
        </w:rPr>
        <w:t>Sólinka</w:t>
      </w:r>
      <w:proofErr w:type="spellEnd"/>
      <w:r w:rsidRPr="00BF41AC">
        <w:rPr>
          <w:rFonts w:ascii="Garamond" w:hAnsi="Garamond"/>
        </w:rPr>
        <w:t>-dűlő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Szent István utca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Szent László utca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Szabadság út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Széchenyi I. utca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Tölgyfa utca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Zátony utca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Központi Major</w:t>
      </w:r>
    </w:p>
    <w:p w:rsidR="00CF035C" w:rsidRPr="00BF41AC" w:rsidRDefault="00CF035C" w:rsidP="00CF035C">
      <w:pPr>
        <w:spacing w:before="0"/>
        <w:ind w:left="0"/>
        <w:rPr>
          <w:rFonts w:ascii="Garamond" w:hAnsi="Garamond"/>
        </w:rPr>
      </w:pPr>
    </w:p>
    <w:p w:rsidR="00056DC8" w:rsidRPr="005E2EC4" w:rsidRDefault="00056DC8" w:rsidP="00056DC8">
      <w:pPr>
        <w:autoSpaceDE w:val="0"/>
        <w:autoSpaceDN w:val="0"/>
        <w:adjustRightInd w:val="0"/>
        <w:ind w:left="0"/>
        <w:rPr>
          <w:rFonts w:ascii="Garamond" w:hAnsi="Garamond"/>
          <w:b/>
        </w:rPr>
      </w:pPr>
    </w:p>
    <w:sectPr w:rsidR="00056DC8" w:rsidRPr="005E2EC4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DC8"/>
    <w:rsid w:val="00056DC8"/>
    <w:rsid w:val="000B35FB"/>
    <w:rsid w:val="001A1FC3"/>
    <w:rsid w:val="002F571A"/>
    <w:rsid w:val="003F5B12"/>
    <w:rsid w:val="004A6991"/>
    <w:rsid w:val="005D5DFA"/>
    <w:rsid w:val="00BD09E9"/>
    <w:rsid w:val="00CD6A6A"/>
    <w:rsid w:val="00C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1B21"/>
  <w15:docId w15:val="{2231AB1D-CBE5-4871-8BAF-4A6B3940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56DC8"/>
    <w:pPr>
      <w:suppressAutoHyphens/>
      <w:spacing w:before="240"/>
      <w:ind w:left="1134"/>
      <w:jc w:val="both"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pacing w:before="720" w:after="240"/>
      <w:ind w:left="0"/>
      <w:jc w:val="left"/>
      <w:outlineLvl w:val="0"/>
    </w:pPr>
    <w:rPr>
      <w:rFonts w:ascii="Arial" w:hAnsi="Arial" w:cs="Arial"/>
      <w:b/>
      <w:bCs/>
      <w:sz w:val="36"/>
      <w:szCs w:val="36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ind w:left="0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Norml"/>
    <w:link w:val="AlcmChar"/>
    <w:qFormat/>
    <w:rsid w:val="005D5DFA"/>
    <w:pPr>
      <w:spacing w:after="120"/>
      <w:ind w:left="0"/>
      <w:jc w:val="left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qFormat/>
    <w:rsid w:val="005D5DFA"/>
    <w:pPr>
      <w:ind w:left="708"/>
    </w:pPr>
  </w:style>
  <w:style w:type="character" w:customStyle="1" w:styleId="CharacterStyle2">
    <w:name w:val="Character Style 2"/>
    <w:uiPriority w:val="99"/>
    <w:rsid w:val="00056DC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636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4</cp:revision>
  <dcterms:created xsi:type="dcterms:W3CDTF">2015-01-23T15:27:00Z</dcterms:created>
  <dcterms:modified xsi:type="dcterms:W3CDTF">2019-01-30T18:12:00Z</dcterms:modified>
</cp:coreProperties>
</file>