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2BA" w:rsidRPr="00842D47" w:rsidRDefault="001522BA" w:rsidP="00152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2D4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1.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Ez a rendelkezés tartalmazza a rendelet célját és hatályát</w:t>
      </w:r>
      <w:r w:rsidRPr="00842D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42D47">
        <w:rPr>
          <w:rFonts w:ascii="Times New Roman" w:hAnsi="Times New Roman" w:cs="Times New Roman"/>
          <w:sz w:val="24"/>
          <w:szCs w:val="24"/>
        </w:rPr>
        <w:t xml:space="preserve">Meghatározásra kerül ebben a paragrafusban az együtt élők és a nettó jövedelem fogalma is. Erre azért van szükség, mert a rendelt 2.§-ban különös </w:t>
      </w:r>
      <w:proofErr w:type="spellStart"/>
      <w:r w:rsidRPr="00842D47">
        <w:rPr>
          <w:rFonts w:ascii="Times New Roman" w:hAnsi="Times New Roman" w:cs="Times New Roman"/>
          <w:sz w:val="24"/>
          <w:szCs w:val="24"/>
        </w:rPr>
        <w:t>méltányosságból</w:t>
      </w:r>
      <w:proofErr w:type="spellEnd"/>
      <w:r w:rsidRPr="00842D47">
        <w:rPr>
          <w:rFonts w:ascii="Times New Roman" w:hAnsi="Times New Roman" w:cs="Times New Roman"/>
          <w:sz w:val="24"/>
          <w:szCs w:val="24"/>
        </w:rPr>
        <w:t xml:space="preserve"> a testület dönthet a tűzifa oda ítéléséről. 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2.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Rögzítésre került, a támogatás feltételei. Az (1) bekezdésben az előírt előnyben részesítendő támogatási feltételek kerülnek rögzítésre. Elsősorban tehát azok a személyek részesülhetnek támogatásban, akik a felsorolt támogatásban részesülnek. 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Amennyiben az elnyert fa mennyisége fedezetet nyújt akkor azok a személyek is részesülhetnek tűzifa támogatásban, aki a felsorolt támogatásra nem jogosultak és az egy főre eső jövedelmük nem haladja meg az öregségi nyugdíj minimum 350%-át. 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 támogatást az önkormányzat nem személyenként nem </w:t>
      </w:r>
      <w:proofErr w:type="spellStart"/>
      <w:r w:rsidRPr="00842D47">
        <w:rPr>
          <w:rFonts w:ascii="Times New Roman" w:hAnsi="Times New Roman" w:cs="Times New Roman"/>
          <w:sz w:val="24"/>
          <w:szCs w:val="24"/>
        </w:rPr>
        <w:t>háztartásonként</w:t>
      </w:r>
      <w:proofErr w:type="spellEnd"/>
      <w:r w:rsidRPr="00842D47">
        <w:rPr>
          <w:rFonts w:ascii="Times New Roman" w:hAnsi="Times New Roman" w:cs="Times New Roman"/>
          <w:sz w:val="24"/>
          <w:szCs w:val="24"/>
        </w:rPr>
        <w:t xml:space="preserve"> hanem </w:t>
      </w:r>
      <w:proofErr w:type="spellStart"/>
      <w:r w:rsidRPr="00842D47">
        <w:rPr>
          <w:rFonts w:ascii="Times New Roman" w:hAnsi="Times New Roman" w:cs="Times New Roman"/>
          <w:sz w:val="24"/>
          <w:szCs w:val="24"/>
        </w:rPr>
        <w:t>ingatlanonként</w:t>
      </w:r>
      <w:proofErr w:type="spellEnd"/>
      <w:r w:rsidRPr="00842D47">
        <w:rPr>
          <w:rFonts w:ascii="Times New Roman" w:hAnsi="Times New Roman" w:cs="Times New Roman"/>
          <w:sz w:val="24"/>
          <w:szCs w:val="24"/>
        </w:rPr>
        <w:t xml:space="preserve"> állapítja meg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3.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Itt kerül meghatározásra ki nem jogosult a támogatásra. 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4.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Itt került szabályozásra a szankciók azokkal szemben, akik a rendeletben foglaltakat megsérti.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5.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 támogatás benyújtásának módja és határidejét tartalmazza. 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6.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Az elbírálás menetét rögzíti. 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7. §-hoz</w:t>
      </w:r>
    </w:p>
    <w:p w:rsidR="001522BA" w:rsidRPr="00842D47" w:rsidRDefault="001522BA" w:rsidP="001522BA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Rögzítésre kerül, hogy a tűzifa támogatásra az önkormányzat az önrészen kívül több támogatást nem fordít. </w:t>
      </w:r>
    </w:p>
    <w:p w:rsidR="001522BA" w:rsidRPr="00842D47" w:rsidRDefault="001522BA" w:rsidP="00152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8. §-hoz</w:t>
      </w:r>
    </w:p>
    <w:p w:rsidR="001522BA" w:rsidRPr="00842D47" w:rsidRDefault="001522BA" w:rsidP="001522BA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/>
          <w:bCs/>
          <w:szCs w:val="24"/>
        </w:rPr>
      </w:pPr>
      <w:r w:rsidRPr="00842D47">
        <w:rPr>
          <w:rFonts w:ascii="Times New Roman" w:hAnsi="Times New Roman"/>
          <w:bCs/>
          <w:szCs w:val="24"/>
        </w:rPr>
        <w:t xml:space="preserve">Hatályba léptető rendelkezéseket tartalmazza. </w:t>
      </w:r>
    </w:p>
    <w:p w:rsidR="001522BA" w:rsidRPr="00842D47" w:rsidRDefault="001522BA" w:rsidP="001522BA">
      <w:pPr>
        <w:pStyle w:val="WW-NormlWeb"/>
        <w:tabs>
          <w:tab w:val="left" w:pos="851"/>
        </w:tabs>
        <w:spacing w:before="0" w:after="0"/>
        <w:ind w:left="708" w:hanging="708"/>
        <w:jc w:val="center"/>
        <w:rPr>
          <w:rFonts w:ascii="Times New Roman" w:hAnsi="Times New Roman"/>
          <w:b/>
          <w:bCs/>
          <w:szCs w:val="24"/>
        </w:rPr>
      </w:pPr>
    </w:p>
    <w:p w:rsidR="00E21B0B" w:rsidRDefault="00E21B0B"/>
    <w:sectPr w:rsidR="00E2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BA"/>
    <w:rsid w:val="001522BA"/>
    <w:rsid w:val="008C339D"/>
    <w:rsid w:val="00E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42D35-9E5C-411A-9D86-F7002CC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522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1522BA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Nagy</dc:creator>
  <cp:keywords/>
  <dc:description/>
  <cp:lastModifiedBy>Zoltánné Nagy</cp:lastModifiedBy>
  <cp:revision>2</cp:revision>
  <dcterms:created xsi:type="dcterms:W3CDTF">2019-10-03T14:49:00Z</dcterms:created>
  <dcterms:modified xsi:type="dcterms:W3CDTF">2019-10-03T14:49:00Z</dcterms:modified>
</cp:coreProperties>
</file>