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D7E" w:rsidRPr="004E3D7E" w:rsidRDefault="004E3D7E" w:rsidP="004E3D7E">
      <w:pPr>
        <w:pStyle w:val="Szvegtrzs"/>
        <w:jc w:val="center"/>
        <w:rPr>
          <w:b/>
          <w:bCs/>
        </w:rPr>
      </w:pPr>
      <w:bookmarkStart w:id="0" w:name="_GoBack"/>
      <w:bookmarkEnd w:id="0"/>
      <w:r w:rsidRPr="004E3D7E">
        <w:rPr>
          <w:b/>
          <w:bCs/>
        </w:rPr>
        <w:t>Budaörs Város Önkormányzatának Képviselő-testülete</w:t>
      </w:r>
    </w:p>
    <w:p w:rsidR="004E3D7E" w:rsidRDefault="004E3D7E" w:rsidP="004E3D7E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</w:t>
      </w:r>
      <w:r w:rsidRPr="004E3D7E">
        <w:rPr>
          <w:rFonts w:ascii="Arial" w:hAnsi="Arial" w:cs="Arial"/>
          <w:b/>
          <w:bCs/>
          <w:sz w:val="24"/>
          <w:szCs w:val="24"/>
        </w:rPr>
        <w:t>/2015. (</w:t>
      </w:r>
      <w:r>
        <w:rPr>
          <w:rFonts w:ascii="Arial" w:hAnsi="Arial" w:cs="Arial"/>
          <w:b/>
          <w:bCs/>
          <w:sz w:val="24"/>
          <w:szCs w:val="24"/>
        </w:rPr>
        <w:t>II.26.</w:t>
      </w:r>
      <w:r w:rsidRPr="004E3D7E">
        <w:rPr>
          <w:rFonts w:ascii="Arial" w:hAnsi="Arial" w:cs="Arial"/>
          <w:b/>
          <w:bCs/>
          <w:sz w:val="24"/>
          <w:szCs w:val="24"/>
        </w:rPr>
        <w:t>) önkormányzati rendelete</w:t>
      </w:r>
    </w:p>
    <w:p w:rsidR="004E3D7E" w:rsidRPr="004E3D7E" w:rsidRDefault="004E3D7E" w:rsidP="004E3D7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E3D7E" w:rsidRDefault="004E3D7E" w:rsidP="004E3D7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E3D7E">
        <w:rPr>
          <w:rFonts w:ascii="Arial" w:hAnsi="Arial" w:cs="Arial"/>
          <w:b/>
          <w:bCs/>
          <w:sz w:val="24"/>
          <w:szCs w:val="24"/>
        </w:rPr>
        <w:t xml:space="preserve">a pénzbeli és természetben nyújtott szociális ellátásokról szóló </w:t>
      </w:r>
    </w:p>
    <w:p w:rsidR="004E3D7E" w:rsidRPr="004E3D7E" w:rsidRDefault="004E3D7E" w:rsidP="004E3D7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E3D7E">
        <w:rPr>
          <w:rFonts w:ascii="Arial" w:hAnsi="Arial" w:cs="Arial"/>
          <w:b/>
          <w:bCs/>
          <w:sz w:val="24"/>
          <w:szCs w:val="24"/>
        </w:rPr>
        <w:t>53/2013. (XII.21.) önkormányzati rendelet módosításáról</w:t>
      </w:r>
    </w:p>
    <w:p w:rsidR="004E3D7E" w:rsidRPr="004E3D7E" w:rsidRDefault="004E3D7E" w:rsidP="004E3D7E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4E3D7E" w:rsidRPr="004E3D7E" w:rsidRDefault="004E3D7E" w:rsidP="004E3D7E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4E3D7E">
        <w:rPr>
          <w:rFonts w:ascii="Arial" w:hAnsi="Arial" w:cs="Arial"/>
          <w:sz w:val="24"/>
          <w:szCs w:val="24"/>
        </w:rPr>
        <w:t xml:space="preserve">Budaörs Város Önkormányzatának Képviselő-testülete a szociális igazgatásról és a szociális ellátásokról szóló 1993. évi III. törvény 132. § (4) bekezdés g) pontjában kapott felhatalmazás alapján, valamint az Alaptörvény 32. cikk (2) bekezdésében meghatározott eredeti jogalkotói hatáskörében, a Magyarország helyi önkormányzatairól szóló 2011. évi CLXXXIX. törvény 13. § (1) bekezdés 8. pontja szerinti feladatkörében eljárva a következőket rendeli el: </w:t>
      </w:r>
    </w:p>
    <w:p w:rsidR="004E3D7E" w:rsidRPr="004E3D7E" w:rsidRDefault="004E3D7E" w:rsidP="004E3D7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E3D7E" w:rsidRPr="004E3D7E" w:rsidRDefault="004E3D7E" w:rsidP="004E3D7E">
      <w:pPr>
        <w:numPr>
          <w:ilvl w:val="0"/>
          <w:numId w:val="3"/>
        </w:num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  <w:r w:rsidRPr="004E3D7E">
        <w:rPr>
          <w:rFonts w:ascii="Arial" w:hAnsi="Arial" w:cs="Arial"/>
          <w:b/>
          <w:bCs/>
          <w:sz w:val="24"/>
          <w:szCs w:val="24"/>
        </w:rPr>
        <w:t>§</w:t>
      </w:r>
    </w:p>
    <w:p w:rsidR="004E3D7E" w:rsidRPr="004E3D7E" w:rsidRDefault="004E3D7E" w:rsidP="004E3D7E">
      <w:pPr>
        <w:jc w:val="both"/>
        <w:rPr>
          <w:rFonts w:ascii="Arial" w:hAnsi="Arial" w:cs="Arial"/>
          <w:sz w:val="24"/>
          <w:szCs w:val="24"/>
        </w:rPr>
      </w:pPr>
    </w:p>
    <w:p w:rsidR="004E3D7E" w:rsidRPr="004E3D7E" w:rsidRDefault="004E3D7E" w:rsidP="004E3D7E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4E3D7E">
        <w:rPr>
          <w:rFonts w:ascii="Arial" w:hAnsi="Arial" w:cs="Arial"/>
          <w:sz w:val="24"/>
          <w:szCs w:val="24"/>
        </w:rPr>
        <w:t xml:space="preserve">A pénzbeli és természetben nyújtott szociális ellátásokról szóló 53/2013. (XII.21.) önkormányzati rendelet (továbbiakban: R.) </w:t>
      </w:r>
      <w:r w:rsidRPr="004E3D7E">
        <w:rPr>
          <w:rFonts w:ascii="Arial" w:hAnsi="Arial" w:cs="Arial"/>
          <w:bCs/>
          <w:sz w:val="24"/>
          <w:szCs w:val="24"/>
        </w:rPr>
        <w:t>2. §-a helyébe a következő rendelkezés lép:</w:t>
      </w:r>
    </w:p>
    <w:p w:rsidR="004E3D7E" w:rsidRPr="004E3D7E" w:rsidRDefault="004E3D7E" w:rsidP="004E3D7E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E3D7E">
        <w:rPr>
          <w:rFonts w:ascii="Arial" w:hAnsi="Arial" w:cs="Arial"/>
          <w:sz w:val="24"/>
          <w:szCs w:val="24"/>
        </w:rPr>
        <w:t>„2. § E rendelet az alábbi pénzbeli és természetbeni ellátásokat szabályozza:</w:t>
      </w:r>
    </w:p>
    <w:p w:rsidR="004E3D7E" w:rsidRPr="004E3D7E" w:rsidRDefault="004E3D7E" w:rsidP="004E3D7E">
      <w:pPr>
        <w:ind w:left="720"/>
        <w:jc w:val="both"/>
        <w:rPr>
          <w:rFonts w:ascii="Arial" w:hAnsi="Arial" w:cs="Arial"/>
          <w:sz w:val="24"/>
          <w:szCs w:val="24"/>
        </w:rPr>
      </w:pPr>
      <w:r w:rsidRPr="004E3D7E">
        <w:rPr>
          <w:rFonts w:ascii="Arial" w:hAnsi="Arial" w:cs="Arial"/>
          <w:sz w:val="24"/>
          <w:szCs w:val="24"/>
        </w:rPr>
        <w:t>a)Pénzbeli ellátások</w:t>
      </w:r>
    </w:p>
    <w:p w:rsidR="004E3D7E" w:rsidRPr="004E3D7E" w:rsidRDefault="004E3D7E" w:rsidP="004E3D7E">
      <w:pPr>
        <w:ind w:firstLine="708"/>
        <w:rPr>
          <w:rFonts w:ascii="Arial" w:hAnsi="Arial" w:cs="Arial"/>
          <w:bCs/>
          <w:sz w:val="24"/>
          <w:szCs w:val="24"/>
        </w:rPr>
      </w:pPr>
      <w:r w:rsidRPr="004E3D7E">
        <w:rPr>
          <w:rFonts w:ascii="Arial" w:hAnsi="Arial" w:cs="Arial"/>
          <w:bCs/>
          <w:sz w:val="24"/>
          <w:szCs w:val="24"/>
        </w:rPr>
        <w:t>aa)         lakbértámogatás</w:t>
      </w:r>
    </w:p>
    <w:p w:rsidR="004E3D7E" w:rsidRPr="004E3D7E" w:rsidRDefault="004E3D7E" w:rsidP="004E3D7E">
      <w:pPr>
        <w:ind w:firstLine="708"/>
        <w:rPr>
          <w:rFonts w:ascii="Arial" w:hAnsi="Arial" w:cs="Arial"/>
          <w:bCs/>
          <w:sz w:val="24"/>
          <w:szCs w:val="24"/>
        </w:rPr>
      </w:pPr>
      <w:r w:rsidRPr="004E3D7E">
        <w:rPr>
          <w:rFonts w:ascii="Arial" w:hAnsi="Arial" w:cs="Arial"/>
          <w:bCs/>
          <w:sz w:val="24"/>
          <w:szCs w:val="24"/>
        </w:rPr>
        <w:t>ab)</w:t>
      </w:r>
      <w:r w:rsidRPr="004E3D7E">
        <w:rPr>
          <w:rFonts w:ascii="Arial" w:hAnsi="Arial" w:cs="Arial"/>
          <w:bCs/>
          <w:sz w:val="24"/>
          <w:szCs w:val="24"/>
        </w:rPr>
        <w:tab/>
        <w:t>szemétszállítási díj</w:t>
      </w:r>
    </w:p>
    <w:p w:rsidR="004E3D7E" w:rsidRPr="004E3D7E" w:rsidRDefault="004E3D7E" w:rsidP="004E3D7E">
      <w:pPr>
        <w:ind w:firstLine="708"/>
        <w:rPr>
          <w:rFonts w:ascii="Arial" w:hAnsi="Arial" w:cs="Arial"/>
          <w:bCs/>
          <w:sz w:val="24"/>
          <w:szCs w:val="24"/>
        </w:rPr>
      </w:pPr>
      <w:r w:rsidRPr="004E3D7E">
        <w:rPr>
          <w:rFonts w:ascii="Arial" w:hAnsi="Arial" w:cs="Arial"/>
          <w:bCs/>
          <w:sz w:val="24"/>
          <w:szCs w:val="24"/>
        </w:rPr>
        <w:t>ac)</w:t>
      </w:r>
      <w:r w:rsidRPr="004E3D7E">
        <w:rPr>
          <w:rFonts w:ascii="Arial" w:hAnsi="Arial" w:cs="Arial"/>
          <w:bCs/>
          <w:sz w:val="24"/>
          <w:szCs w:val="24"/>
        </w:rPr>
        <w:tab/>
        <w:t>települési támogatás</w:t>
      </w:r>
    </w:p>
    <w:p w:rsidR="004E3D7E" w:rsidRPr="004E3D7E" w:rsidRDefault="004E3D7E" w:rsidP="004E3D7E">
      <w:pPr>
        <w:ind w:firstLine="708"/>
        <w:rPr>
          <w:rFonts w:ascii="Arial" w:hAnsi="Arial" w:cs="Arial"/>
          <w:bCs/>
          <w:sz w:val="24"/>
          <w:szCs w:val="24"/>
        </w:rPr>
      </w:pPr>
      <w:r w:rsidRPr="004E3D7E">
        <w:rPr>
          <w:rFonts w:ascii="Arial" w:hAnsi="Arial" w:cs="Arial"/>
          <w:bCs/>
          <w:sz w:val="24"/>
          <w:szCs w:val="24"/>
        </w:rPr>
        <w:t>ad)</w:t>
      </w:r>
      <w:r w:rsidRPr="004E3D7E">
        <w:rPr>
          <w:rFonts w:ascii="Arial" w:hAnsi="Arial" w:cs="Arial"/>
          <w:bCs/>
          <w:sz w:val="24"/>
          <w:szCs w:val="24"/>
        </w:rPr>
        <w:tab/>
        <w:t>életkezdési kiegészítő támogatás</w:t>
      </w:r>
    </w:p>
    <w:p w:rsidR="004E3D7E" w:rsidRPr="004E3D7E" w:rsidRDefault="004E3D7E" w:rsidP="004E3D7E">
      <w:pPr>
        <w:ind w:firstLine="708"/>
        <w:rPr>
          <w:rFonts w:ascii="Arial" w:hAnsi="Arial" w:cs="Arial"/>
          <w:bCs/>
          <w:sz w:val="24"/>
          <w:szCs w:val="24"/>
        </w:rPr>
      </w:pPr>
      <w:r w:rsidRPr="004E3D7E">
        <w:rPr>
          <w:rFonts w:ascii="Arial" w:hAnsi="Arial" w:cs="Arial"/>
          <w:bCs/>
          <w:sz w:val="24"/>
          <w:szCs w:val="24"/>
        </w:rPr>
        <w:t>ae)</w:t>
      </w:r>
      <w:r w:rsidRPr="004E3D7E">
        <w:rPr>
          <w:rFonts w:ascii="Arial" w:hAnsi="Arial" w:cs="Arial"/>
          <w:bCs/>
          <w:sz w:val="24"/>
          <w:szCs w:val="24"/>
        </w:rPr>
        <w:tab/>
        <w:t>születési támogatás</w:t>
      </w:r>
    </w:p>
    <w:p w:rsidR="004E3D7E" w:rsidRPr="004E3D7E" w:rsidRDefault="004E3D7E" w:rsidP="004E3D7E">
      <w:pPr>
        <w:ind w:firstLine="708"/>
        <w:rPr>
          <w:rFonts w:ascii="Arial" w:hAnsi="Arial" w:cs="Arial"/>
          <w:bCs/>
          <w:sz w:val="24"/>
          <w:szCs w:val="24"/>
        </w:rPr>
      </w:pPr>
      <w:r w:rsidRPr="004E3D7E">
        <w:rPr>
          <w:rFonts w:ascii="Arial" w:hAnsi="Arial" w:cs="Arial"/>
          <w:bCs/>
          <w:sz w:val="24"/>
          <w:szCs w:val="24"/>
        </w:rPr>
        <w:t>af)</w:t>
      </w:r>
      <w:r w:rsidRPr="004E3D7E">
        <w:rPr>
          <w:rFonts w:ascii="Arial" w:hAnsi="Arial" w:cs="Arial"/>
          <w:bCs/>
          <w:sz w:val="24"/>
          <w:szCs w:val="24"/>
        </w:rPr>
        <w:tab/>
        <w:t>gondozási támogatás</w:t>
      </w:r>
    </w:p>
    <w:p w:rsidR="004E3D7E" w:rsidRPr="004E3D7E" w:rsidRDefault="004E3D7E" w:rsidP="004E3D7E">
      <w:pPr>
        <w:ind w:left="1206" w:hanging="498"/>
        <w:rPr>
          <w:rFonts w:ascii="Arial" w:hAnsi="Arial" w:cs="Arial"/>
          <w:bCs/>
          <w:sz w:val="24"/>
          <w:szCs w:val="24"/>
        </w:rPr>
      </w:pPr>
      <w:r w:rsidRPr="004E3D7E">
        <w:rPr>
          <w:rFonts w:ascii="Arial" w:hAnsi="Arial" w:cs="Arial"/>
          <w:bCs/>
          <w:sz w:val="24"/>
          <w:szCs w:val="24"/>
        </w:rPr>
        <w:t>ag)</w:t>
      </w:r>
      <w:r w:rsidRPr="004E3D7E">
        <w:rPr>
          <w:rFonts w:ascii="Arial" w:hAnsi="Arial" w:cs="Arial"/>
          <w:bCs/>
          <w:sz w:val="24"/>
          <w:szCs w:val="24"/>
        </w:rPr>
        <w:tab/>
        <w:t xml:space="preserve">    gyermekétkezési térítési díj- kedvezmény</w:t>
      </w:r>
    </w:p>
    <w:p w:rsidR="004E3D7E" w:rsidRPr="004E3D7E" w:rsidRDefault="004E3D7E" w:rsidP="004E3D7E">
      <w:pPr>
        <w:ind w:firstLine="708"/>
        <w:rPr>
          <w:rFonts w:ascii="Arial" w:hAnsi="Arial" w:cs="Arial"/>
          <w:bCs/>
          <w:sz w:val="24"/>
          <w:szCs w:val="24"/>
        </w:rPr>
      </w:pPr>
      <w:r w:rsidRPr="004E3D7E">
        <w:rPr>
          <w:rFonts w:ascii="Arial" w:hAnsi="Arial" w:cs="Arial"/>
          <w:bCs/>
          <w:sz w:val="24"/>
          <w:szCs w:val="24"/>
        </w:rPr>
        <w:t>ah)</w:t>
      </w:r>
      <w:r w:rsidRPr="004E3D7E">
        <w:rPr>
          <w:rFonts w:ascii="Arial" w:hAnsi="Arial" w:cs="Arial"/>
          <w:bCs/>
          <w:sz w:val="24"/>
          <w:szCs w:val="24"/>
        </w:rPr>
        <w:tab/>
        <w:t>gyermekek karácsonyi támogatása</w:t>
      </w:r>
    </w:p>
    <w:p w:rsidR="004E3D7E" w:rsidRPr="004E3D7E" w:rsidRDefault="004E3D7E" w:rsidP="004E3D7E">
      <w:pPr>
        <w:ind w:firstLine="708"/>
        <w:rPr>
          <w:rFonts w:ascii="Arial" w:hAnsi="Arial" w:cs="Arial"/>
          <w:bCs/>
          <w:sz w:val="24"/>
          <w:szCs w:val="24"/>
        </w:rPr>
      </w:pPr>
      <w:r w:rsidRPr="004E3D7E">
        <w:rPr>
          <w:rFonts w:ascii="Arial" w:hAnsi="Arial" w:cs="Arial"/>
          <w:bCs/>
          <w:sz w:val="24"/>
          <w:szCs w:val="24"/>
        </w:rPr>
        <w:t>ai)</w:t>
      </w:r>
      <w:r w:rsidRPr="004E3D7E">
        <w:rPr>
          <w:rFonts w:ascii="Arial" w:hAnsi="Arial" w:cs="Arial"/>
          <w:bCs/>
          <w:sz w:val="24"/>
          <w:szCs w:val="24"/>
        </w:rPr>
        <w:tab/>
        <w:t>karácsonyi támogatás</w:t>
      </w:r>
    </w:p>
    <w:p w:rsidR="004E3D7E" w:rsidRPr="004E3D7E" w:rsidRDefault="004E3D7E" w:rsidP="004E3D7E">
      <w:pPr>
        <w:ind w:right="1"/>
        <w:jc w:val="both"/>
        <w:rPr>
          <w:rFonts w:ascii="Arial" w:hAnsi="Arial" w:cs="Arial"/>
          <w:sz w:val="24"/>
          <w:szCs w:val="24"/>
        </w:rPr>
      </w:pPr>
    </w:p>
    <w:p w:rsidR="004E3D7E" w:rsidRPr="004E3D7E" w:rsidRDefault="004E3D7E" w:rsidP="004E3D7E">
      <w:pPr>
        <w:ind w:left="720" w:right="1"/>
        <w:jc w:val="both"/>
        <w:rPr>
          <w:rFonts w:ascii="Arial" w:hAnsi="Arial" w:cs="Arial"/>
          <w:sz w:val="24"/>
          <w:szCs w:val="24"/>
        </w:rPr>
      </w:pPr>
      <w:r w:rsidRPr="004E3D7E">
        <w:rPr>
          <w:rFonts w:ascii="Arial" w:hAnsi="Arial" w:cs="Arial"/>
          <w:sz w:val="24"/>
          <w:szCs w:val="24"/>
        </w:rPr>
        <w:t>b)Természetbeni ellátások</w:t>
      </w:r>
    </w:p>
    <w:p w:rsidR="004E3D7E" w:rsidRPr="004E3D7E" w:rsidRDefault="004E3D7E" w:rsidP="004E3D7E">
      <w:pPr>
        <w:ind w:firstLine="720"/>
        <w:rPr>
          <w:rFonts w:ascii="Arial" w:hAnsi="Arial" w:cs="Arial"/>
          <w:sz w:val="24"/>
          <w:szCs w:val="24"/>
        </w:rPr>
      </w:pPr>
      <w:r w:rsidRPr="004E3D7E">
        <w:rPr>
          <w:rFonts w:ascii="Arial" w:hAnsi="Arial" w:cs="Arial"/>
          <w:sz w:val="24"/>
          <w:szCs w:val="24"/>
        </w:rPr>
        <w:t>ba)</w:t>
      </w:r>
      <w:r w:rsidRPr="004E3D7E">
        <w:rPr>
          <w:rFonts w:ascii="Arial" w:hAnsi="Arial" w:cs="Arial"/>
          <w:sz w:val="24"/>
          <w:szCs w:val="24"/>
        </w:rPr>
        <w:tab/>
        <w:t>köztemetés</w:t>
      </w:r>
    </w:p>
    <w:p w:rsidR="004E3D7E" w:rsidRPr="004E3D7E" w:rsidRDefault="004E3D7E" w:rsidP="004E3D7E">
      <w:pPr>
        <w:ind w:right="1" w:firstLine="708"/>
        <w:jc w:val="both"/>
        <w:rPr>
          <w:rFonts w:ascii="Arial" w:hAnsi="Arial" w:cs="Arial"/>
          <w:sz w:val="24"/>
          <w:szCs w:val="24"/>
        </w:rPr>
      </w:pPr>
      <w:r w:rsidRPr="004E3D7E">
        <w:rPr>
          <w:rFonts w:ascii="Arial" w:hAnsi="Arial" w:cs="Arial"/>
          <w:sz w:val="24"/>
          <w:szCs w:val="24"/>
        </w:rPr>
        <w:t>bb)</w:t>
      </w:r>
      <w:r w:rsidRPr="004E3D7E">
        <w:rPr>
          <w:rFonts w:ascii="Arial" w:hAnsi="Arial" w:cs="Arial"/>
          <w:sz w:val="24"/>
          <w:szCs w:val="24"/>
        </w:rPr>
        <w:tab/>
        <w:t>kedvezményes üdülés,</w:t>
      </w:r>
    </w:p>
    <w:p w:rsidR="004E3D7E" w:rsidRPr="004E3D7E" w:rsidRDefault="004E3D7E" w:rsidP="004E3D7E">
      <w:pPr>
        <w:ind w:right="1" w:firstLine="708"/>
        <w:jc w:val="both"/>
        <w:rPr>
          <w:rFonts w:ascii="Arial" w:hAnsi="Arial" w:cs="Arial"/>
          <w:sz w:val="24"/>
          <w:szCs w:val="24"/>
        </w:rPr>
      </w:pPr>
      <w:r w:rsidRPr="004E3D7E">
        <w:rPr>
          <w:rFonts w:ascii="Arial" w:hAnsi="Arial" w:cs="Arial"/>
          <w:sz w:val="24"/>
          <w:szCs w:val="24"/>
        </w:rPr>
        <w:t>bc)</w:t>
      </w:r>
      <w:r w:rsidRPr="004E3D7E">
        <w:rPr>
          <w:rFonts w:ascii="Arial" w:hAnsi="Arial" w:cs="Arial"/>
          <w:sz w:val="24"/>
          <w:szCs w:val="24"/>
        </w:rPr>
        <w:tab/>
        <w:t>védőoltások támogatása</w:t>
      </w:r>
    </w:p>
    <w:p w:rsidR="004E3D7E" w:rsidRPr="004E3D7E" w:rsidRDefault="004E3D7E" w:rsidP="004E3D7E">
      <w:pPr>
        <w:ind w:right="1" w:firstLine="708"/>
        <w:jc w:val="both"/>
        <w:rPr>
          <w:rFonts w:ascii="Arial" w:hAnsi="Arial" w:cs="Arial"/>
          <w:sz w:val="24"/>
          <w:szCs w:val="24"/>
        </w:rPr>
      </w:pPr>
      <w:r w:rsidRPr="004E3D7E">
        <w:rPr>
          <w:rFonts w:ascii="Arial" w:hAnsi="Arial" w:cs="Arial"/>
          <w:sz w:val="24"/>
          <w:szCs w:val="24"/>
        </w:rPr>
        <w:t>bd)</w:t>
      </w:r>
      <w:r w:rsidRPr="004E3D7E">
        <w:rPr>
          <w:rFonts w:ascii="Arial" w:hAnsi="Arial" w:cs="Arial"/>
          <w:sz w:val="24"/>
          <w:szCs w:val="24"/>
        </w:rPr>
        <w:tab/>
        <w:t>babaköszöntő csomag.”</w:t>
      </w:r>
    </w:p>
    <w:p w:rsidR="004E3D7E" w:rsidRPr="004E3D7E" w:rsidRDefault="004E3D7E" w:rsidP="004E3D7E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4E3D7E" w:rsidRPr="004E3D7E" w:rsidRDefault="004E3D7E" w:rsidP="004E3D7E">
      <w:pPr>
        <w:numPr>
          <w:ilvl w:val="0"/>
          <w:numId w:val="3"/>
        </w:num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  <w:r w:rsidRPr="004E3D7E">
        <w:rPr>
          <w:rFonts w:ascii="Arial" w:hAnsi="Arial" w:cs="Arial"/>
          <w:b/>
          <w:bCs/>
          <w:sz w:val="24"/>
          <w:szCs w:val="24"/>
        </w:rPr>
        <w:t>§</w:t>
      </w:r>
    </w:p>
    <w:p w:rsidR="004E3D7E" w:rsidRPr="004E3D7E" w:rsidRDefault="004E3D7E" w:rsidP="004E3D7E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4E3D7E">
        <w:rPr>
          <w:rFonts w:ascii="Arial" w:hAnsi="Arial" w:cs="Arial"/>
          <w:bCs/>
          <w:sz w:val="24"/>
          <w:szCs w:val="24"/>
        </w:rPr>
        <w:t>A R. 3. § (2) bekezdése helyébe a következő rendelkezés lép:</w:t>
      </w:r>
    </w:p>
    <w:p w:rsidR="004E3D7E" w:rsidRPr="004E3D7E" w:rsidRDefault="004E3D7E" w:rsidP="004E3D7E">
      <w:pPr>
        <w:spacing w:before="120"/>
        <w:ind w:left="426"/>
        <w:rPr>
          <w:rFonts w:ascii="Arial" w:hAnsi="Arial" w:cs="Arial"/>
          <w:b/>
          <w:bCs/>
          <w:sz w:val="24"/>
          <w:szCs w:val="24"/>
        </w:rPr>
      </w:pPr>
      <w:r w:rsidRPr="004E3D7E">
        <w:rPr>
          <w:rFonts w:ascii="Arial" w:hAnsi="Arial" w:cs="Arial"/>
          <w:sz w:val="24"/>
          <w:szCs w:val="24"/>
        </w:rPr>
        <w:t>„(2) A Képviselő-testület az e rendelet 21/D. § (6) bekezdése, 22. §-a, 23. §-a, valamint 37. § esetében az I. fokú hatáskört a Szociális és Egészségügyi Bizottságra (a továbbiakban: Bizottság) ruházza át.”</w:t>
      </w:r>
    </w:p>
    <w:p w:rsidR="004E3D7E" w:rsidRPr="004E3D7E" w:rsidRDefault="004E3D7E" w:rsidP="004E3D7E">
      <w:pPr>
        <w:spacing w:before="120"/>
        <w:rPr>
          <w:rFonts w:ascii="Arial" w:hAnsi="Arial" w:cs="Arial"/>
          <w:b/>
          <w:bCs/>
          <w:sz w:val="24"/>
          <w:szCs w:val="24"/>
        </w:rPr>
      </w:pPr>
    </w:p>
    <w:p w:rsidR="004E3D7E" w:rsidRPr="004E3D7E" w:rsidRDefault="004E3D7E" w:rsidP="004E3D7E">
      <w:pPr>
        <w:numPr>
          <w:ilvl w:val="0"/>
          <w:numId w:val="3"/>
        </w:num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  <w:r w:rsidRPr="004E3D7E">
        <w:rPr>
          <w:rFonts w:ascii="Arial" w:hAnsi="Arial" w:cs="Arial"/>
          <w:b/>
          <w:bCs/>
          <w:sz w:val="24"/>
          <w:szCs w:val="24"/>
        </w:rPr>
        <w:t>§</w:t>
      </w:r>
    </w:p>
    <w:p w:rsidR="004E3D7E" w:rsidRPr="004E3D7E" w:rsidRDefault="004E3D7E" w:rsidP="004E3D7E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4E3D7E">
        <w:rPr>
          <w:rFonts w:ascii="Arial" w:hAnsi="Arial" w:cs="Arial"/>
          <w:bCs/>
          <w:sz w:val="24"/>
          <w:szCs w:val="24"/>
        </w:rPr>
        <w:t>A R. 4. §-a helyébe a következő rendelkezés lép:</w:t>
      </w:r>
    </w:p>
    <w:p w:rsidR="004E3D7E" w:rsidRPr="004E3D7E" w:rsidRDefault="004E3D7E" w:rsidP="004E3D7E">
      <w:pPr>
        <w:spacing w:before="120"/>
        <w:ind w:left="426"/>
        <w:jc w:val="both"/>
        <w:rPr>
          <w:rFonts w:ascii="Arial" w:hAnsi="Arial" w:cs="Arial"/>
          <w:sz w:val="24"/>
          <w:szCs w:val="24"/>
        </w:rPr>
      </w:pPr>
      <w:r w:rsidRPr="004E3D7E">
        <w:rPr>
          <w:rFonts w:ascii="Arial" w:hAnsi="Arial" w:cs="Arial"/>
          <w:bCs/>
          <w:sz w:val="24"/>
          <w:szCs w:val="24"/>
        </w:rPr>
        <w:t xml:space="preserve"> „4. § </w:t>
      </w:r>
      <w:r w:rsidRPr="004E3D7E">
        <w:rPr>
          <w:rFonts w:ascii="Arial" w:hAnsi="Arial" w:cs="Arial"/>
          <w:sz w:val="24"/>
          <w:szCs w:val="24"/>
        </w:rPr>
        <w:t xml:space="preserve">E rendelet alkalmazásában az egyes ellátási formáknál használatos fogalmak meghatározása a Szt. 4. §-a, 41. § (3) bekezdés b) pontja, a Gyvt. 5. § a), p) és q) pontja </w:t>
      </w:r>
      <w:r w:rsidRPr="004E3D7E">
        <w:rPr>
          <w:rFonts w:ascii="Arial" w:hAnsi="Arial" w:cs="Arial"/>
          <w:sz w:val="24"/>
          <w:szCs w:val="24"/>
        </w:rPr>
        <w:lastRenderedPageBreak/>
        <w:t>alapján és a Polgári Törvénykönyvről szóló 2013. évi V. törvény (továbbiakban: Ptk.) 8:1 § (1) bekezdés 2. pontja alapján történik.”</w:t>
      </w:r>
    </w:p>
    <w:p w:rsidR="004E3D7E" w:rsidRPr="004E3D7E" w:rsidRDefault="004E3D7E" w:rsidP="004E3D7E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4E3D7E" w:rsidRPr="004E3D7E" w:rsidRDefault="004E3D7E" w:rsidP="004E3D7E">
      <w:pPr>
        <w:numPr>
          <w:ilvl w:val="0"/>
          <w:numId w:val="3"/>
        </w:num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  <w:r w:rsidRPr="004E3D7E">
        <w:rPr>
          <w:rFonts w:ascii="Arial" w:hAnsi="Arial" w:cs="Arial"/>
          <w:b/>
          <w:sz w:val="24"/>
          <w:szCs w:val="24"/>
        </w:rPr>
        <w:t>§</w:t>
      </w:r>
    </w:p>
    <w:p w:rsidR="004E3D7E" w:rsidRPr="004E3D7E" w:rsidRDefault="004E3D7E" w:rsidP="004E3D7E">
      <w:pPr>
        <w:numPr>
          <w:ilvl w:val="0"/>
          <w:numId w:val="4"/>
        </w:numPr>
        <w:spacing w:before="120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4E3D7E">
        <w:rPr>
          <w:rFonts w:ascii="Arial" w:hAnsi="Arial" w:cs="Arial"/>
          <w:bCs/>
          <w:sz w:val="24"/>
          <w:szCs w:val="24"/>
        </w:rPr>
        <w:t>A R. 5. § (2) és (3) bekezdése helyébe a következő rendelkezések lépnek:</w:t>
      </w:r>
    </w:p>
    <w:p w:rsidR="004E3D7E" w:rsidRPr="004E3D7E" w:rsidRDefault="004E3D7E" w:rsidP="004E3D7E">
      <w:pPr>
        <w:spacing w:before="120"/>
        <w:ind w:left="426"/>
        <w:rPr>
          <w:rFonts w:ascii="Arial" w:hAnsi="Arial" w:cs="Arial"/>
          <w:b/>
          <w:bCs/>
          <w:sz w:val="24"/>
          <w:szCs w:val="24"/>
        </w:rPr>
      </w:pPr>
      <w:r w:rsidRPr="004E3D7E">
        <w:rPr>
          <w:rFonts w:ascii="Arial" w:hAnsi="Arial" w:cs="Arial"/>
          <w:sz w:val="24"/>
          <w:szCs w:val="24"/>
        </w:rPr>
        <w:t>„(2) A szociális ellátások elbírálásához a Hivatal köteles bekérni e rendeletben meghatározott iratokat.</w:t>
      </w:r>
    </w:p>
    <w:p w:rsidR="004E3D7E" w:rsidRPr="004E3D7E" w:rsidRDefault="004E3D7E" w:rsidP="004E3D7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 w:rsidRPr="004E3D7E">
        <w:rPr>
          <w:rFonts w:ascii="Arial" w:hAnsi="Arial" w:cs="Arial"/>
          <w:sz w:val="24"/>
          <w:szCs w:val="24"/>
        </w:rPr>
        <w:t xml:space="preserve">(3) E rendelet által szabályozott rendszeres pénzbeli és természetbeni ellátásokra való jogosultság elbírálásához, a 14. § által szabályozott ellátás kivételével a kérelmező köteles nyilatkozni saját és családja vagyoni, jövedelmi viszonyairól, valamint köteles ezeket igazolni. </w:t>
      </w:r>
      <w:r w:rsidRPr="004E3D7E">
        <w:rPr>
          <w:rFonts w:ascii="Arial" w:hAnsi="Arial" w:cs="Arial"/>
          <w:color w:val="000000"/>
          <w:sz w:val="24"/>
          <w:szCs w:val="24"/>
        </w:rPr>
        <w:t xml:space="preserve">E rendeletben szabályozott ellátások esetében – a 14. §-ban, 16. § (2) bekezdés aa), ab) és ac) pontban, 23. §-ban, 29. §-ban, 39. §-ban szabályozott ellátások kivételével – jogosultsági feltételként a vagyoni helyzetet vizsgálni kell. </w:t>
      </w:r>
    </w:p>
    <w:p w:rsidR="004E3D7E" w:rsidRPr="004E3D7E" w:rsidRDefault="004E3D7E" w:rsidP="004E3D7E">
      <w:pPr>
        <w:ind w:left="426"/>
        <w:jc w:val="both"/>
        <w:rPr>
          <w:rFonts w:ascii="Arial" w:hAnsi="Arial" w:cs="Arial"/>
          <w:sz w:val="24"/>
          <w:szCs w:val="24"/>
        </w:rPr>
      </w:pPr>
      <w:r w:rsidRPr="004E3D7E">
        <w:rPr>
          <w:rFonts w:ascii="Arial" w:hAnsi="Arial" w:cs="Arial"/>
          <w:sz w:val="24"/>
          <w:szCs w:val="24"/>
        </w:rPr>
        <w:t>A vagyoni helyzetet a Korm. Rendelet 1. sz. melléklete, a jövedelmet a (10) bekezdésben foglaltaknak megfelelően kell igazolni. A vagyon a Szt. 4. § (1) bekezdés b) pontja alapján kerül meghatározásra. Sürgős szükség esetén -  ha az igénylő életkörülményei az azonnali segítséget indokolják – a támogatás bizonyítási eljárás nélkül, az igénylő nyilatkozata alapján megadható, a bizonyítékok utólagos csatolása mellett.”</w:t>
      </w:r>
    </w:p>
    <w:p w:rsidR="004E3D7E" w:rsidRPr="004E3D7E" w:rsidRDefault="004E3D7E" w:rsidP="004E3D7E">
      <w:pPr>
        <w:numPr>
          <w:ilvl w:val="0"/>
          <w:numId w:val="4"/>
        </w:numPr>
        <w:spacing w:before="120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4E3D7E">
        <w:rPr>
          <w:rFonts w:ascii="Arial" w:hAnsi="Arial" w:cs="Arial"/>
          <w:bCs/>
          <w:sz w:val="24"/>
          <w:szCs w:val="24"/>
        </w:rPr>
        <w:t>A R. 5. § (10) bekezdés a) pontja helyébe a következő rendelkezés lép:</w:t>
      </w:r>
    </w:p>
    <w:p w:rsidR="004E3D7E" w:rsidRPr="004E3D7E" w:rsidRDefault="004E3D7E" w:rsidP="004E3D7E">
      <w:pPr>
        <w:spacing w:before="120"/>
        <w:ind w:left="426"/>
        <w:rPr>
          <w:rFonts w:ascii="Arial" w:hAnsi="Arial" w:cs="Arial"/>
          <w:b/>
          <w:bCs/>
          <w:sz w:val="24"/>
          <w:szCs w:val="24"/>
        </w:rPr>
      </w:pPr>
      <w:r w:rsidRPr="004E3D7E">
        <w:rPr>
          <w:rFonts w:ascii="Arial" w:hAnsi="Arial" w:cs="Arial"/>
          <w:sz w:val="24"/>
          <w:szCs w:val="24"/>
        </w:rPr>
        <w:t>„a) munkabérről, csecsemőápolási díjról (CSED), gyermekgondozási díjról (GYED) a munkáltató által kiállított jövedelemigazolás vagy bérjegyzék, bankszámlakivonat, táppénz esetén a kifizető hely igazolása,”</w:t>
      </w:r>
    </w:p>
    <w:p w:rsidR="004E3D7E" w:rsidRPr="004E3D7E" w:rsidRDefault="004E3D7E" w:rsidP="004E3D7E">
      <w:pPr>
        <w:pStyle w:val="Szvegtrzs"/>
        <w:numPr>
          <w:ilvl w:val="0"/>
          <w:numId w:val="4"/>
        </w:numPr>
        <w:spacing w:before="120"/>
        <w:ind w:left="426" w:hanging="426"/>
      </w:pPr>
      <w:r w:rsidRPr="004E3D7E">
        <w:t>A R. 5. § (10) bekezdés d) pontja helyébe a következő rendelkezés lép:</w:t>
      </w:r>
    </w:p>
    <w:p w:rsidR="004E3D7E" w:rsidRPr="004E3D7E" w:rsidRDefault="004E3D7E" w:rsidP="004E3D7E">
      <w:pPr>
        <w:spacing w:before="120"/>
        <w:ind w:left="426"/>
        <w:rPr>
          <w:rFonts w:ascii="Arial" w:hAnsi="Arial" w:cs="Arial"/>
          <w:b/>
          <w:bCs/>
          <w:sz w:val="24"/>
          <w:szCs w:val="24"/>
        </w:rPr>
      </w:pPr>
      <w:r w:rsidRPr="004E3D7E">
        <w:rPr>
          <w:rFonts w:ascii="Arial" w:hAnsi="Arial" w:cs="Arial"/>
          <w:sz w:val="24"/>
          <w:szCs w:val="24"/>
        </w:rPr>
        <w:t>„d) saját jogú nyugellátás, hozzátartozói ellátás, rokkantsági ellátás, ápolási díj, időskorúak járadéka, aktív korúak ellátása esetén a havi igazolószelvény, bankszámlakivonat. A kérelmező és a jövedelemszámítás szempontjából figyelembeveendő személyek nyugdíj-törzsszámot és a nyugdíjas nevét tartalmazó ellátás összesítőt a kérelem benyújtásakor be kell mutatni.”</w:t>
      </w:r>
    </w:p>
    <w:p w:rsidR="004E3D7E" w:rsidRPr="004E3D7E" w:rsidRDefault="004E3D7E" w:rsidP="004E3D7E">
      <w:pPr>
        <w:pStyle w:val="Szvegtrzs"/>
        <w:numPr>
          <w:ilvl w:val="0"/>
          <w:numId w:val="4"/>
        </w:numPr>
        <w:spacing w:before="120"/>
        <w:ind w:left="426" w:hanging="426"/>
      </w:pPr>
      <w:r w:rsidRPr="004E3D7E">
        <w:t>A R. 5. § (10) bekezdés h) és i) pontja helyébe a következő rendelkezések lépnek:</w:t>
      </w:r>
    </w:p>
    <w:p w:rsidR="004E3D7E" w:rsidRPr="004E3D7E" w:rsidRDefault="004E3D7E" w:rsidP="004E3D7E">
      <w:pPr>
        <w:spacing w:before="120"/>
        <w:ind w:left="426"/>
        <w:rPr>
          <w:rFonts w:ascii="Arial" w:hAnsi="Arial" w:cs="Arial"/>
          <w:sz w:val="24"/>
          <w:szCs w:val="24"/>
        </w:rPr>
      </w:pPr>
      <w:r w:rsidRPr="004E3D7E">
        <w:rPr>
          <w:rFonts w:ascii="Arial" w:hAnsi="Arial" w:cs="Arial"/>
          <w:sz w:val="24"/>
          <w:szCs w:val="24"/>
        </w:rPr>
        <w:t>„h) nem havi rendszerességgel szerzett jövedelem esetén a kérelem benyújtásának hónapját közvetlenül megelőző három</w:t>
      </w:r>
      <w:r w:rsidRPr="004E3D7E">
        <w:rPr>
          <w:rFonts w:ascii="Arial" w:hAnsi="Arial" w:cs="Arial"/>
          <w:b/>
          <w:sz w:val="24"/>
          <w:szCs w:val="24"/>
        </w:rPr>
        <w:t xml:space="preserve"> </w:t>
      </w:r>
      <w:r w:rsidRPr="004E3D7E">
        <w:rPr>
          <w:rFonts w:ascii="Arial" w:hAnsi="Arial" w:cs="Arial"/>
          <w:sz w:val="24"/>
          <w:szCs w:val="24"/>
        </w:rPr>
        <w:t>hónap alatt szerzett egyhavi átlagáról szóló nyilatkozat,</w:t>
      </w:r>
    </w:p>
    <w:p w:rsidR="004E3D7E" w:rsidRPr="004E3D7E" w:rsidRDefault="004E3D7E" w:rsidP="004E3D7E">
      <w:pPr>
        <w:spacing w:before="120"/>
        <w:ind w:left="426"/>
        <w:jc w:val="both"/>
        <w:rPr>
          <w:rFonts w:ascii="Arial" w:hAnsi="Arial" w:cs="Arial"/>
          <w:sz w:val="24"/>
          <w:szCs w:val="24"/>
        </w:rPr>
      </w:pPr>
      <w:r w:rsidRPr="004E3D7E">
        <w:rPr>
          <w:rFonts w:ascii="Arial" w:hAnsi="Arial" w:cs="Arial"/>
          <w:sz w:val="24"/>
          <w:szCs w:val="24"/>
        </w:rPr>
        <w:t>i) amennyiben a kérelmező, közeli hozzátartozója illetve a háztartásában életvitelszerűen vele együtt lakó más személy rendszeres jövedelemmel nem rendelkezik, úgy az erről szóló nyilatkozatot és a Munkaügyi Központ igazolását arról, hogy regisztrált álláskereső és ellátásban nem részesül, azon személyek kivételével, akik betegségük, egészségi állapotuk miatt nem képesek a Munkaügyi Központtal együttműködni és ezt orvosi igazolással alá tudják támasztani vagy e rendelet alapján ápolási támogatásban részesülnek.”</w:t>
      </w:r>
    </w:p>
    <w:p w:rsidR="004E3D7E" w:rsidRPr="004E3D7E" w:rsidRDefault="004E3D7E" w:rsidP="004E3D7E">
      <w:pPr>
        <w:spacing w:before="120"/>
        <w:ind w:left="426" w:hanging="426"/>
        <w:rPr>
          <w:rFonts w:ascii="Arial" w:hAnsi="Arial" w:cs="Arial"/>
          <w:sz w:val="24"/>
          <w:szCs w:val="24"/>
        </w:rPr>
      </w:pPr>
      <w:r w:rsidRPr="004E3D7E">
        <w:rPr>
          <w:rFonts w:ascii="Arial" w:hAnsi="Arial" w:cs="Arial"/>
          <w:sz w:val="24"/>
          <w:szCs w:val="24"/>
        </w:rPr>
        <w:t>(5)    A R. 5. § (12) bekezdése helyébe a következő rendelkezés lép:</w:t>
      </w:r>
    </w:p>
    <w:p w:rsidR="004E3D7E" w:rsidRPr="004E3D7E" w:rsidRDefault="004E3D7E" w:rsidP="004E3D7E">
      <w:pPr>
        <w:spacing w:before="120"/>
        <w:ind w:left="426"/>
        <w:rPr>
          <w:rFonts w:ascii="Arial" w:hAnsi="Arial" w:cs="Arial"/>
          <w:sz w:val="24"/>
          <w:szCs w:val="24"/>
        </w:rPr>
      </w:pPr>
      <w:r w:rsidRPr="004E3D7E">
        <w:rPr>
          <w:rFonts w:ascii="Arial" w:hAnsi="Arial" w:cs="Arial"/>
          <w:sz w:val="24"/>
          <w:szCs w:val="24"/>
        </w:rPr>
        <w:t>„(12) A települési támogatás megállapításánál figyelemmel kell lenni a kérelmező részére az Önkormányzat által nyújtott egyéb rendszeres támogatásokra is.”</w:t>
      </w:r>
    </w:p>
    <w:p w:rsidR="004E3D7E" w:rsidRPr="004E3D7E" w:rsidRDefault="004E3D7E" w:rsidP="004E3D7E">
      <w:pPr>
        <w:spacing w:before="120"/>
        <w:ind w:left="426"/>
        <w:rPr>
          <w:rFonts w:ascii="Arial" w:hAnsi="Arial" w:cs="Arial"/>
          <w:sz w:val="24"/>
          <w:szCs w:val="24"/>
        </w:rPr>
      </w:pPr>
    </w:p>
    <w:p w:rsidR="004E3D7E" w:rsidRPr="004E3D7E" w:rsidRDefault="004E3D7E" w:rsidP="004E3D7E">
      <w:pPr>
        <w:numPr>
          <w:ilvl w:val="0"/>
          <w:numId w:val="3"/>
        </w:num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  <w:r w:rsidRPr="004E3D7E">
        <w:rPr>
          <w:rFonts w:ascii="Arial" w:hAnsi="Arial" w:cs="Arial"/>
          <w:b/>
          <w:sz w:val="24"/>
          <w:szCs w:val="24"/>
        </w:rPr>
        <w:lastRenderedPageBreak/>
        <w:t>§</w:t>
      </w:r>
    </w:p>
    <w:p w:rsidR="004E3D7E" w:rsidRPr="004E3D7E" w:rsidRDefault="004E3D7E" w:rsidP="004E3D7E">
      <w:pPr>
        <w:numPr>
          <w:ilvl w:val="0"/>
          <w:numId w:val="5"/>
        </w:numPr>
        <w:spacing w:before="120" w:after="120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4E3D7E">
        <w:rPr>
          <w:rFonts w:ascii="Arial" w:hAnsi="Arial" w:cs="Arial"/>
          <w:bCs/>
          <w:sz w:val="24"/>
          <w:szCs w:val="24"/>
        </w:rPr>
        <w:t>A R. 6. § (1) bekezdése helyébe a következő rendelkezés lép:</w:t>
      </w:r>
    </w:p>
    <w:p w:rsidR="004E3D7E" w:rsidRPr="004E3D7E" w:rsidRDefault="004E3D7E" w:rsidP="004E3D7E">
      <w:pPr>
        <w:ind w:left="426"/>
        <w:jc w:val="both"/>
        <w:rPr>
          <w:rFonts w:ascii="Arial" w:hAnsi="Arial" w:cs="Arial"/>
          <w:sz w:val="24"/>
          <w:szCs w:val="24"/>
        </w:rPr>
      </w:pPr>
      <w:r w:rsidRPr="004E3D7E">
        <w:rPr>
          <w:rFonts w:ascii="Arial" w:hAnsi="Arial" w:cs="Arial"/>
          <w:sz w:val="24"/>
          <w:szCs w:val="24"/>
        </w:rPr>
        <w:t xml:space="preserve">„(1) A havi rendszerességgel adott </w:t>
      </w:r>
      <w:r w:rsidRPr="004E3D7E">
        <w:rPr>
          <w:rFonts w:ascii="Arial" w:hAnsi="Arial" w:cs="Arial"/>
          <w:color w:val="000000"/>
          <w:sz w:val="24"/>
          <w:szCs w:val="24"/>
        </w:rPr>
        <w:t>pénzbeli ellátást</w:t>
      </w:r>
      <w:r w:rsidRPr="004E3D7E">
        <w:rPr>
          <w:rFonts w:ascii="Arial" w:hAnsi="Arial" w:cs="Arial"/>
          <w:sz w:val="24"/>
          <w:szCs w:val="24"/>
        </w:rPr>
        <w:t xml:space="preserve"> utólag, minden hónap 5-éig kell folyósítani.  A rendkívüli települési támogatás 3 munkanapon belüli pénztári kifizetés engedélyezhető, amennyiben az ügyfél a kifizetés sürgősségének indokoltságát igazolja.”</w:t>
      </w:r>
    </w:p>
    <w:p w:rsidR="004E3D7E" w:rsidRPr="004E3D7E" w:rsidRDefault="004E3D7E" w:rsidP="004E3D7E">
      <w:pPr>
        <w:numPr>
          <w:ilvl w:val="0"/>
          <w:numId w:val="5"/>
        </w:numPr>
        <w:spacing w:before="120" w:after="120"/>
        <w:ind w:left="425" w:hanging="425"/>
        <w:jc w:val="both"/>
        <w:rPr>
          <w:rFonts w:ascii="Arial" w:hAnsi="Arial" w:cs="Arial"/>
          <w:bCs/>
          <w:sz w:val="24"/>
          <w:szCs w:val="24"/>
        </w:rPr>
      </w:pPr>
      <w:r w:rsidRPr="004E3D7E">
        <w:rPr>
          <w:rFonts w:ascii="Arial" w:hAnsi="Arial" w:cs="Arial"/>
          <w:bCs/>
          <w:sz w:val="24"/>
          <w:szCs w:val="24"/>
        </w:rPr>
        <w:t>A R. 6. § (4) és (5) bekezdése helyébe a következő rendelkezések lépnek:</w:t>
      </w:r>
    </w:p>
    <w:p w:rsidR="004E3D7E" w:rsidRPr="004E3D7E" w:rsidRDefault="004E3D7E" w:rsidP="004E3D7E">
      <w:pPr>
        <w:ind w:left="425"/>
        <w:jc w:val="both"/>
        <w:rPr>
          <w:rFonts w:ascii="Arial" w:hAnsi="Arial" w:cs="Arial"/>
          <w:sz w:val="24"/>
          <w:szCs w:val="24"/>
        </w:rPr>
      </w:pPr>
      <w:r w:rsidRPr="004E3D7E">
        <w:rPr>
          <w:rFonts w:ascii="Arial" w:hAnsi="Arial" w:cs="Arial"/>
          <w:sz w:val="24"/>
          <w:szCs w:val="24"/>
        </w:rPr>
        <w:t>„ (4) Amennyiben a 13. §, 14. §, 20. §, 21. §, 21/A. §, 26. § valamint a 27. § által szabályozott ellátásokban</w:t>
      </w:r>
      <w:r w:rsidRPr="004E3D7E">
        <w:rPr>
          <w:rFonts w:ascii="Arial" w:hAnsi="Arial" w:cs="Arial"/>
          <w:bCs/>
          <w:sz w:val="24"/>
          <w:szCs w:val="24"/>
        </w:rPr>
        <w:t xml:space="preserve"> részesülő személy lakcíme a támogatás folyósításának időtartama alatt megváltozik, vagy a jogosult kéri az ellátás megszüntetését, vagy a jogosult meghal, a változás, illetve a haláleset hónapjára járó támogatást teljes összegben kell folyósítani, de a támogatás további folyósítását meg kell szüntetni.</w:t>
      </w:r>
    </w:p>
    <w:p w:rsidR="004E3D7E" w:rsidRPr="004E3D7E" w:rsidRDefault="004E3D7E" w:rsidP="004E3D7E">
      <w:pPr>
        <w:spacing w:after="120"/>
        <w:ind w:left="426"/>
        <w:jc w:val="both"/>
        <w:rPr>
          <w:rFonts w:ascii="Arial" w:hAnsi="Arial" w:cs="Arial"/>
          <w:sz w:val="24"/>
          <w:szCs w:val="24"/>
        </w:rPr>
      </w:pPr>
      <w:r w:rsidRPr="004E3D7E">
        <w:rPr>
          <w:rFonts w:ascii="Arial" w:hAnsi="Arial" w:cs="Arial"/>
          <w:sz w:val="24"/>
          <w:szCs w:val="24"/>
        </w:rPr>
        <w:t>(5) A kérelmezőt a 13. §, 14. §, 16. § (1) bekezdés aa), ab) és ac) pont alapján szabályozott havi rendszerességgel járó pénzbeli ellátás a kérelem benyújtása hónapjának első napjától illeti meg.”</w:t>
      </w:r>
    </w:p>
    <w:p w:rsidR="004E3D7E" w:rsidRPr="004E3D7E" w:rsidRDefault="004E3D7E" w:rsidP="004E3D7E">
      <w:pPr>
        <w:spacing w:before="120" w:after="120"/>
        <w:ind w:left="425" w:hanging="425"/>
        <w:jc w:val="both"/>
        <w:rPr>
          <w:rFonts w:ascii="Arial" w:hAnsi="Arial" w:cs="Arial"/>
          <w:bCs/>
          <w:sz w:val="24"/>
          <w:szCs w:val="24"/>
        </w:rPr>
      </w:pPr>
      <w:r w:rsidRPr="004E3D7E">
        <w:rPr>
          <w:rFonts w:ascii="Arial" w:hAnsi="Arial" w:cs="Arial"/>
          <w:bCs/>
          <w:sz w:val="24"/>
          <w:szCs w:val="24"/>
        </w:rPr>
        <w:t>(3)</w:t>
      </w:r>
      <w:r w:rsidRPr="004E3D7E">
        <w:rPr>
          <w:rFonts w:ascii="Arial" w:hAnsi="Arial" w:cs="Arial"/>
          <w:bCs/>
          <w:sz w:val="24"/>
          <w:szCs w:val="24"/>
        </w:rPr>
        <w:tab/>
        <w:t>A R. 6. §-a a következő (6) bekezdéssel egészül ki:</w:t>
      </w:r>
    </w:p>
    <w:p w:rsidR="004E3D7E" w:rsidRPr="004E3D7E" w:rsidRDefault="004E3D7E" w:rsidP="004E3D7E">
      <w:pPr>
        <w:spacing w:after="120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 w:rsidRPr="004E3D7E">
        <w:rPr>
          <w:rFonts w:ascii="Arial" w:hAnsi="Arial" w:cs="Arial"/>
          <w:color w:val="000000"/>
          <w:sz w:val="24"/>
          <w:szCs w:val="24"/>
        </w:rPr>
        <w:t>„(6) A havi rendszerességgel adott pénzbeli ellátásra való jogosultság ismételt megállapítása iránti kérelem a korábbi jogosultság időtartama alatt, annak megszűnése hónapjában is benyújtható. Ebben az esetben az új jogosultságot a korábbi jogosultság megszűnését követő hónap első napjától kell megállapítani.”</w:t>
      </w:r>
    </w:p>
    <w:p w:rsidR="004E3D7E" w:rsidRPr="004E3D7E" w:rsidRDefault="004E3D7E" w:rsidP="004E3D7E">
      <w:pPr>
        <w:spacing w:after="120"/>
        <w:jc w:val="both"/>
        <w:rPr>
          <w:rFonts w:ascii="Arial" w:hAnsi="Arial" w:cs="Arial"/>
          <w:sz w:val="24"/>
          <w:szCs w:val="24"/>
        </w:rPr>
      </w:pPr>
    </w:p>
    <w:p w:rsidR="004E3D7E" w:rsidRPr="004E3D7E" w:rsidRDefault="004E3D7E" w:rsidP="004E3D7E">
      <w:pPr>
        <w:numPr>
          <w:ilvl w:val="0"/>
          <w:numId w:val="3"/>
        </w:num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4E3D7E">
        <w:rPr>
          <w:rFonts w:ascii="Arial" w:hAnsi="Arial" w:cs="Arial"/>
          <w:b/>
          <w:sz w:val="24"/>
          <w:szCs w:val="24"/>
        </w:rPr>
        <w:t>§</w:t>
      </w:r>
    </w:p>
    <w:p w:rsidR="004E3D7E" w:rsidRPr="004E3D7E" w:rsidRDefault="004E3D7E" w:rsidP="004E3D7E">
      <w:pPr>
        <w:spacing w:after="120"/>
        <w:ind w:left="720" w:hanging="720"/>
        <w:jc w:val="both"/>
        <w:rPr>
          <w:rFonts w:ascii="Arial" w:hAnsi="Arial" w:cs="Arial"/>
          <w:b/>
          <w:sz w:val="24"/>
          <w:szCs w:val="24"/>
        </w:rPr>
      </w:pPr>
      <w:r w:rsidRPr="004E3D7E">
        <w:rPr>
          <w:rFonts w:ascii="Arial" w:hAnsi="Arial" w:cs="Arial"/>
          <w:bCs/>
          <w:sz w:val="24"/>
          <w:szCs w:val="24"/>
        </w:rPr>
        <w:t>(1)   A R. 13. § (1) bekezdés c) pontja helyébe a következő rendelkezés lép:</w:t>
      </w:r>
    </w:p>
    <w:p w:rsidR="004E3D7E" w:rsidRPr="004E3D7E" w:rsidRDefault="004E3D7E" w:rsidP="004E3D7E">
      <w:pPr>
        <w:spacing w:after="120"/>
        <w:ind w:left="426" w:hanging="142"/>
        <w:jc w:val="both"/>
        <w:rPr>
          <w:rFonts w:ascii="Arial" w:hAnsi="Arial" w:cs="Arial"/>
          <w:b/>
          <w:bCs/>
          <w:sz w:val="24"/>
          <w:szCs w:val="24"/>
        </w:rPr>
      </w:pPr>
      <w:r w:rsidRPr="004E3D7E">
        <w:rPr>
          <w:rFonts w:ascii="Arial" w:hAnsi="Arial" w:cs="Arial"/>
          <w:snapToGrid w:val="0"/>
          <w:sz w:val="24"/>
          <w:szCs w:val="24"/>
        </w:rPr>
        <w:t xml:space="preserve"> „c) jövedelme nem haladja meg az öregségi nyugdíj mindenkori legkisebb összegének a 250 %-át,”</w:t>
      </w:r>
    </w:p>
    <w:p w:rsidR="004E3D7E" w:rsidRPr="004E3D7E" w:rsidRDefault="004E3D7E" w:rsidP="004E3D7E">
      <w:pPr>
        <w:spacing w:before="120" w:after="120"/>
        <w:jc w:val="both"/>
        <w:rPr>
          <w:rFonts w:ascii="Arial" w:hAnsi="Arial" w:cs="Arial"/>
          <w:bCs/>
          <w:sz w:val="24"/>
          <w:szCs w:val="24"/>
        </w:rPr>
      </w:pPr>
      <w:r w:rsidRPr="004E3D7E">
        <w:rPr>
          <w:rFonts w:ascii="Arial" w:hAnsi="Arial" w:cs="Arial"/>
          <w:bCs/>
          <w:sz w:val="24"/>
          <w:szCs w:val="24"/>
        </w:rPr>
        <w:t>(2)  A R. 13. §-a a következő (7) - (9) bekezdésekkel egészül ki.</w:t>
      </w:r>
    </w:p>
    <w:p w:rsidR="004E3D7E" w:rsidRPr="004E3D7E" w:rsidRDefault="004E3D7E" w:rsidP="004E3D7E">
      <w:pPr>
        <w:ind w:left="426" w:hanging="142"/>
        <w:jc w:val="both"/>
        <w:rPr>
          <w:rFonts w:ascii="Arial" w:hAnsi="Arial" w:cs="Arial"/>
          <w:bCs/>
          <w:sz w:val="24"/>
          <w:szCs w:val="24"/>
        </w:rPr>
      </w:pPr>
      <w:r w:rsidRPr="004E3D7E">
        <w:rPr>
          <w:rFonts w:ascii="Arial" w:hAnsi="Arial" w:cs="Arial"/>
          <w:bCs/>
          <w:sz w:val="24"/>
          <w:szCs w:val="24"/>
        </w:rPr>
        <w:t>„(7) A lakásbérleti szerződés csak abban az esetben fogadható el, ha a szerződés a lakás tulajdonosa és a lakbértámogatást kérelmező között jött létre.</w:t>
      </w:r>
    </w:p>
    <w:p w:rsidR="004E3D7E" w:rsidRPr="004E3D7E" w:rsidRDefault="004E3D7E" w:rsidP="004E3D7E">
      <w:pPr>
        <w:ind w:left="426" w:hanging="142"/>
        <w:jc w:val="both"/>
        <w:rPr>
          <w:rFonts w:ascii="Arial" w:hAnsi="Arial" w:cs="Arial"/>
          <w:bCs/>
          <w:sz w:val="24"/>
          <w:szCs w:val="24"/>
        </w:rPr>
      </w:pPr>
      <w:r w:rsidRPr="004E3D7E">
        <w:rPr>
          <w:rFonts w:ascii="Arial" w:hAnsi="Arial" w:cs="Arial"/>
          <w:bCs/>
          <w:sz w:val="24"/>
          <w:szCs w:val="24"/>
        </w:rPr>
        <w:t>(8) A lakbértámogatás iránti kérelem elbírálása előtt a Hivatal környezettanulmányt készít.</w:t>
      </w:r>
    </w:p>
    <w:p w:rsidR="004E3D7E" w:rsidRPr="004E3D7E" w:rsidRDefault="004E3D7E" w:rsidP="004E3D7E">
      <w:pPr>
        <w:ind w:left="426" w:hanging="142"/>
        <w:jc w:val="both"/>
        <w:rPr>
          <w:rFonts w:ascii="Arial" w:hAnsi="Arial" w:cs="Arial"/>
          <w:bCs/>
          <w:sz w:val="24"/>
          <w:szCs w:val="24"/>
        </w:rPr>
      </w:pPr>
      <w:r w:rsidRPr="004E3D7E">
        <w:rPr>
          <w:rFonts w:ascii="Arial" w:hAnsi="Arial" w:cs="Arial"/>
          <w:bCs/>
          <w:sz w:val="24"/>
          <w:szCs w:val="24"/>
        </w:rPr>
        <w:t>(9) Egy lakcímre csak egy lakbértámogatás állapítható meg.”</w:t>
      </w:r>
    </w:p>
    <w:p w:rsidR="004E3D7E" w:rsidRPr="004E3D7E" w:rsidRDefault="004E3D7E" w:rsidP="004E3D7E">
      <w:pPr>
        <w:spacing w:before="120"/>
        <w:rPr>
          <w:rFonts w:ascii="Arial" w:hAnsi="Arial" w:cs="Arial"/>
          <w:b/>
          <w:bCs/>
          <w:sz w:val="24"/>
          <w:szCs w:val="24"/>
        </w:rPr>
      </w:pPr>
    </w:p>
    <w:p w:rsidR="004E3D7E" w:rsidRPr="004E3D7E" w:rsidRDefault="004E3D7E" w:rsidP="004E3D7E">
      <w:pPr>
        <w:numPr>
          <w:ilvl w:val="0"/>
          <w:numId w:val="3"/>
        </w:num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  <w:r w:rsidRPr="004E3D7E">
        <w:rPr>
          <w:rFonts w:ascii="Arial" w:hAnsi="Arial" w:cs="Arial"/>
          <w:b/>
          <w:bCs/>
          <w:sz w:val="24"/>
          <w:szCs w:val="24"/>
        </w:rPr>
        <w:t>§</w:t>
      </w:r>
    </w:p>
    <w:p w:rsidR="004E3D7E" w:rsidRPr="004E3D7E" w:rsidRDefault="004E3D7E" w:rsidP="004E3D7E">
      <w:pPr>
        <w:spacing w:before="120" w:after="12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4E3D7E">
        <w:rPr>
          <w:rFonts w:ascii="Arial" w:hAnsi="Arial" w:cs="Arial"/>
          <w:bCs/>
          <w:color w:val="000000"/>
          <w:sz w:val="24"/>
          <w:szCs w:val="24"/>
        </w:rPr>
        <w:t>A R. 11. alcíme helyébe a következő rendelkezés lép:</w:t>
      </w:r>
    </w:p>
    <w:p w:rsidR="004E3D7E" w:rsidRPr="004E3D7E" w:rsidRDefault="004E3D7E" w:rsidP="004E3D7E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</w:p>
    <w:p w:rsidR="004E3D7E" w:rsidRPr="004E3D7E" w:rsidRDefault="004E3D7E" w:rsidP="004E3D7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4E3D7E">
        <w:rPr>
          <w:rFonts w:ascii="Arial" w:hAnsi="Arial" w:cs="Arial"/>
          <w:bCs/>
          <w:sz w:val="24"/>
          <w:szCs w:val="24"/>
        </w:rPr>
        <w:t>„</w:t>
      </w:r>
      <w:r w:rsidRPr="004E3D7E">
        <w:rPr>
          <w:rFonts w:ascii="Arial" w:hAnsi="Arial" w:cs="Arial"/>
          <w:sz w:val="24"/>
          <w:szCs w:val="24"/>
        </w:rPr>
        <w:t>11. Települési támogatás</w:t>
      </w:r>
    </w:p>
    <w:p w:rsidR="004E3D7E" w:rsidRPr="004E3D7E" w:rsidRDefault="004E3D7E" w:rsidP="004E3D7E">
      <w:pPr>
        <w:jc w:val="center"/>
        <w:rPr>
          <w:rFonts w:ascii="Arial" w:hAnsi="Arial" w:cs="Arial"/>
          <w:sz w:val="24"/>
          <w:szCs w:val="24"/>
        </w:rPr>
      </w:pPr>
      <w:r w:rsidRPr="004E3D7E">
        <w:rPr>
          <w:rFonts w:ascii="Arial" w:hAnsi="Arial" w:cs="Arial"/>
          <w:sz w:val="24"/>
          <w:szCs w:val="24"/>
        </w:rPr>
        <w:t>16. §</w:t>
      </w:r>
    </w:p>
    <w:p w:rsidR="004E3D7E" w:rsidRPr="004E3D7E" w:rsidRDefault="004E3D7E" w:rsidP="004E3D7E">
      <w:pPr>
        <w:pStyle w:val="Cmsor2"/>
        <w:spacing w:after="120"/>
        <w:ind w:left="426" w:hanging="426"/>
        <w:jc w:val="both"/>
        <w:rPr>
          <w:rFonts w:ascii="Arial" w:hAnsi="Arial" w:cs="Arial"/>
          <w:b w:val="0"/>
          <w:sz w:val="24"/>
          <w:szCs w:val="24"/>
        </w:rPr>
      </w:pPr>
      <w:r w:rsidRPr="004E3D7E">
        <w:rPr>
          <w:rFonts w:ascii="Arial" w:hAnsi="Arial" w:cs="Arial"/>
          <w:b w:val="0"/>
          <w:bCs w:val="0"/>
          <w:sz w:val="24"/>
          <w:szCs w:val="24"/>
        </w:rPr>
        <w:t xml:space="preserve">(1) </w:t>
      </w:r>
      <w:r w:rsidRPr="004E3D7E">
        <w:rPr>
          <w:rFonts w:ascii="Arial" w:hAnsi="Arial" w:cs="Arial"/>
          <w:b w:val="0"/>
          <w:sz w:val="24"/>
          <w:szCs w:val="24"/>
        </w:rPr>
        <w:t xml:space="preserve">Az önkormányzat képviselő-testülete </w:t>
      </w:r>
    </w:p>
    <w:p w:rsidR="004E3D7E" w:rsidRPr="004E3D7E" w:rsidRDefault="004E3D7E" w:rsidP="004E3D7E">
      <w:pPr>
        <w:pStyle w:val="Cmsor2"/>
        <w:ind w:left="360"/>
        <w:jc w:val="both"/>
        <w:rPr>
          <w:rFonts w:ascii="Arial" w:hAnsi="Arial" w:cs="Arial"/>
          <w:b w:val="0"/>
          <w:sz w:val="24"/>
          <w:szCs w:val="24"/>
        </w:rPr>
      </w:pPr>
      <w:r w:rsidRPr="004E3D7E">
        <w:rPr>
          <w:rFonts w:ascii="Arial" w:hAnsi="Arial" w:cs="Arial"/>
          <w:b w:val="0"/>
          <w:sz w:val="24"/>
          <w:szCs w:val="24"/>
        </w:rPr>
        <w:t>a) rendszeres települési támogatást nyújt</w:t>
      </w:r>
    </w:p>
    <w:p w:rsidR="004E3D7E" w:rsidRPr="004E3D7E" w:rsidRDefault="004E3D7E" w:rsidP="004E3D7E">
      <w:pPr>
        <w:autoSpaceDE w:val="0"/>
        <w:autoSpaceDN w:val="0"/>
        <w:adjustRightInd w:val="0"/>
        <w:ind w:left="426" w:firstLine="282"/>
        <w:jc w:val="both"/>
        <w:rPr>
          <w:rFonts w:ascii="Arial" w:hAnsi="Arial" w:cs="Arial"/>
          <w:sz w:val="24"/>
          <w:szCs w:val="24"/>
        </w:rPr>
      </w:pPr>
      <w:r w:rsidRPr="004E3D7E">
        <w:rPr>
          <w:rFonts w:ascii="Arial" w:hAnsi="Arial" w:cs="Arial"/>
          <w:iCs/>
          <w:sz w:val="24"/>
          <w:szCs w:val="24"/>
        </w:rPr>
        <w:t xml:space="preserve">aa) </w:t>
      </w:r>
      <w:r w:rsidRPr="004E3D7E">
        <w:rPr>
          <w:rFonts w:ascii="Arial" w:hAnsi="Arial" w:cs="Arial"/>
          <w:sz w:val="24"/>
          <w:szCs w:val="24"/>
        </w:rPr>
        <w:t>a lakhatáshoz kapcsolódó rendszeres kiadások viseléséhez,</w:t>
      </w:r>
    </w:p>
    <w:p w:rsidR="004E3D7E" w:rsidRPr="004E3D7E" w:rsidRDefault="004E3D7E" w:rsidP="004E3D7E">
      <w:pPr>
        <w:autoSpaceDE w:val="0"/>
        <w:autoSpaceDN w:val="0"/>
        <w:adjustRightInd w:val="0"/>
        <w:ind w:left="709" w:hanging="1"/>
        <w:jc w:val="both"/>
        <w:rPr>
          <w:rFonts w:ascii="Arial" w:hAnsi="Arial" w:cs="Arial"/>
          <w:sz w:val="24"/>
          <w:szCs w:val="24"/>
        </w:rPr>
      </w:pPr>
      <w:r w:rsidRPr="004E3D7E">
        <w:rPr>
          <w:rFonts w:ascii="Arial" w:hAnsi="Arial" w:cs="Arial"/>
          <w:iCs/>
          <w:sz w:val="24"/>
          <w:szCs w:val="24"/>
        </w:rPr>
        <w:t xml:space="preserve">ab) </w:t>
      </w:r>
      <w:r w:rsidRPr="004E3D7E">
        <w:rPr>
          <w:rFonts w:ascii="Arial" w:hAnsi="Arial" w:cs="Arial"/>
          <w:sz w:val="24"/>
          <w:szCs w:val="24"/>
        </w:rPr>
        <w:t>a 18. életévét betöltött tartósan beteg hozzátartozójának az ápolását, gondozását végző személy részére,</w:t>
      </w:r>
    </w:p>
    <w:p w:rsidR="004E3D7E" w:rsidRPr="004E3D7E" w:rsidRDefault="004E3D7E" w:rsidP="004E3D7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4E3D7E">
        <w:rPr>
          <w:rFonts w:ascii="Arial" w:hAnsi="Arial" w:cs="Arial"/>
          <w:iCs/>
          <w:sz w:val="24"/>
          <w:szCs w:val="24"/>
        </w:rPr>
        <w:lastRenderedPageBreak/>
        <w:t xml:space="preserve">ac) </w:t>
      </w:r>
      <w:r w:rsidRPr="004E3D7E">
        <w:rPr>
          <w:rFonts w:ascii="Arial" w:hAnsi="Arial" w:cs="Arial"/>
          <w:sz w:val="24"/>
          <w:szCs w:val="24"/>
        </w:rPr>
        <w:t>a gyógyszerkiadások viseléséhez,</w:t>
      </w:r>
    </w:p>
    <w:p w:rsidR="004E3D7E" w:rsidRPr="004E3D7E" w:rsidRDefault="004E3D7E" w:rsidP="004E3D7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4E3D7E">
        <w:rPr>
          <w:rFonts w:ascii="Arial" w:hAnsi="Arial" w:cs="Arial"/>
          <w:iCs/>
          <w:sz w:val="24"/>
          <w:szCs w:val="24"/>
        </w:rPr>
        <w:t xml:space="preserve">ad) </w:t>
      </w:r>
      <w:r w:rsidRPr="004E3D7E">
        <w:rPr>
          <w:rFonts w:ascii="Arial" w:hAnsi="Arial" w:cs="Arial"/>
          <w:sz w:val="24"/>
          <w:szCs w:val="24"/>
        </w:rPr>
        <w:t>a lakhatási kiadásokhoz kapcsolódó hátralékot felhalmozó személyek részére.</w:t>
      </w:r>
    </w:p>
    <w:p w:rsidR="004E3D7E" w:rsidRPr="004E3D7E" w:rsidRDefault="004E3D7E" w:rsidP="004E3D7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E3D7E">
        <w:rPr>
          <w:rFonts w:ascii="Arial" w:hAnsi="Arial" w:cs="Arial"/>
          <w:color w:val="000000"/>
          <w:sz w:val="24"/>
          <w:szCs w:val="24"/>
        </w:rPr>
        <w:tab/>
      </w:r>
    </w:p>
    <w:p w:rsidR="004E3D7E" w:rsidRPr="004E3D7E" w:rsidRDefault="004E3D7E" w:rsidP="004E3D7E">
      <w:pPr>
        <w:numPr>
          <w:ilvl w:val="0"/>
          <w:numId w:val="14"/>
        </w:numPr>
        <w:autoSpaceDE w:val="0"/>
        <w:autoSpaceDN w:val="0"/>
        <w:adjustRightInd w:val="0"/>
        <w:ind w:left="567" w:hanging="207"/>
        <w:jc w:val="both"/>
        <w:rPr>
          <w:rFonts w:ascii="Arial" w:hAnsi="Arial" w:cs="Arial"/>
          <w:color w:val="000000"/>
          <w:sz w:val="24"/>
          <w:szCs w:val="24"/>
        </w:rPr>
      </w:pPr>
      <w:r w:rsidRPr="004E3D7E">
        <w:rPr>
          <w:rFonts w:ascii="Arial" w:hAnsi="Arial" w:cs="Arial"/>
          <w:color w:val="000000"/>
          <w:sz w:val="24"/>
          <w:szCs w:val="24"/>
        </w:rPr>
        <w:t xml:space="preserve">rendkívüli települési támogatást nyújt a létfenntartást veszélyeztető rendkívüli élethelyzetbe került, valamint időszakosan vagy tartósan létfenntartási gonddal küzdő személyek részére. Azokat a személyeket indokolt részesíteni, az Szt. 45. § (4) bekezdésén túl, aki </w:t>
      </w:r>
    </w:p>
    <w:p w:rsidR="004E3D7E" w:rsidRPr="004E3D7E" w:rsidRDefault="004E3D7E" w:rsidP="004E3D7E">
      <w:pPr>
        <w:ind w:left="1701" w:hanging="283"/>
        <w:jc w:val="both"/>
        <w:rPr>
          <w:rFonts w:ascii="Arial" w:hAnsi="Arial" w:cs="Arial"/>
          <w:color w:val="000000"/>
          <w:sz w:val="24"/>
          <w:szCs w:val="24"/>
        </w:rPr>
      </w:pPr>
      <w:r w:rsidRPr="004E3D7E">
        <w:rPr>
          <w:rFonts w:ascii="Arial" w:hAnsi="Arial" w:cs="Arial"/>
          <w:color w:val="000000"/>
          <w:sz w:val="24"/>
          <w:szCs w:val="24"/>
        </w:rPr>
        <w:t>ba) tartós betegség, baleset, orvosi kezelés vagy munkanélküliség miatt jelentős jövedelem-kiesést keletkezik,</w:t>
      </w:r>
    </w:p>
    <w:p w:rsidR="004E3D7E" w:rsidRPr="004E3D7E" w:rsidRDefault="004E3D7E" w:rsidP="004E3D7E">
      <w:pPr>
        <w:ind w:left="720" w:firstLine="696"/>
        <w:jc w:val="both"/>
        <w:rPr>
          <w:rFonts w:ascii="Arial" w:hAnsi="Arial" w:cs="Arial"/>
          <w:color w:val="000000"/>
          <w:sz w:val="24"/>
          <w:szCs w:val="24"/>
        </w:rPr>
      </w:pPr>
      <w:r w:rsidRPr="004E3D7E">
        <w:rPr>
          <w:rFonts w:ascii="Arial" w:hAnsi="Arial" w:cs="Arial"/>
          <w:color w:val="000000"/>
          <w:sz w:val="24"/>
          <w:szCs w:val="24"/>
        </w:rPr>
        <w:t>bb) a gyermek létfenntartása veszélyeztetve van,</w:t>
      </w:r>
    </w:p>
    <w:p w:rsidR="004E3D7E" w:rsidRPr="004E3D7E" w:rsidRDefault="004E3D7E" w:rsidP="004E3D7E">
      <w:pPr>
        <w:ind w:left="1418" w:hanging="2"/>
        <w:jc w:val="both"/>
        <w:rPr>
          <w:rFonts w:ascii="Arial" w:hAnsi="Arial" w:cs="Arial"/>
          <w:color w:val="000000"/>
          <w:sz w:val="24"/>
          <w:szCs w:val="24"/>
        </w:rPr>
      </w:pPr>
      <w:r w:rsidRPr="004E3D7E">
        <w:rPr>
          <w:rFonts w:ascii="Arial" w:hAnsi="Arial" w:cs="Arial"/>
          <w:color w:val="000000"/>
          <w:sz w:val="24"/>
          <w:szCs w:val="24"/>
        </w:rPr>
        <w:t>bc) nyugdíjkifizetése valamely ok miatt késik (nyugdíjazás elhúzódása, rokkantsági fok megállapítása),</w:t>
      </w:r>
    </w:p>
    <w:p w:rsidR="004E3D7E" w:rsidRPr="004E3D7E" w:rsidRDefault="004E3D7E" w:rsidP="004E3D7E">
      <w:pPr>
        <w:ind w:left="1701" w:hanging="285"/>
        <w:jc w:val="both"/>
        <w:rPr>
          <w:rFonts w:ascii="Arial" w:hAnsi="Arial" w:cs="Arial"/>
          <w:color w:val="000000"/>
          <w:sz w:val="24"/>
          <w:szCs w:val="24"/>
        </w:rPr>
      </w:pPr>
      <w:r w:rsidRPr="004E3D7E">
        <w:rPr>
          <w:rFonts w:ascii="Arial" w:hAnsi="Arial" w:cs="Arial"/>
          <w:color w:val="000000"/>
          <w:sz w:val="24"/>
          <w:szCs w:val="24"/>
        </w:rPr>
        <w:t>bd) létfenntartása, megélhetése valamilyen előre nem látható esemény, elemi kár miatt - önhibáján kívül – veszélyeztetve van, jövedelem-kiesése, váratlan többlet-kiadása keletkezik,</w:t>
      </w:r>
    </w:p>
    <w:p w:rsidR="004E3D7E" w:rsidRPr="004E3D7E" w:rsidRDefault="004E3D7E" w:rsidP="004E3D7E">
      <w:pPr>
        <w:ind w:left="1701" w:hanging="285"/>
        <w:jc w:val="both"/>
        <w:rPr>
          <w:rFonts w:ascii="Arial" w:hAnsi="Arial" w:cs="Arial"/>
          <w:color w:val="000000"/>
          <w:sz w:val="24"/>
          <w:szCs w:val="24"/>
        </w:rPr>
      </w:pPr>
      <w:r w:rsidRPr="004E3D7E">
        <w:rPr>
          <w:rFonts w:ascii="Arial" w:hAnsi="Arial" w:cs="Arial"/>
          <w:color w:val="000000"/>
          <w:sz w:val="24"/>
          <w:szCs w:val="24"/>
        </w:rPr>
        <w:t>be) egyedülélő vagy öregségi, rokkantsági, vagy egyéb nyugdíjban részesül és a jövedelme nem éri el az öregségi nyugdíj mindenkori legkisebb összegének a 200 %-át,</w:t>
      </w:r>
    </w:p>
    <w:p w:rsidR="004E3D7E" w:rsidRPr="004E3D7E" w:rsidRDefault="004E3D7E" w:rsidP="004E3D7E">
      <w:pPr>
        <w:spacing w:after="120"/>
        <w:ind w:left="714" w:firstLine="702"/>
        <w:jc w:val="both"/>
        <w:rPr>
          <w:rFonts w:ascii="Arial" w:hAnsi="Arial" w:cs="Arial"/>
          <w:color w:val="000000"/>
          <w:sz w:val="24"/>
          <w:szCs w:val="24"/>
        </w:rPr>
      </w:pPr>
      <w:r w:rsidRPr="004E3D7E">
        <w:rPr>
          <w:rFonts w:ascii="Arial" w:hAnsi="Arial" w:cs="Arial"/>
          <w:color w:val="000000"/>
          <w:sz w:val="24"/>
          <w:szCs w:val="24"/>
        </w:rPr>
        <w:t>bf) bűncselekmény sértettjeként anyagi segítségre szorul.</w:t>
      </w:r>
    </w:p>
    <w:p w:rsidR="004E3D7E" w:rsidRPr="004E3D7E" w:rsidRDefault="004E3D7E" w:rsidP="004E3D7E">
      <w:pPr>
        <w:spacing w:after="120"/>
        <w:ind w:left="357" w:hanging="357"/>
        <w:jc w:val="both"/>
        <w:rPr>
          <w:rFonts w:ascii="Arial" w:hAnsi="Arial" w:cs="Arial"/>
          <w:color w:val="000000"/>
          <w:sz w:val="24"/>
          <w:szCs w:val="24"/>
        </w:rPr>
      </w:pPr>
      <w:r w:rsidRPr="004E3D7E">
        <w:rPr>
          <w:rFonts w:ascii="Arial" w:hAnsi="Arial" w:cs="Arial"/>
          <w:color w:val="000000"/>
          <w:sz w:val="24"/>
          <w:szCs w:val="24"/>
        </w:rPr>
        <w:t>(2)</w:t>
      </w:r>
      <w:r w:rsidRPr="004E3D7E">
        <w:rPr>
          <w:rFonts w:ascii="Arial" w:hAnsi="Arial" w:cs="Arial"/>
          <w:color w:val="000000"/>
          <w:sz w:val="24"/>
          <w:szCs w:val="24"/>
        </w:rPr>
        <w:tab/>
        <w:t>A települési támogatás pénzbeli formái:</w:t>
      </w:r>
    </w:p>
    <w:p w:rsidR="004E3D7E" w:rsidRPr="004E3D7E" w:rsidRDefault="004E3D7E" w:rsidP="004E3D7E">
      <w:pPr>
        <w:tabs>
          <w:tab w:val="left" w:pos="360"/>
        </w:tabs>
        <w:ind w:left="360"/>
        <w:jc w:val="both"/>
        <w:rPr>
          <w:rFonts w:ascii="Arial" w:hAnsi="Arial" w:cs="Arial"/>
          <w:color w:val="000000"/>
          <w:sz w:val="24"/>
          <w:szCs w:val="24"/>
        </w:rPr>
      </w:pPr>
      <w:r w:rsidRPr="004E3D7E">
        <w:rPr>
          <w:rFonts w:ascii="Arial" w:hAnsi="Arial" w:cs="Arial"/>
          <w:color w:val="000000"/>
          <w:sz w:val="24"/>
          <w:szCs w:val="24"/>
        </w:rPr>
        <w:t>a) rendkívüli települési támogatás</w:t>
      </w:r>
    </w:p>
    <w:p w:rsidR="004E3D7E" w:rsidRPr="004E3D7E" w:rsidRDefault="004E3D7E" w:rsidP="004E3D7E">
      <w:pPr>
        <w:tabs>
          <w:tab w:val="left" w:pos="780"/>
        </w:tabs>
        <w:ind w:left="639"/>
        <w:jc w:val="both"/>
        <w:rPr>
          <w:rFonts w:ascii="Arial" w:hAnsi="Arial" w:cs="Arial"/>
          <w:color w:val="000000"/>
          <w:sz w:val="24"/>
          <w:szCs w:val="24"/>
        </w:rPr>
      </w:pPr>
      <w:r w:rsidRPr="004E3D7E">
        <w:rPr>
          <w:rFonts w:ascii="Arial" w:hAnsi="Arial" w:cs="Arial"/>
          <w:color w:val="000000"/>
          <w:sz w:val="24"/>
          <w:szCs w:val="24"/>
        </w:rPr>
        <w:t>aa) krízishelyzetre támogatás,</w:t>
      </w:r>
    </w:p>
    <w:p w:rsidR="004E3D7E" w:rsidRPr="004E3D7E" w:rsidRDefault="004E3D7E" w:rsidP="004E3D7E">
      <w:pPr>
        <w:tabs>
          <w:tab w:val="left" w:pos="360"/>
        </w:tabs>
        <w:ind w:left="360" w:firstLine="137"/>
        <w:jc w:val="both"/>
        <w:rPr>
          <w:rFonts w:ascii="Arial" w:hAnsi="Arial" w:cs="Arial"/>
          <w:color w:val="000000"/>
          <w:sz w:val="24"/>
          <w:szCs w:val="24"/>
        </w:rPr>
      </w:pPr>
      <w:r w:rsidRPr="004E3D7E">
        <w:rPr>
          <w:rFonts w:ascii="Arial" w:hAnsi="Arial" w:cs="Arial"/>
          <w:color w:val="000000"/>
          <w:sz w:val="24"/>
          <w:szCs w:val="24"/>
        </w:rPr>
        <w:t xml:space="preserve">   ab) gyermekvédelmi támogatás,</w:t>
      </w:r>
    </w:p>
    <w:p w:rsidR="004E3D7E" w:rsidRPr="004E3D7E" w:rsidRDefault="004E3D7E" w:rsidP="004E3D7E">
      <w:pPr>
        <w:tabs>
          <w:tab w:val="left" w:pos="360"/>
        </w:tabs>
        <w:ind w:left="360" w:firstLine="137"/>
        <w:jc w:val="both"/>
        <w:rPr>
          <w:rFonts w:ascii="Arial" w:hAnsi="Arial" w:cs="Arial"/>
          <w:color w:val="000000"/>
          <w:sz w:val="24"/>
          <w:szCs w:val="24"/>
        </w:rPr>
      </w:pPr>
      <w:r w:rsidRPr="004E3D7E">
        <w:rPr>
          <w:rFonts w:ascii="Arial" w:hAnsi="Arial" w:cs="Arial"/>
          <w:color w:val="000000"/>
          <w:sz w:val="24"/>
          <w:szCs w:val="24"/>
        </w:rPr>
        <w:t xml:space="preserve">   ac) temetési költségeihez támogatás,</w:t>
      </w:r>
    </w:p>
    <w:p w:rsidR="004E3D7E" w:rsidRPr="004E3D7E" w:rsidRDefault="004E3D7E" w:rsidP="004E3D7E">
      <w:pPr>
        <w:tabs>
          <w:tab w:val="left" w:pos="639"/>
        </w:tabs>
        <w:ind w:left="360" w:firstLine="279"/>
        <w:jc w:val="both"/>
        <w:rPr>
          <w:rFonts w:ascii="Arial" w:hAnsi="Arial" w:cs="Arial"/>
          <w:color w:val="000000"/>
          <w:sz w:val="24"/>
          <w:szCs w:val="24"/>
        </w:rPr>
      </w:pPr>
      <w:r w:rsidRPr="004E3D7E">
        <w:rPr>
          <w:rFonts w:ascii="Arial" w:hAnsi="Arial" w:cs="Arial"/>
          <w:color w:val="000000"/>
          <w:sz w:val="24"/>
          <w:szCs w:val="24"/>
        </w:rPr>
        <w:t xml:space="preserve">ad) önkormányzati kamatmentes kölcsön </w:t>
      </w:r>
    </w:p>
    <w:p w:rsidR="004E3D7E" w:rsidRPr="004E3D7E" w:rsidRDefault="004E3D7E" w:rsidP="004E3D7E">
      <w:pPr>
        <w:tabs>
          <w:tab w:val="left" w:pos="639"/>
        </w:tabs>
        <w:ind w:left="360" w:firstLine="279"/>
        <w:jc w:val="both"/>
        <w:rPr>
          <w:rFonts w:ascii="Arial" w:hAnsi="Arial" w:cs="Arial"/>
          <w:color w:val="000000"/>
          <w:sz w:val="24"/>
          <w:szCs w:val="24"/>
        </w:rPr>
      </w:pPr>
    </w:p>
    <w:p w:rsidR="004E3D7E" w:rsidRPr="004E3D7E" w:rsidRDefault="004E3D7E" w:rsidP="004E3D7E">
      <w:pPr>
        <w:tabs>
          <w:tab w:val="left" w:pos="639"/>
        </w:tabs>
        <w:ind w:left="360" w:hanging="5"/>
        <w:jc w:val="both"/>
        <w:rPr>
          <w:rFonts w:ascii="Arial" w:hAnsi="Arial" w:cs="Arial"/>
          <w:color w:val="000000"/>
          <w:sz w:val="24"/>
          <w:szCs w:val="24"/>
        </w:rPr>
      </w:pPr>
      <w:r w:rsidRPr="004E3D7E">
        <w:rPr>
          <w:rFonts w:ascii="Arial" w:hAnsi="Arial" w:cs="Arial"/>
          <w:color w:val="000000"/>
          <w:sz w:val="24"/>
          <w:szCs w:val="24"/>
        </w:rPr>
        <w:t>b)</w:t>
      </w:r>
      <w:r w:rsidRPr="004E3D7E">
        <w:rPr>
          <w:rFonts w:ascii="Arial" w:hAnsi="Arial" w:cs="Arial"/>
          <w:color w:val="000000"/>
          <w:sz w:val="24"/>
          <w:szCs w:val="24"/>
        </w:rPr>
        <w:tab/>
        <w:t>rendszeres települési támogatás</w:t>
      </w:r>
    </w:p>
    <w:p w:rsidR="004E3D7E" w:rsidRPr="004E3D7E" w:rsidRDefault="004E3D7E" w:rsidP="004E3D7E">
      <w:pPr>
        <w:tabs>
          <w:tab w:val="left" w:pos="360"/>
        </w:tabs>
        <w:ind w:left="360"/>
        <w:jc w:val="both"/>
        <w:rPr>
          <w:rFonts w:ascii="Arial" w:hAnsi="Arial" w:cs="Arial"/>
          <w:color w:val="000000"/>
          <w:sz w:val="24"/>
          <w:szCs w:val="24"/>
        </w:rPr>
      </w:pPr>
      <w:r w:rsidRPr="004E3D7E">
        <w:rPr>
          <w:rFonts w:ascii="Arial" w:hAnsi="Arial" w:cs="Arial"/>
          <w:color w:val="000000"/>
          <w:sz w:val="24"/>
          <w:szCs w:val="24"/>
        </w:rPr>
        <w:t xml:space="preserve">      ba) lakásfenntartási támogatás,</w:t>
      </w:r>
    </w:p>
    <w:p w:rsidR="004E3D7E" w:rsidRPr="004E3D7E" w:rsidRDefault="004E3D7E" w:rsidP="004E3D7E">
      <w:pPr>
        <w:tabs>
          <w:tab w:val="left" w:pos="360"/>
        </w:tabs>
        <w:ind w:left="360"/>
        <w:jc w:val="both"/>
        <w:rPr>
          <w:rFonts w:ascii="Arial" w:hAnsi="Arial" w:cs="Arial"/>
          <w:color w:val="000000"/>
          <w:sz w:val="24"/>
          <w:szCs w:val="24"/>
        </w:rPr>
      </w:pPr>
      <w:r w:rsidRPr="004E3D7E">
        <w:rPr>
          <w:rFonts w:ascii="Arial" w:hAnsi="Arial" w:cs="Arial"/>
          <w:color w:val="000000"/>
          <w:sz w:val="24"/>
          <w:szCs w:val="24"/>
        </w:rPr>
        <w:t xml:space="preserve">      bb) gyógyszertámogatás,</w:t>
      </w:r>
    </w:p>
    <w:p w:rsidR="004E3D7E" w:rsidRPr="004E3D7E" w:rsidRDefault="004E3D7E" w:rsidP="004E3D7E">
      <w:pPr>
        <w:tabs>
          <w:tab w:val="left" w:pos="360"/>
        </w:tabs>
        <w:ind w:left="360"/>
        <w:jc w:val="both"/>
        <w:rPr>
          <w:rFonts w:ascii="Arial" w:hAnsi="Arial" w:cs="Arial"/>
          <w:color w:val="000000"/>
          <w:sz w:val="24"/>
          <w:szCs w:val="24"/>
        </w:rPr>
      </w:pPr>
      <w:r w:rsidRPr="004E3D7E">
        <w:rPr>
          <w:rFonts w:ascii="Arial" w:hAnsi="Arial" w:cs="Arial"/>
          <w:color w:val="000000"/>
          <w:sz w:val="24"/>
          <w:szCs w:val="24"/>
        </w:rPr>
        <w:t xml:space="preserve">      bc) ápolási támogatás,</w:t>
      </w:r>
    </w:p>
    <w:p w:rsidR="004E3D7E" w:rsidRPr="004E3D7E" w:rsidRDefault="004E3D7E" w:rsidP="004E3D7E">
      <w:pPr>
        <w:tabs>
          <w:tab w:val="left" w:pos="360"/>
        </w:tabs>
        <w:spacing w:after="120"/>
        <w:ind w:left="357"/>
        <w:jc w:val="both"/>
        <w:rPr>
          <w:rFonts w:ascii="Arial" w:hAnsi="Arial" w:cs="Arial"/>
          <w:color w:val="000000"/>
          <w:sz w:val="24"/>
          <w:szCs w:val="24"/>
        </w:rPr>
      </w:pPr>
      <w:r w:rsidRPr="004E3D7E">
        <w:rPr>
          <w:rFonts w:ascii="Arial" w:hAnsi="Arial" w:cs="Arial"/>
          <w:color w:val="000000"/>
          <w:sz w:val="24"/>
          <w:szCs w:val="24"/>
        </w:rPr>
        <w:t xml:space="preserve">      bd) adósságcsökkentési támogatás</w:t>
      </w:r>
    </w:p>
    <w:p w:rsidR="004E3D7E" w:rsidRPr="004E3D7E" w:rsidRDefault="004E3D7E" w:rsidP="004E3D7E">
      <w:pPr>
        <w:tabs>
          <w:tab w:val="left" w:pos="360"/>
        </w:tabs>
        <w:ind w:left="360"/>
        <w:jc w:val="both"/>
        <w:rPr>
          <w:rFonts w:ascii="Arial" w:hAnsi="Arial" w:cs="Arial"/>
          <w:sz w:val="24"/>
          <w:szCs w:val="24"/>
        </w:rPr>
      </w:pPr>
    </w:p>
    <w:p w:rsidR="004E3D7E" w:rsidRPr="004E3D7E" w:rsidRDefault="004E3D7E" w:rsidP="004E3D7E">
      <w:pPr>
        <w:spacing w:after="120"/>
        <w:ind w:left="357" w:hanging="357"/>
        <w:jc w:val="both"/>
        <w:rPr>
          <w:rFonts w:ascii="Arial" w:hAnsi="Arial" w:cs="Arial"/>
          <w:sz w:val="24"/>
          <w:szCs w:val="24"/>
        </w:rPr>
      </w:pPr>
      <w:r w:rsidRPr="004E3D7E">
        <w:rPr>
          <w:rFonts w:ascii="Arial" w:hAnsi="Arial" w:cs="Arial"/>
          <w:sz w:val="24"/>
          <w:szCs w:val="24"/>
        </w:rPr>
        <w:t>(3)</w:t>
      </w:r>
      <w:r w:rsidRPr="004E3D7E">
        <w:rPr>
          <w:rFonts w:ascii="Arial" w:hAnsi="Arial" w:cs="Arial"/>
          <w:sz w:val="24"/>
          <w:szCs w:val="24"/>
        </w:rPr>
        <w:tab/>
        <w:t xml:space="preserve">Nem nyújtható települési támogatás annak a személynek, aki, </w:t>
      </w:r>
      <w:r w:rsidRPr="004E3D7E">
        <w:rPr>
          <w:rFonts w:ascii="Arial" w:hAnsi="Arial" w:cs="Arial"/>
          <w:color w:val="000000"/>
          <w:sz w:val="24"/>
          <w:szCs w:val="24"/>
        </w:rPr>
        <w:t>illetve akinek a vele közös háztartásban élő közeli hozzátartozója</w:t>
      </w:r>
      <w:r w:rsidRPr="004E3D7E">
        <w:rPr>
          <w:rFonts w:ascii="Arial" w:hAnsi="Arial" w:cs="Arial"/>
          <w:sz w:val="24"/>
          <w:szCs w:val="24"/>
        </w:rPr>
        <w:t xml:space="preserve"> munkahellyel nem rendelkezik és a Munkaügyi Központ igazolása szerint nem regisztrált álláskereső.</w:t>
      </w:r>
    </w:p>
    <w:p w:rsidR="004E3D7E" w:rsidRPr="004E3D7E" w:rsidRDefault="004E3D7E" w:rsidP="004E3D7E">
      <w:pPr>
        <w:spacing w:after="120"/>
        <w:ind w:left="357" w:hanging="357"/>
        <w:jc w:val="both"/>
        <w:rPr>
          <w:rFonts w:ascii="Arial" w:hAnsi="Arial" w:cs="Arial"/>
          <w:color w:val="000000"/>
          <w:sz w:val="24"/>
          <w:szCs w:val="24"/>
        </w:rPr>
      </w:pPr>
      <w:r w:rsidRPr="004E3D7E">
        <w:rPr>
          <w:rFonts w:ascii="Arial" w:hAnsi="Arial" w:cs="Arial"/>
          <w:sz w:val="24"/>
          <w:szCs w:val="24"/>
        </w:rPr>
        <w:t xml:space="preserve">(4) </w:t>
      </w:r>
      <w:r w:rsidRPr="004E3D7E">
        <w:rPr>
          <w:rFonts w:ascii="Arial" w:hAnsi="Arial" w:cs="Arial"/>
          <w:color w:val="000000"/>
          <w:sz w:val="24"/>
          <w:szCs w:val="24"/>
        </w:rPr>
        <w:t>A 16. § (2) bekezdés a) pontjának aa) és ab) alpontja szerinti pénzbeli ellátás iránti kérelemhez csatolni kell a 16. § (1) bekezdésében b) pontjában felsorolt rendkívüli élethelyzetet igazoló iratot, dokumentumot.</w:t>
      </w:r>
    </w:p>
    <w:p w:rsidR="004E3D7E" w:rsidRPr="004E3D7E" w:rsidRDefault="004E3D7E" w:rsidP="004E3D7E">
      <w:pPr>
        <w:spacing w:after="120"/>
        <w:ind w:left="357" w:hanging="357"/>
        <w:jc w:val="both"/>
        <w:rPr>
          <w:rFonts w:ascii="Arial" w:hAnsi="Arial" w:cs="Arial"/>
          <w:bCs/>
          <w:sz w:val="24"/>
          <w:szCs w:val="24"/>
        </w:rPr>
      </w:pPr>
      <w:r w:rsidRPr="004E3D7E">
        <w:rPr>
          <w:rFonts w:ascii="Arial" w:hAnsi="Arial" w:cs="Arial"/>
          <w:bCs/>
          <w:sz w:val="24"/>
          <w:szCs w:val="24"/>
        </w:rPr>
        <w:t>(5) A krízishelyzetre megállapított települési támogatás esetében, ha a kérelmező a támogatást közüzemi költségek kifizetéséhez kéri vagy közüzemi szolgáltatónál felhalmozott tartozása van a támogatás összege a közüzemi szolgáltatóhoz kerül átutalásra.</w:t>
      </w:r>
    </w:p>
    <w:p w:rsidR="004E3D7E" w:rsidRPr="004E3D7E" w:rsidRDefault="004E3D7E" w:rsidP="004E3D7E">
      <w:pPr>
        <w:spacing w:before="120" w:after="240"/>
        <w:ind w:left="284" w:hanging="284"/>
        <w:rPr>
          <w:rFonts w:ascii="Arial" w:hAnsi="Arial" w:cs="Arial"/>
          <w:sz w:val="24"/>
          <w:szCs w:val="24"/>
        </w:rPr>
      </w:pPr>
      <w:r w:rsidRPr="004E3D7E">
        <w:rPr>
          <w:rFonts w:ascii="Arial" w:hAnsi="Arial" w:cs="Arial"/>
          <w:sz w:val="24"/>
          <w:szCs w:val="24"/>
        </w:rPr>
        <w:t>(6) A közös háztartásban élő családtagok külön-külön ugyanazon jogcímen nem részesülhetnek rendszeres települési támogatásban. A rendkívüli települési támogatás egy jogcímen</w:t>
      </w:r>
      <w:r w:rsidRPr="004E3D7E">
        <w:rPr>
          <w:rFonts w:ascii="Arial" w:hAnsi="Arial" w:cs="Arial"/>
          <w:b/>
          <w:sz w:val="24"/>
          <w:szCs w:val="24"/>
        </w:rPr>
        <w:t xml:space="preserve"> </w:t>
      </w:r>
      <w:r w:rsidRPr="004E3D7E">
        <w:rPr>
          <w:rFonts w:ascii="Arial" w:hAnsi="Arial" w:cs="Arial"/>
          <w:sz w:val="24"/>
          <w:szCs w:val="24"/>
        </w:rPr>
        <w:t>havonta egy alkalommal állapítható meg.</w:t>
      </w:r>
    </w:p>
    <w:p w:rsidR="004E3D7E" w:rsidRPr="004E3D7E" w:rsidRDefault="004E3D7E" w:rsidP="004E3D7E">
      <w:pPr>
        <w:spacing w:before="120" w:after="120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4E3D7E">
        <w:rPr>
          <w:rFonts w:ascii="Arial" w:hAnsi="Arial" w:cs="Arial"/>
          <w:bCs/>
          <w:color w:val="000000"/>
          <w:sz w:val="24"/>
          <w:szCs w:val="24"/>
        </w:rPr>
        <w:t>17. §</w:t>
      </w:r>
    </w:p>
    <w:p w:rsidR="004E3D7E" w:rsidRPr="004E3D7E" w:rsidRDefault="004E3D7E" w:rsidP="004E3D7E">
      <w:pPr>
        <w:spacing w:after="120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4E3D7E">
        <w:rPr>
          <w:rFonts w:ascii="Arial" w:hAnsi="Arial" w:cs="Arial"/>
          <w:sz w:val="24"/>
          <w:szCs w:val="24"/>
        </w:rPr>
        <w:lastRenderedPageBreak/>
        <w:t xml:space="preserve">(1) Krízishelyzetre támogatás annak a személynek adható, </w:t>
      </w:r>
      <w:r w:rsidRPr="004E3D7E">
        <w:rPr>
          <w:rFonts w:ascii="Arial" w:hAnsi="Arial" w:cs="Arial"/>
          <w:color w:val="000000"/>
          <w:sz w:val="24"/>
          <w:szCs w:val="24"/>
        </w:rPr>
        <w:t>akinek családjában</w:t>
      </w:r>
      <w:r w:rsidRPr="004E3D7E">
        <w:rPr>
          <w:rFonts w:ascii="Arial" w:hAnsi="Arial" w:cs="Arial"/>
          <w:sz w:val="24"/>
          <w:szCs w:val="24"/>
        </w:rPr>
        <w:t xml:space="preserve"> az egy főre jutó jövedelem nem haladja meg az öregségi nyugdíj mindenkori legkisebb összegének kétszeresét, egyedül élő esetén az öregségi nyugdíj mindenkori legkisebb összegének háromszorosát.</w:t>
      </w:r>
      <w:r w:rsidRPr="004E3D7E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4E3D7E" w:rsidRPr="004E3D7E" w:rsidRDefault="004E3D7E" w:rsidP="004E3D7E">
      <w:pPr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4E3D7E">
        <w:rPr>
          <w:rFonts w:ascii="Arial" w:hAnsi="Arial" w:cs="Arial"/>
          <w:color w:val="000000"/>
          <w:sz w:val="24"/>
          <w:szCs w:val="24"/>
        </w:rPr>
        <w:t>(2) A támogatás összege tárgyévben legfeljebb a mindenkori öregségi nyugdíj legkisebb összegének a négyszerese.</w:t>
      </w:r>
    </w:p>
    <w:p w:rsidR="004E3D7E" w:rsidRPr="004E3D7E" w:rsidRDefault="004E3D7E" w:rsidP="004E3D7E">
      <w:pPr>
        <w:spacing w:before="120" w:after="120"/>
        <w:jc w:val="center"/>
        <w:rPr>
          <w:rFonts w:ascii="Arial" w:hAnsi="Arial" w:cs="Arial"/>
          <w:bCs/>
          <w:sz w:val="24"/>
          <w:szCs w:val="24"/>
        </w:rPr>
      </w:pPr>
      <w:r w:rsidRPr="004E3D7E">
        <w:rPr>
          <w:rFonts w:ascii="Arial" w:hAnsi="Arial" w:cs="Arial"/>
          <w:bCs/>
          <w:sz w:val="24"/>
          <w:szCs w:val="24"/>
        </w:rPr>
        <w:t>18. §</w:t>
      </w:r>
    </w:p>
    <w:p w:rsidR="004E3D7E" w:rsidRPr="004E3D7E" w:rsidRDefault="004E3D7E" w:rsidP="004E3D7E">
      <w:pPr>
        <w:pStyle w:val="Szvegtrzs"/>
        <w:spacing w:after="120"/>
        <w:ind w:left="357" w:hanging="357"/>
      </w:pPr>
      <w:r w:rsidRPr="004E3D7E">
        <w:t xml:space="preserve">(1) </w:t>
      </w:r>
      <w:r w:rsidRPr="004E3D7E">
        <w:rPr>
          <w:color w:val="000000"/>
        </w:rPr>
        <w:t>Gyermekvédelmi támogatás annak a gyermeket nevelő személynek adható, akinek családjában</w:t>
      </w:r>
      <w:r w:rsidRPr="004E3D7E">
        <w:t xml:space="preserve"> az egy főre jutó jövedelem nem haladja meg az öregségi nyugdíj mindenkori legkisebb összegének 250%-át.</w:t>
      </w:r>
    </w:p>
    <w:p w:rsidR="004E3D7E" w:rsidRPr="004E3D7E" w:rsidRDefault="004E3D7E" w:rsidP="004E3D7E">
      <w:pPr>
        <w:pStyle w:val="Szvegtrzs"/>
        <w:spacing w:after="120"/>
        <w:ind w:left="284" w:hanging="284"/>
      </w:pPr>
      <w:r w:rsidRPr="004E3D7E">
        <w:t>(2) A gyermekvédelmi támogatás összege tárgyévben legfeljebb a mindenkori öregségi nyugdíj legkisebb összegének a hétszerese.</w:t>
      </w:r>
    </w:p>
    <w:p w:rsidR="004E3D7E" w:rsidRPr="004E3D7E" w:rsidRDefault="004E3D7E" w:rsidP="004E3D7E">
      <w:pPr>
        <w:spacing w:after="240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4E3D7E">
        <w:rPr>
          <w:rFonts w:ascii="Arial" w:hAnsi="Arial" w:cs="Arial"/>
          <w:sz w:val="24"/>
          <w:szCs w:val="24"/>
        </w:rPr>
        <w:t>(3) A támogatás pénzbeli, továbbá természetbeni ellátás formájában is nyújtható, így különösen gyermektáboroztatásként oktatási intézményhez történő utalással.</w:t>
      </w:r>
    </w:p>
    <w:p w:rsidR="004E3D7E" w:rsidRPr="004E3D7E" w:rsidRDefault="004E3D7E" w:rsidP="004E3D7E">
      <w:pPr>
        <w:spacing w:before="120" w:after="120"/>
        <w:jc w:val="center"/>
        <w:rPr>
          <w:rFonts w:ascii="Arial" w:hAnsi="Arial" w:cs="Arial"/>
          <w:bCs/>
          <w:sz w:val="24"/>
          <w:szCs w:val="24"/>
        </w:rPr>
      </w:pPr>
      <w:r w:rsidRPr="004E3D7E">
        <w:rPr>
          <w:rFonts w:ascii="Arial" w:hAnsi="Arial" w:cs="Arial"/>
          <w:bCs/>
          <w:sz w:val="24"/>
          <w:szCs w:val="24"/>
        </w:rPr>
        <w:t>19. §</w:t>
      </w:r>
    </w:p>
    <w:p w:rsidR="004E3D7E" w:rsidRPr="004E3D7E" w:rsidRDefault="004E3D7E" w:rsidP="004E3D7E">
      <w:pPr>
        <w:pStyle w:val="Szvegtrzs"/>
        <w:ind w:left="284" w:hanging="284"/>
      </w:pPr>
      <w:r w:rsidRPr="004E3D7E">
        <w:rPr>
          <w:bCs/>
        </w:rPr>
        <w:t>(1) Települési támogatás</w:t>
      </w:r>
      <w:r w:rsidRPr="004E3D7E">
        <w:t xml:space="preserve"> nyújtható temetés költségeihez annak, aki a meghalt személy eltemettetéséről gondoskodott annak ellenére, hogy arra nem volt köteles, vagy tartására köteles hozzátartozó volt ugyan, de a temetési költségek viselése a saját, illetve családja létfenntartását veszélyezteti és a családjában az egy főre jutó jövedelem nem haladja meg a mindenkori öregségi nyugdíj legkisebb összegének 250%-át, egyedülélő esetén az öregségi nyugdíj legkisebb összegének 400%-át.</w:t>
      </w:r>
    </w:p>
    <w:p w:rsidR="004E3D7E" w:rsidRPr="004E3D7E" w:rsidRDefault="004E3D7E" w:rsidP="004E3D7E">
      <w:pPr>
        <w:jc w:val="both"/>
        <w:rPr>
          <w:rFonts w:ascii="Arial" w:hAnsi="Arial" w:cs="Arial"/>
          <w:sz w:val="24"/>
          <w:szCs w:val="24"/>
        </w:rPr>
      </w:pPr>
    </w:p>
    <w:p w:rsidR="004E3D7E" w:rsidRPr="004E3D7E" w:rsidRDefault="004E3D7E" w:rsidP="004E3D7E">
      <w:pPr>
        <w:ind w:left="284" w:hanging="284"/>
        <w:jc w:val="both"/>
        <w:rPr>
          <w:rFonts w:ascii="Arial" w:hAnsi="Arial" w:cs="Arial"/>
          <w:sz w:val="24"/>
          <w:szCs w:val="24"/>
        </w:rPr>
      </w:pPr>
      <w:r w:rsidRPr="004E3D7E">
        <w:rPr>
          <w:rFonts w:ascii="Arial" w:hAnsi="Arial" w:cs="Arial"/>
          <w:sz w:val="24"/>
          <w:szCs w:val="24"/>
        </w:rPr>
        <w:t xml:space="preserve">(2) </w:t>
      </w:r>
      <w:r w:rsidRPr="004E3D7E">
        <w:rPr>
          <w:rFonts w:ascii="Arial" w:hAnsi="Arial" w:cs="Arial"/>
          <w:bCs/>
          <w:sz w:val="24"/>
          <w:szCs w:val="24"/>
        </w:rPr>
        <w:t>A települési támogatás</w:t>
      </w:r>
      <w:r w:rsidRPr="004E3D7E">
        <w:rPr>
          <w:rFonts w:ascii="Arial" w:hAnsi="Arial" w:cs="Arial"/>
          <w:sz w:val="24"/>
          <w:szCs w:val="24"/>
        </w:rPr>
        <w:t xml:space="preserve"> összegét a rendeletben foglaltak alapján az egy főre jutó havi jövedelemtől függően kell megállapítani az alábbiak szerint:</w:t>
      </w:r>
    </w:p>
    <w:p w:rsidR="004E3D7E" w:rsidRPr="004E3D7E" w:rsidRDefault="004E3D7E" w:rsidP="004E3D7E">
      <w:pPr>
        <w:ind w:left="360"/>
        <w:jc w:val="both"/>
        <w:rPr>
          <w:rFonts w:ascii="Arial" w:hAnsi="Arial" w:cs="Arial"/>
          <w:sz w:val="24"/>
          <w:szCs w:val="24"/>
        </w:rPr>
      </w:pPr>
      <w:r w:rsidRPr="004E3D7E">
        <w:rPr>
          <w:rFonts w:ascii="Arial" w:hAnsi="Arial" w:cs="Arial"/>
          <w:sz w:val="24"/>
          <w:szCs w:val="24"/>
        </w:rPr>
        <w:t xml:space="preserve">        </w:t>
      </w:r>
    </w:p>
    <w:p w:rsidR="004E3D7E" w:rsidRPr="004E3D7E" w:rsidRDefault="004E3D7E" w:rsidP="004E3D7E">
      <w:pPr>
        <w:ind w:left="2907" w:hanging="2547"/>
        <w:jc w:val="both"/>
        <w:rPr>
          <w:rFonts w:ascii="Arial" w:hAnsi="Arial" w:cs="Arial"/>
          <w:sz w:val="24"/>
          <w:szCs w:val="24"/>
        </w:rPr>
      </w:pPr>
      <w:r w:rsidRPr="004E3D7E">
        <w:rPr>
          <w:rFonts w:ascii="Arial" w:hAnsi="Arial" w:cs="Arial"/>
          <w:sz w:val="24"/>
          <w:szCs w:val="24"/>
        </w:rPr>
        <w:t>Jövedelmi értékhatár</w:t>
      </w:r>
      <w:r w:rsidRPr="004E3D7E">
        <w:rPr>
          <w:rFonts w:ascii="Arial" w:hAnsi="Arial" w:cs="Arial"/>
          <w:sz w:val="24"/>
          <w:szCs w:val="24"/>
        </w:rPr>
        <w:tab/>
        <w:t xml:space="preserve">Települési támogatás mértéke </w:t>
      </w:r>
    </w:p>
    <w:p w:rsidR="004E3D7E" w:rsidRPr="004E3D7E" w:rsidRDefault="004E3D7E" w:rsidP="004E3D7E">
      <w:pPr>
        <w:spacing w:line="360" w:lineRule="auto"/>
        <w:ind w:left="357"/>
        <w:jc w:val="both"/>
        <w:rPr>
          <w:rFonts w:ascii="Arial" w:hAnsi="Arial" w:cs="Arial"/>
          <w:sz w:val="24"/>
          <w:szCs w:val="24"/>
        </w:rPr>
      </w:pPr>
      <w:r w:rsidRPr="004E3D7E">
        <w:rPr>
          <w:rFonts w:ascii="Arial" w:hAnsi="Arial" w:cs="Arial"/>
          <w:sz w:val="24"/>
          <w:szCs w:val="24"/>
        </w:rPr>
        <w:t xml:space="preserve">0-ÖNYM 100%-ig                          </w:t>
      </w:r>
      <w:r w:rsidRPr="004E3D7E">
        <w:rPr>
          <w:rFonts w:ascii="Arial" w:hAnsi="Arial" w:cs="Arial"/>
          <w:sz w:val="24"/>
          <w:szCs w:val="24"/>
        </w:rPr>
        <w:tab/>
        <w:t xml:space="preserve">  ÖNYM 350%-a  </w:t>
      </w:r>
    </w:p>
    <w:p w:rsidR="004E3D7E" w:rsidRPr="004E3D7E" w:rsidRDefault="004E3D7E" w:rsidP="004E3D7E">
      <w:pPr>
        <w:spacing w:line="360" w:lineRule="auto"/>
        <w:ind w:left="357"/>
        <w:jc w:val="both"/>
        <w:rPr>
          <w:rFonts w:ascii="Arial" w:hAnsi="Arial" w:cs="Arial"/>
          <w:sz w:val="24"/>
          <w:szCs w:val="24"/>
        </w:rPr>
      </w:pPr>
      <w:r w:rsidRPr="004E3D7E">
        <w:rPr>
          <w:rFonts w:ascii="Arial" w:hAnsi="Arial" w:cs="Arial"/>
          <w:sz w:val="24"/>
          <w:szCs w:val="24"/>
        </w:rPr>
        <w:t xml:space="preserve">ÖNYM 100%-a – 200%-a            </w:t>
      </w:r>
      <w:r w:rsidRPr="004E3D7E">
        <w:rPr>
          <w:rFonts w:ascii="Arial" w:hAnsi="Arial" w:cs="Arial"/>
          <w:sz w:val="24"/>
          <w:szCs w:val="24"/>
        </w:rPr>
        <w:tab/>
        <w:t xml:space="preserve">  ÖNYM 300%-a                </w:t>
      </w:r>
    </w:p>
    <w:p w:rsidR="004E3D7E" w:rsidRPr="004E3D7E" w:rsidRDefault="004E3D7E" w:rsidP="004E3D7E">
      <w:pPr>
        <w:spacing w:line="360" w:lineRule="auto"/>
        <w:ind w:left="357"/>
        <w:jc w:val="both"/>
        <w:rPr>
          <w:rFonts w:ascii="Arial" w:hAnsi="Arial" w:cs="Arial"/>
          <w:sz w:val="24"/>
          <w:szCs w:val="24"/>
        </w:rPr>
      </w:pPr>
      <w:r w:rsidRPr="004E3D7E">
        <w:rPr>
          <w:rFonts w:ascii="Arial" w:hAnsi="Arial" w:cs="Arial"/>
          <w:sz w:val="24"/>
          <w:szCs w:val="24"/>
        </w:rPr>
        <w:t xml:space="preserve">ÖNYM 200%-a – 300%-a            </w:t>
      </w:r>
      <w:r w:rsidRPr="004E3D7E">
        <w:rPr>
          <w:rFonts w:ascii="Arial" w:hAnsi="Arial" w:cs="Arial"/>
          <w:sz w:val="24"/>
          <w:szCs w:val="24"/>
        </w:rPr>
        <w:tab/>
        <w:t xml:space="preserve">  ÖNYM 250%-a                                </w:t>
      </w:r>
    </w:p>
    <w:p w:rsidR="004E3D7E" w:rsidRPr="004E3D7E" w:rsidRDefault="004E3D7E" w:rsidP="004E3D7E">
      <w:pPr>
        <w:spacing w:line="360" w:lineRule="auto"/>
        <w:ind w:left="357"/>
        <w:jc w:val="both"/>
        <w:rPr>
          <w:rFonts w:ascii="Arial" w:hAnsi="Arial" w:cs="Arial"/>
          <w:sz w:val="24"/>
          <w:szCs w:val="24"/>
        </w:rPr>
      </w:pPr>
      <w:r w:rsidRPr="004E3D7E">
        <w:rPr>
          <w:rFonts w:ascii="Arial" w:hAnsi="Arial" w:cs="Arial"/>
          <w:sz w:val="24"/>
          <w:szCs w:val="24"/>
        </w:rPr>
        <w:t xml:space="preserve">ÖNYM 300%-a - 400%-a             </w:t>
      </w:r>
      <w:r w:rsidRPr="004E3D7E">
        <w:rPr>
          <w:rFonts w:ascii="Arial" w:hAnsi="Arial" w:cs="Arial"/>
          <w:sz w:val="24"/>
          <w:szCs w:val="24"/>
        </w:rPr>
        <w:tab/>
        <w:t xml:space="preserve">  ÖNYM 200%-a                                  </w:t>
      </w:r>
    </w:p>
    <w:p w:rsidR="004E3D7E" w:rsidRPr="004E3D7E" w:rsidRDefault="004E3D7E" w:rsidP="004E3D7E">
      <w:pPr>
        <w:ind w:left="360"/>
        <w:jc w:val="both"/>
        <w:rPr>
          <w:rFonts w:ascii="Arial" w:hAnsi="Arial" w:cs="Arial"/>
          <w:sz w:val="24"/>
          <w:szCs w:val="24"/>
        </w:rPr>
      </w:pPr>
      <w:r w:rsidRPr="004E3D7E">
        <w:rPr>
          <w:rFonts w:ascii="Arial" w:hAnsi="Arial" w:cs="Arial"/>
          <w:sz w:val="24"/>
          <w:szCs w:val="24"/>
        </w:rPr>
        <w:t>(ÖNYM = öregségi nyugdíj mindenkori legkisebb összege)</w:t>
      </w:r>
    </w:p>
    <w:p w:rsidR="004E3D7E" w:rsidRPr="004E3D7E" w:rsidRDefault="004E3D7E" w:rsidP="004E3D7E">
      <w:pPr>
        <w:jc w:val="both"/>
        <w:rPr>
          <w:rFonts w:ascii="Arial" w:hAnsi="Arial" w:cs="Arial"/>
          <w:sz w:val="24"/>
          <w:szCs w:val="24"/>
        </w:rPr>
      </w:pPr>
    </w:p>
    <w:p w:rsidR="004E3D7E" w:rsidRPr="004E3D7E" w:rsidRDefault="004E3D7E" w:rsidP="004E3D7E">
      <w:pPr>
        <w:ind w:left="360" w:hanging="360"/>
        <w:jc w:val="both"/>
        <w:rPr>
          <w:rFonts w:ascii="Arial" w:hAnsi="Arial" w:cs="Arial"/>
          <w:sz w:val="24"/>
          <w:szCs w:val="24"/>
        </w:rPr>
      </w:pPr>
      <w:r w:rsidRPr="004E3D7E">
        <w:rPr>
          <w:rFonts w:ascii="Arial" w:hAnsi="Arial" w:cs="Arial"/>
          <w:sz w:val="24"/>
          <w:szCs w:val="24"/>
        </w:rPr>
        <w:t>(3)</w:t>
      </w:r>
      <w:r w:rsidRPr="004E3D7E">
        <w:rPr>
          <w:rFonts w:ascii="Arial" w:hAnsi="Arial" w:cs="Arial"/>
          <w:sz w:val="24"/>
          <w:szCs w:val="24"/>
        </w:rPr>
        <w:tab/>
        <w:t>A települési támogatás mértéke a helyben szokásos legolcsóbb temetés teljes összegét is elérheti, ha a temetési költségek viselése a kérelmezőnek vagy családjának a létfenntartását veszélyezteti.</w:t>
      </w:r>
    </w:p>
    <w:p w:rsidR="004E3D7E" w:rsidRPr="004E3D7E" w:rsidRDefault="004E3D7E" w:rsidP="004E3D7E">
      <w:pPr>
        <w:jc w:val="both"/>
        <w:rPr>
          <w:rFonts w:ascii="Arial" w:hAnsi="Arial" w:cs="Arial"/>
          <w:sz w:val="24"/>
          <w:szCs w:val="24"/>
        </w:rPr>
      </w:pPr>
    </w:p>
    <w:p w:rsidR="004E3D7E" w:rsidRPr="004E3D7E" w:rsidRDefault="004E3D7E" w:rsidP="004E3D7E">
      <w:pPr>
        <w:ind w:left="360" w:hanging="360"/>
        <w:jc w:val="both"/>
        <w:rPr>
          <w:rFonts w:ascii="Arial" w:hAnsi="Arial" w:cs="Arial"/>
          <w:sz w:val="24"/>
          <w:szCs w:val="24"/>
        </w:rPr>
      </w:pPr>
      <w:r w:rsidRPr="004E3D7E">
        <w:rPr>
          <w:rFonts w:ascii="Arial" w:hAnsi="Arial" w:cs="Arial"/>
          <w:sz w:val="24"/>
          <w:szCs w:val="24"/>
        </w:rPr>
        <w:t>(4)</w:t>
      </w:r>
      <w:r w:rsidRPr="004E3D7E">
        <w:rPr>
          <w:rFonts w:ascii="Arial" w:hAnsi="Arial" w:cs="Arial"/>
          <w:sz w:val="24"/>
          <w:szCs w:val="24"/>
        </w:rPr>
        <w:tab/>
        <w:t>A tartásra kötelezett hozzátartozó létfenntartása veszélyeztetett, ha az eltemettetésről gondoskodó személy családjában az egy főre jutó jövedelem nem haladja meg a mindenkori öregségi nyugdíj legkisebb összegének mértékét, egyedül élő esetén a mindenkori öregségi nyugdíj legkisebb összegének 150%-át.</w:t>
      </w:r>
    </w:p>
    <w:p w:rsidR="004E3D7E" w:rsidRPr="004E3D7E" w:rsidRDefault="004E3D7E" w:rsidP="004E3D7E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4E3D7E" w:rsidRPr="004E3D7E" w:rsidRDefault="004E3D7E" w:rsidP="004E3D7E">
      <w:pPr>
        <w:ind w:left="360" w:hanging="360"/>
        <w:jc w:val="both"/>
        <w:rPr>
          <w:rFonts w:ascii="Arial" w:hAnsi="Arial" w:cs="Arial"/>
          <w:sz w:val="24"/>
          <w:szCs w:val="24"/>
        </w:rPr>
      </w:pPr>
      <w:r w:rsidRPr="004E3D7E">
        <w:rPr>
          <w:rFonts w:ascii="Arial" w:hAnsi="Arial" w:cs="Arial"/>
          <w:sz w:val="24"/>
          <w:szCs w:val="24"/>
        </w:rPr>
        <w:t>(5)</w:t>
      </w:r>
      <w:r w:rsidRPr="004E3D7E">
        <w:rPr>
          <w:rFonts w:ascii="Arial" w:hAnsi="Arial" w:cs="Arial"/>
          <w:sz w:val="24"/>
          <w:szCs w:val="24"/>
        </w:rPr>
        <w:tab/>
        <w:t>A települési támogatás iránti kérelemhez mellékelni kell a temetés költségeiről a segélyt kérő vagy a vele közös háztartásban élő családtagja nevére kiállított számlák eredeti példányát, a közös háztartásban élők jövedelem igazolásait és a halotti anyakönyvi kivonat másolatát.</w:t>
      </w:r>
    </w:p>
    <w:p w:rsidR="004E3D7E" w:rsidRPr="004E3D7E" w:rsidRDefault="004E3D7E" w:rsidP="004E3D7E">
      <w:pPr>
        <w:jc w:val="both"/>
        <w:rPr>
          <w:rFonts w:ascii="Arial" w:hAnsi="Arial" w:cs="Arial"/>
          <w:sz w:val="24"/>
          <w:szCs w:val="24"/>
        </w:rPr>
      </w:pPr>
    </w:p>
    <w:p w:rsidR="004E3D7E" w:rsidRPr="004E3D7E" w:rsidRDefault="004E3D7E" w:rsidP="004E3D7E">
      <w:pPr>
        <w:ind w:left="360" w:hanging="360"/>
        <w:jc w:val="both"/>
        <w:rPr>
          <w:rFonts w:ascii="Arial" w:hAnsi="Arial" w:cs="Arial"/>
          <w:sz w:val="24"/>
          <w:szCs w:val="24"/>
        </w:rPr>
      </w:pPr>
      <w:r w:rsidRPr="004E3D7E">
        <w:rPr>
          <w:rFonts w:ascii="Arial" w:hAnsi="Arial" w:cs="Arial"/>
          <w:sz w:val="24"/>
          <w:szCs w:val="24"/>
        </w:rPr>
        <w:t>(6)</w:t>
      </w:r>
      <w:r w:rsidRPr="004E3D7E">
        <w:rPr>
          <w:rFonts w:ascii="Arial" w:hAnsi="Arial" w:cs="Arial"/>
          <w:sz w:val="24"/>
          <w:szCs w:val="24"/>
        </w:rPr>
        <w:tab/>
        <w:t>Az (5) bekezdésben meghatározott számlákat a kérelmező részére vissza kell adni. A megállapított támogatás összegét – vagy a kérelem elutasításának tényét –, illetve a határozat számát a számlákra rá kell vezetni.</w:t>
      </w:r>
    </w:p>
    <w:p w:rsidR="004E3D7E" w:rsidRPr="004E3D7E" w:rsidRDefault="004E3D7E" w:rsidP="004E3D7E">
      <w:pPr>
        <w:jc w:val="both"/>
        <w:rPr>
          <w:rFonts w:ascii="Arial" w:hAnsi="Arial" w:cs="Arial"/>
          <w:sz w:val="24"/>
          <w:szCs w:val="24"/>
        </w:rPr>
      </w:pPr>
    </w:p>
    <w:p w:rsidR="004E3D7E" w:rsidRPr="004E3D7E" w:rsidRDefault="004E3D7E" w:rsidP="004E3D7E">
      <w:pPr>
        <w:ind w:left="360" w:hanging="360"/>
        <w:jc w:val="both"/>
        <w:rPr>
          <w:rFonts w:ascii="Arial" w:hAnsi="Arial" w:cs="Arial"/>
          <w:sz w:val="24"/>
          <w:szCs w:val="24"/>
        </w:rPr>
      </w:pPr>
      <w:r w:rsidRPr="004E3D7E">
        <w:rPr>
          <w:rFonts w:ascii="Arial" w:hAnsi="Arial" w:cs="Arial"/>
          <w:sz w:val="24"/>
          <w:szCs w:val="24"/>
        </w:rPr>
        <w:t>(7)</w:t>
      </w:r>
      <w:r w:rsidRPr="004E3D7E">
        <w:rPr>
          <w:rFonts w:ascii="Arial" w:hAnsi="Arial" w:cs="Arial"/>
          <w:sz w:val="24"/>
          <w:szCs w:val="24"/>
        </w:rPr>
        <w:tab/>
        <w:t>A települési támogatás megállapítható a temetést megelőzően, a temetés költségeit igazoló számla hiányában is – ha a támogatást megítélő határozatban rendelkeznek a folyósított összeggel kapcsolatos utólagos elszámolási kötelezettségéről.</w:t>
      </w:r>
    </w:p>
    <w:p w:rsidR="004E3D7E" w:rsidRPr="004E3D7E" w:rsidRDefault="004E3D7E" w:rsidP="004E3D7E">
      <w:pPr>
        <w:jc w:val="both"/>
        <w:rPr>
          <w:rFonts w:ascii="Arial" w:hAnsi="Arial" w:cs="Arial"/>
          <w:sz w:val="24"/>
          <w:szCs w:val="24"/>
        </w:rPr>
      </w:pPr>
    </w:p>
    <w:p w:rsidR="004E3D7E" w:rsidRPr="004E3D7E" w:rsidRDefault="004E3D7E" w:rsidP="004E3D7E">
      <w:pPr>
        <w:spacing w:after="120"/>
        <w:ind w:left="357" w:hanging="357"/>
        <w:jc w:val="both"/>
        <w:rPr>
          <w:rFonts w:ascii="Arial" w:hAnsi="Arial" w:cs="Arial"/>
          <w:sz w:val="24"/>
          <w:szCs w:val="24"/>
        </w:rPr>
      </w:pPr>
      <w:r w:rsidRPr="004E3D7E">
        <w:rPr>
          <w:rFonts w:ascii="Arial" w:hAnsi="Arial" w:cs="Arial"/>
          <w:sz w:val="24"/>
          <w:szCs w:val="24"/>
        </w:rPr>
        <w:t>(8)</w:t>
      </w:r>
      <w:r w:rsidRPr="004E3D7E">
        <w:rPr>
          <w:rFonts w:ascii="Arial" w:hAnsi="Arial" w:cs="Arial"/>
          <w:sz w:val="24"/>
          <w:szCs w:val="24"/>
        </w:rPr>
        <w:tab/>
        <w:t>A települési támogatás a temetés napját követő 60 napon belül igényelhető.</w:t>
      </w:r>
    </w:p>
    <w:p w:rsidR="004E3D7E" w:rsidRPr="004E3D7E" w:rsidRDefault="004E3D7E" w:rsidP="004E3D7E">
      <w:pPr>
        <w:spacing w:after="240"/>
        <w:ind w:left="425" w:hanging="425"/>
        <w:jc w:val="both"/>
        <w:rPr>
          <w:rFonts w:ascii="Arial" w:hAnsi="Arial" w:cs="Arial"/>
          <w:sz w:val="24"/>
          <w:szCs w:val="24"/>
        </w:rPr>
      </w:pPr>
      <w:r w:rsidRPr="004E3D7E">
        <w:rPr>
          <w:rFonts w:ascii="Arial" w:hAnsi="Arial" w:cs="Arial"/>
          <w:sz w:val="24"/>
          <w:szCs w:val="24"/>
        </w:rPr>
        <w:t>(9)   A helyben szokásos legolcsóbb temetés költségére a Temetkezési Szolgáltatók árajánlatai az irányadók.</w:t>
      </w:r>
    </w:p>
    <w:p w:rsidR="004E3D7E" w:rsidRPr="004E3D7E" w:rsidRDefault="004E3D7E" w:rsidP="004E3D7E">
      <w:pPr>
        <w:spacing w:before="120"/>
        <w:jc w:val="center"/>
        <w:rPr>
          <w:rFonts w:ascii="Arial" w:hAnsi="Arial" w:cs="Arial"/>
          <w:bCs/>
          <w:sz w:val="24"/>
          <w:szCs w:val="24"/>
        </w:rPr>
      </w:pPr>
      <w:r w:rsidRPr="004E3D7E">
        <w:rPr>
          <w:rFonts w:ascii="Arial" w:hAnsi="Arial" w:cs="Arial"/>
          <w:bCs/>
          <w:sz w:val="24"/>
          <w:szCs w:val="24"/>
        </w:rPr>
        <w:t>20. §</w:t>
      </w:r>
    </w:p>
    <w:p w:rsidR="004E3D7E" w:rsidRPr="004E3D7E" w:rsidRDefault="004E3D7E" w:rsidP="004E3D7E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4E3D7E">
        <w:rPr>
          <w:rFonts w:ascii="Arial" w:hAnsi="Arial" w:cs="Arial"/>
          <w:bCs/>
          <w:sz w:val="24"/>
          <w:szCs w:val="24"/>
        </w:rPr>
        <w:t xml:space="preserve">(1) Lakásfenntartási támogatás nyújtható annak a személynek, akinek a háztartásában az egy főre jutó jövedelem nem haladja meg </w:t>
      </w:r>
    </w:p>
    <w:p w:rsidR="004E3D7E" w:rsidRPr="004E3D7E" w:rsidRDefault="004E3D7E" w:rsidP="004E3D7E">
      <w:pPr>
        <w:numPr>
          <w:ilvl w:val="0"/>
          <w:numId w:val="6"/>
        </w:num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4E3D7E">
        <w:rPr>
          <w:rFonts w:ascii="Arial" w:hAnsi="Arial" w:cs="Arial"/>
          <w:bCs/>
          <w:sz w:val="24"/>
          <w:szCs w:val="24"/>
        </w:rPr>
        <w:t>családban élő esetén az öregségi nyugdíj mindenkori legkisebb összegének 250%-át, egyedül élő esetén az öregségi nyugdíj mindenkori legkisebb összegének 350%-át,</w:t>
      </w:r>
    </w:p>
    <w:p w:rsidR="004E3D7E" w:rsidRPr="004E3D7E" w:rsidRDefault="004E3D7E" w:rsidP="004E3D7E">
      <w:pPr>
        <w:numPr>
          <w:ilvl w:val="0"/>
          <w:numId w:val="6"/>
        </w:num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4E3D7E">
        <w:rPr>
          <w:rFonts w:ascii="Arial" w:hAnsi="Arial" w:cs="Arial"/>
          <w:bCs/>
          <w:sz w:val="24"/>
          <w:szCs w:val="24"/>
        </w:rPr>
        <w:t>vagyona a kérelmezőnek valamint a háztartás tagjainak nincs,</w:t>
      </w:r>
    </w:p>
    <w:p w:rsidR="004E3D7E" w:rsidRPr="004E3D7E" w:rsidRDefault="004E3D7E" w:rsidP="004E3D7E">
      <w:pPr>
        <w:numPr>
          <w:ilvl w:val="0"/>
          <w:numId w:val="6"/>
        </w:num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4E3D7E">
        <w:rPr>
          <w:rFonts w:ascii="Arial" w:hAnsi="Arial" w:cs="Arial"/>
          <w:sz w:val="24"/>
          <w:szCs w:val="24"/>
        </w:rPr>
        <w:t>a kérelmező által használt lakás nagysága:</w:t>
      </w:r>
    </w:p>
    <w:p w:rsidR="004E3D7E" w:rsidRPr="004E3D7E" w:rsidRDefault="004E3D7E" w:rsidP="004E3D7E">
      <w:pPr>
        <w:ind w:left="1440" w:hanging="376"/>
        <w:jc w:val="both"/>
        <w:rPr>
          <w:rFonts w:ascii="Arial" w:hAnsi="Arial" w:cs="Arial"/>
          <w:sz w:val="24"/>
          <w:szCs w:val="24"/>
        </w:rPr>
      </w:pPr>
      <w:r w:rsidRPr="004E3D7E">
        <w:rPr>
          <w:rFonts w:ascii="Arial" w:hAnsi="Arial" w:cs="Arial"/>
          <w:sz w:val="24"/>
          <w:szCs w:val="24"/>
        </w:rPr>
        <w:t>ca) 3 személyig 2 lakószobás, illetve 1+2 félszobás lakás, amelynek alapterülete nem nagyobb 65 m2-nél,</w:t>
      </w:r>
    </w:p>
    <w:p w:rsidR="004E3D7E" w:rsidRPr="004E3D7E" w:rsidRDefault="004E3D7E" w:rsidP="004E3D7E">
      <w:pPr>
        <w:ind w:left="1064"/>
        <w:jc w:val="both"/>
        <w:rPr>
          <w:rFonts w:ascii="Arial" w:hAnsi="Arial" w:cs="Arial"/>
          <w:sz w:val="24"/>
          <w:szCs w:val="24"/>
        </w:rPr>
      </w:pPr>
      <w:r w:rsidRPr="004E3D7E">
        <w:rPr>
          <w:rFonts w:ascii="Arial" w:hAnsi="Arial" w:cs="Arial"/>
          <w:sz w:val="24"/>
          <w:szCs w:val="24"/>
        </w:rPr>
        <w:t xml:space="preserve">cb) 3 személy felett személyenként további </w:t>
      </w:r>
      <w:smartTag w:uri="urn:schemas-microsoft-com:office:smarttags" w:element="metricconverter">
        <w:smartTagPr>
          <w:attr w:name="ProductID" w:val="20 m2"/>
        </w:smartTagPr>
        <w:r w:rsidRPr="004E3D7E">
          <w:rPr>
            <w:rFonts w:ascii="Arial" w:hAnsi="Arial" w:cs="Arial"/>
            <w:sz w:val="24"/>
            <w:szCs w:val="24"/>
          </w:rPr>
          <w:t>20 m2</w:t>
        </w:r>
      </w:smartTag>
      <w:r w:rsidRPr="004E3D7E">
        <w:rPr>
          <w:rFonts w:ascii="Arial" w:hAnsi="Arial" w:cs="Arial"/>
          <w:sz w:val="24"/>
          <w:szCs w:val="24"/>
        </w:rPr>
        <w:t xml:space="preserve"> vehető figyelembe,</w:t>
      </w:r>
    </w:p>
    <w:p w:rsidR="004E3D7E" w:rsidRPr="004E3D7E" w:rsidRDefault="004E3D7E" w:rsidP="004E3D7E">
      <w:pPr>
        <w:ind w:left="1064"/>
        <w:jc w:val="both"/>
        <w:rPr>
          <w:rFonts w:ascii="Arial" w:hAnsi="Arial" w:cs="Arial"/>
          <w:sz w:val="24"/>
          <w:szCs w:val="24"/>
        </w:rPr>
      </w:pPr>
      <w:r w:rsidRPr="004E3D7E">
        <w:rPr>
          <w:rFonts w:ascii="Arial" w:hAnsi="Arial" w:cs="Arial"/>
          <w:sz w:val="24"/>
          <w:szCs w:val="24"/>
        </w:rPr>
        <w:t>cc) 70 év feletti egyedülálló személy esetében az általa használt lakás nagyságától függetlenül adható támogatás, ha a jogosultsági feltételeknek egyébként megfelel.</w:t>
      </w:r>
    </w:p>
    <w:p w:rsidR="004E3D7E" w:rsidRPr="004E3D7E" w:rsidRDefault="004E3D7E" w:rsidP="004E3D7E">
      <w:pPr>
        <w:ind w:left="1064"/>
        <w:jc w:val="both"/>
        <w:rPr>
          <w:rFonts w:ascii="Arial" w:hAnsi="Arial" w:cs="Arial"/>
          <w:sz w:val="24"/>
          <w:szCs w:val="24"/>
        </w:rPr>
      </w:pPr>
    </w:p>
    <w:p w:rsidR="004E3D7E" w:rsidRPr="004E3D7E" w:rsidRDefault="004E3D7E" w:rsidP="004E3D7E">
      <w:pPr>
        <w:jc w:val="both"/>
        <w:rPr>
          <w:rFonts w:ascii="Arial" w:hAnsi="Arial" w:cs="Arial"/>
          <w:bCs/>
          <w:sz w:val="24"/>
          <w:szCs w:val="24"/>
        </w:rPr>
      </w:pPr>
      <w:r w:rsidRPr="004E3D7E">
        <w:rPr>
          <w:rFonts w:ascii="Arial" w:hAnsi="Arial" w:cs="Arial"/>
          <w:bCs/>
          <w:sz w:val="24"/>
          <w:szCs w:val="24"/>
        </w:rPr>
        <w:t>(2) Nem jogosult lakásfenntartási támogatásra az a személy, aki e rendelet alapján lakbértámogatásra jogosult.</w:t>
      </w:r>
    </w:p>
    <w:p w:rsidR="004E3D7E" w:rsidRPr="004E3D7E" w:rsidRDefault="004E3D7E" w:rsidP="004E3D7E">
      <w:pPr>
        <w:ind w:left="284"/>
        <w:jc w:val="both"/>
        <w:rPr>
          <w:rFonts w:ascii="Arial" w:hAnsi="Arial" w:cs="Arial"/>
          <w:bCs/>
          <w:sz w:val="24"/>
          <w:szCs w:val="24"/>
        </w:rPr>
      </w:pPr>
    </w:p>
    <w:p w:rsidR="004E3D7E" w:rsidRPr="004E3D7E" w:rsidRDefault="004E3D7E" w:rsidP="004E3D7E">
      <w:pPr>
        <w:jc w:val="both"/>
        <w:rPr>
          <w:rFonts w:ascii="Arial" w:hAnsi="Arial" w:cs="Arial"/>
          <w:bCs/>
          <w:sz w:val="24"/>
          <w:szCs w:val="24"/>
        </w:rPr>
      </w:pPr>
      <w:r w:rsidRPr="004E3D7E">
        <w:rPr>
          <w:rFonts w:ascii="Arial" w:hAnsi="Arial" w:cs="Arial"/>
          <w:bCs/>
          <w:sz w:val="24"/>
          <w:szCs w:val="24"/>
        </w:rPr>
        <w:t xml:space="preserve">(3) A lakásfenntartási támogatást elsősorban </w:t>
      </w:r>
      <w:r w:rsidRPr="004E3D7E">
        <w:rPr>
          <w:rFonts w:ascii="Arial" w:hAnsi="Arial" w:cs="Arial"/>
          <w:color w:val="222222"/>
          <w:sz w:val="24"/>
          <w:szCs w:val="24"/>
          <w:shd w:val="clear" w:color="auto" w:fill="FFFFFF"/>
        </w:rPr>
        <w:t>természetbeni szociális ellátás formájában, és a lakásfenntartással összefüggő azon rendszeres kiadásokhoz kell nyújtani, amelyek megfizetésének elmaradása a kérelmező lakhatását a legnagyobb mértékben veszélyezteti.</w:t>
      </w:r>
    </w:p>
    <w:p w:rsidR="004E3D7E" w:rsidRPr="004E3D7E" w:rsidRDefault="004E3D7E" w:rsidP="004E3D7E">
      <w:pPr>
        <w:spacing w:before="120" w:after="12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4E3D7E">
        <w:rPr>
          <w:rFonts w:ascii="Arial" w:hAnsi="Arial" w:cs="Arial"/>
          <w:bCs/>
          <w:color w:val="000000"/>
          <w:sz w:val="24"/>
          <w:szCs w:val="24"/>
        </w:rPr>
        <w:t>(4) A lakásfenntartási támogatást egy évre kell megállapítani és havi összege családban élő esetén 4000,- Ft, egyedül élő esetén 5000,- Ft.</w:t>
      </w:r>
    </w:p>
    <w:p w:rsidR="004E3D7E" w:rsidRPr="004E3D7E" w:rsidRDefault="004E3D7E" w:rsidP="004E3D7E">
      <w:pPr>
        <w:jc w:val="both"/>
        <w:rPr>
          <w:rFonts w:ascii="Arial" w:hAnsi="Arial" w:cs="Arial"/>
          <w:bCs/>
          <w:sz w:val="24"/>
          <w:szCs w:val="24"/>
        </w:rPr>
      </w:pPr>
      <w:r w:rsidRPr="004E3D7E">
        <w:rPr>
          <w:rFonts w:ascii="Arial" w:hAnsi="Arial" w:cs="Arial"/>
          <w:bCs/>
          <w:sz w:val="24"/>
          <w:szCs w:val="24"/>
        </w:rPr>
        <w:t>(5) A kérelemhez mellékelni kell az 5. §-ban foglaltakon túl, az utolsó havi közüzemi díj számlakivonatot, a szolgáltató megnevezését, ahova a kérelmező a támogatás utalását kéri, és a lakásnagyság igazolását.</w:t>
      </w:r>
    </w:p>
    <w:p w:rsidR="004E3D7E" w:rsidRPr="004E3D7E" w:rsidRDefault="004E3D7E" w:rsidP="004E3D7E">
      <w:pPr>
        <w:jc w:val="both"/>
        <w:rPr>
          <w:rFonts w:ascii="Arial" w:hAnsi="Arial" w:cs="Arial"/>
          <w:bCs/>
          <w:sz w:val="24"/>
          <w:szCs w:val="24"/>
        </w:rPr>
      </w:pPr>
    </w:p>
    <w:p w:rsidR="004E3D7E" w:rsidRPr="004E3D7E" w:rsidRDefault="004E3D7E" w:rsidP="004E3D7E">
      <w:pPr>
        <w:spacing w:after="120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4E3D7E">
        <w:rPr>
          <w:rFonts w:ascii="Arial" w:hAnsi="Arial" w:cs="Arial"/>
          <w:bCs/>
          <w:sz w:val="24"/>
          <w:szCs w:val="24"/>
        </w:rPr>
        <w:t>(6) A kérelmező köteles nyilatkozni a lakásban tartózkodás jogcíméről.</w:t>
      </w:r>
    </w:p>
    <w:p w:rsidR="004E3D7E" w:rsidRPr="004E3D7E" w:rsidRDefault="004E3D7E" w:rsidP="004E3D7E">
      <w:pPr>
        <w:spacing w:after="120"/>
        <w:ind w:left="284" w:hanging="284"/>
        <w:jc w:val="both"/>
        <w:rPr>
          <w:rFonts w:ascii="Arial" w:hAnsi="Arial" w:cs="Arial"/>
          <w:bCs/>
          <w:sz w:val="24"/>
          <w:szCs w:val="24"/>
        </w:rPr>
      </w:pPr>
    </w:p>
    <w:p w:rsidR="004E3D7E" w:rsidRPr="004E3D7E" w:rsidRDefault="004E3D7E" w:rsidP="004E3D7E">
      <w:pPr>
        <w:spacing w:after="120"/>
        <w:ind w:left="284"/>
        <w:jc w:val="center"/>
        <w:rPr>
          <w:rFonts w:ascii="Arial" w:hAnsi="Arial" w:cs="Arial"/>
          <w:bCs/>
          <w:sz w:val="24"/>
          <w:szCs w:val="24"/>
        </w:rPr>
      </w:pPr>
      <w:r w:rsidRPr="004E3D7E">
        <w:rPr>
          <w:rFonts w:ascii="Arial" w:hAnsi="Arial" w:cs="Arial"/>
          <w:bCs/>
          <w:sz w:val="24"/>
          <w:szCs w:val="24"/>
        </w:rPr>
        <w:t>21. §</w:t>
      </w:r>
    </w:p>
    <w:p w:rsidR="004E3D7E" w:rsidRPr="004E3D7E" w:rsidRDefault="004E3D7E" w:rsidP="004E3D7E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4E3D7E">
        <w:rPr>
          <w:rFonts w:ascii="Arial" w:hAnsi="Arial" w:cs="Arial"/>
          <w:bCs/>
          <w:sz w:val="24"/>
          <w:szCs w:val="24"/>
        </w:rPr>
        <w:t>(1) Gyógyszertámogatás nyújtható annak a személynek, aki az alábbi együttes feltételeknek megfelel:</w:t>
      </w:r>
    </w:p>
    <w:p w:rsidR="004E3D7E" w:rsidRPr="004E3D7E" w:rsidRDefault="004E3D7E" w:rsidP="004E3D7E">
      <w:pPr>
        <w:numPr>
          <w:ilvl w:val="0"/>
          <w:numId w:val="7"/>
        </w:numPr>
        <w:jc w:val="both"/>
        <w:rPr>
          <w:rFonts w:ascii="Arial" w:hAnsi="Arial" w:cs="Arial"/>
          <w:bCs/>
          <w:sz w:val="24"/>
          <w:szCs w:val="24"/>
        </w:rPr>
      </w:pPr>
      <w:r w:rsidRPr="004E3D7E">
        <w:rPr>
          <w:rFonts w:ascii="Arial" w:hAnsi="Arial" w:cs="Arial"/>
          <w:bCs/>
          <w:sz w:val="24"/>
          <w:szCs w:val="24"/>
        </w:rPr>
        <w:lastRenderedPageBreak/>
        <w:t>havi gyógyszerköltsége meghaladja az öregségi nyugdíj mindenkori legkisebb összegének 30%-át,</w:t>
      </w:r>
    </w:p>
    <w:p w:rsidR="004E3D7E" w:rsidRPr="004E3D7E" w:rsidRDefault="004E3D7E" w:rsidP="004E3D7E">
      <w:pPr>
        <w:numPr>
          <w:ilvl w:val="0"/>
          <w:numId w:val="7"/>
        </w:numPr>
        <w:jc w:val="both"/>
        <w:rPr>
          <w:rFonts w:ascii="Arial" w:hAnsi="Arial" w:cs="Arial"/>
          <w:bCs/>
          <w:sz w:val="24"/>
          <w:szCs w:val="24"/>
        </w:rPr>
      </w:pPr>
      <w:r w:rsidRPr="004E3D7E">
        <w:rPr>
          <w:rFonts w:ascii="Arial" w:hAnsi="Arial" w:cs="Arial"/>
          <w:sz w:val="24"/>
          <w:szCs w:val="24"/>
        </w:rPr>
        <w:t>családjában az egy főre jutó havi nettó jövedelem nem haladja meg az öregségi nyugdíj mindenkori legkisebb összegének 300%-át, egyedül élő esetén a havi jövedelme nem haladja meg az öregségi nyugdíj mindenkori legkisebb összegének 410%-át és vagyona nincs,</w:t>
      </w:r>
    </w:p>
    <w:p w:rsidR="004E3D7E" w:rsidRPr="004E3D7E" w:rsidRDefault="004E3D7E" w:rsidP="004E3D7E">
      <w:pPr>
        <w:numPr>
          <w:ilvl w:val="0"/>
          <w:numId w:val="7"/>
        </w:numPr>
        <w:ind w:left="714" w:hanging="357"/>
        <w:jc w:val="both"/>
        <w:rPr>
          <w:rFonts w:ascii="Arial" w:hAnsi="Arial" w:cs="Arial"/>
          <w:bCs/>
          <w:sz w:val="24"/>
          <w:szCs w:val="24"/>
        </w:rPr>
      </w:pPr>
      <w:r w:rsidRPr="004E3D7E">
        <w:rPr>
          <w:rFonts w:ascii="Arial" w:hAnsi="Arial" w:cs="Arial"/>
          <w:bCs/>
          <w:sz w:val="24"/>
          <w:szCs w:val="24"/>
        </w:rPr>
        <w:t>normatív vagy alanyi jogon közgyógyellátásra nem jogosult,</w:t>
      </w:r>
    </w:p>
    <w:p w:rsidR="004E3D7E" w:rsidRPr="004E3D7E" w:rsidRDefault="004E3D7E" w:rsidP="004E3D7E">
      <w:pPr>
        <w:numPr>
          <w:ilvl w:val="0"/>
          <w:numId w:val="7"/>
        </w:numPr>
        <w:spacing w:after="120"/>
        <w:ind w:left="714" w:hanging="357"/>
        <w:jc w:val="both"/>
        <w:rPr>
          <w:rFonts w:ascii="Arial" w:hAnsi="Arial" w:cs="Arial"/>
          <w:bCs/>
          <w:sz w:val="24"/>
          <w:szCs w:val="24"/>
        </w:rPr>
      </w:pPr>
      <w:r w:rsidRPr="004E3D7E">
        <w:rPr>
          <w:rFonts w:ascii="Arial" w:hAnsi="Arial" w:cs="Arial"/>
          <w:bCs/>
          <w:sz w:val="24"/>
          <w:szCs w:val="24"/>
        </w:rPr>
        <w:t>a kérelem benyújtásakor érvényes méltányossági közgyógyellátással nem rendelkezik.</w:t>
      </w:r>
    </w:p>
    <w:p w:rsidR="004E3D7E" w:rsidRPr="004E3D7E" w:rsidRDefault="004E3D7E" w:rsidP="004E3D7E">
      <w:pPr>
        <w:spacing w:after="120"/>
        <w:ind w:left="358" w:hanging="358"/>
        <w:jc w:val="both"/>
        <w:rPr>
          <w:rFonts w:ascii="Arial" w:hAnsi="Arial" w:cs="Arial"/>
          <w:color w:val="000000"/>
          <w:sz w:val="24"/>
          <w:szCs w:val="24"/>
        </w:rPr>
      </w:pPr>
      <w:r w:rsidRPr="004E3D7E">
        <w:rPr>
          <w:rFonts w:ascii="Arial" w:hAnsi="Arial" w:cs="Arial"/>
          <w:bCs/>
          <w:sz w:val="24"/>
          <w:szCs w:val="24"/>
        </w:rPr>
        <w:t xml:space="preserve">(2) </w:t>
      </w:r>
      <w:r w:rsidRPr="004E3D7E">
        <w:rPr>
          <w:rFonts w:ascii="Arial" w:hAnsi="Arial" w:cs="Arial"/>
          <w:bCs/>
          <w:color w:val="000000"/>
          <w:sz w:val="24"/>
          <w:szCs w:val="24"/>
        </w:rPr>
        <w:t xml:space="preserve">A gyógyszertámogatást egy évre kell megállapítani és </w:t>
      </w:r>
      <w:r w:rsidRPr="004E3D7E">
        <w:rPr>
          <w:rFonts w:ascii="Arial" w:hAnsi="Arial" w:cs="Arial"/>
          <w:color w:val="000000"/>
          <w:sz w:val="24"/>
          <w:szCs w:val="24"/>
        </w:rPr>
        <w:t>havi összege nem haladhatja meg az öregségi nyugdíj mindenkori legkisebb összegét, de minimum havi 3000,- Ft.</w:t>
      </w:r>
    </w:p>
    <w:p w:rsidR="004E3D7E" w:rsidRPr="004E3D7E" w:rsidRDefault="004E3D7E" w:rsidP="004E3D7E">
      <w:pPr>
        <w:spacing w:after="120"/>
        <w:ind w:left="358" w:hanging="358"/>
        <w:jc w:val="both"/>
        <w:rPr>
          <w:rFonts w:ascii="Arial" w:hAnsi="Arial" w:cs="Arial"/>
          <w:sz w:val="24"/>
          <w:szCs w:val="24"/>
        </w:rPr>
      </w:pPr>
      <w:r w:rsidRPr="004E3D7E">
        <w:rPr>
          <w:rFonts w:ascii="Arial" w:hAnsi="Arial" w:cs="Arial"/>
          <w:sz w:val="24"/>
          <w:szCs w:val="24"/>
        </w:rPr>
        <w:t>(3) A gyógyszertámogatás összege a havi gyógyszerköltség/gyógyító ellátás figyelembevételével kerül megállapításra.</w:t>
      </w:r>
    </w:p>
    <w:p w:rsidR="004E3D7E" w:rsidRPr="004E3D7E" w:rsidRDefault="004E3D7E" w:rsidP="004E3D7E">
      <w:pPr>
        <w:spacing w:after="120"/>
        <w:ind w:left="358" w:hanging="358"/>
        <w:jc w:val="both"/>
        <w:rPr>
          <w:rFonts w:ascii="Arial" w:hAnsi="Arial" w:cs="Arial"/>
          <w:sz w:val="24"/>
          <w:szCs w:val="24"/>
        </w:rPr>
      </w:pPr>
      <w:r w:rsidRPr="004E3D7E">
        <w:rPr>
          <w:rFonts w:ascii="Arial" w:hAnsi="Arial" w:cs="Arial"/>
          <w:sz w:val="24"/>
          <w:szCs w:val="24"/>
        </w:rPr>
        <w:t>(4) A gyógyszertámogatás iránti kérelemhez mellékelni kell az 5. §-ban foglaltakon túl</w:t>
      </w:r>
    </w:p>
    <w:p w:rsidR="004E3D7E" w:rsidRPr="004E3D7E" w:rsidRDefault="004E3D7E" w:rsidP="004E3D7E">
      <w:pPr>
        <w:ind w:firstLine="358"/>
        <w:jc w:val="both"/>
        <w:rPr>
          <w:rFonts w:ascii="Arial" w:hAnsi="Arial" w:cs="Arial"/>
          <w:sz w:val="24"/>
          <w:szCs w:val="24"/>
        </w:rPr>
      </w:pPr>
      <w:r w:rsidRPr="004E3D7E">
        <w:rPr>
          <w:rFonts w:ascii="Arial" w:hAnsi="Arial" w:cs="Arial"/>
          <w:sz w:val="24"/>
          <w:szCs w:val="24"/>
        </w:rPr>
        <w:t>a) a háziorvos igazolását a krónikus betegségre havi rendszerességgel szedett, a társadalombiztosítási támogatásba befogadott gyógyszerekről/gyógyító ellátásokról, a szükséges gyógyászati segédeszköz szükségletről,</w:t>
      </w:r>
    </w:p>
    <w:p w:rsidR="004E3D7E" w:rsidRPr="004E3D7E" w:rsidRDefault="004E3D7E" w:rsidP="004E3D7E">
      <w:pPr>
        <w:ind w:firstLine="358"/>
        <w:jc w:val="both"/>
        <w:rPr>
          <w:rFonts w:ascii="Arial" w:hAnsi="Arial" w:cs="Arial"/>
          <w:sz w:val="24"/>
          <w:szCs w:val="24"/>
        </w:rPr>
      </w:pPr>
      <w:r w:rsidRPr="004E3D7E">
        <w:rPr>
          <w:rFonts w:ascii="Arial" w:hAnsi="Arial" w:cs="Arial"/>
          <w:sz w:val="24"/>
          <w:szCs w:val="24"/>
        </w:rPr>
        <w:t>b) a gyógyszertár igazolását az a) pontban szereplő gyógyszerek/ gyógyító ellátások, a gyógyászati segédeszköz forgalmazó igazolását a gyógyászati segédeszköz fogyasztói áráról.</w:t>
      </w:r>
    </w:p>
    <w:p w:rsidR="004E3D7E" w:rsidRPr="004E3D7E" w:rsidRDefault="004E3D7E" w:rsidP="004E3D7E">
      <w:pPr>
        <w:spacing w:after="240"/>
        <w:ind w:firstLine="357"/>
        <w:jc w:val="both"/>
        <w:rPr>
          <w:rFonts w:ascii="Arial" w:hAnsi="Arial" w:cs="Arial"/>
          <w:sz w:val="24"/>
          <w:szCs w:val="24"/>
        </w:rPr>
      </w:pPr>
      <w:r w:rsidRPr="004E3D7E">
        <w:rPr>
          <w:rFonts w:ascii="Arial" w:hAnsi="Arial" w:cs="Arial"/>
          <w:sz w:val="24"/>
          <w:szCs w:val="24"/>
        </w:rPr>
        <w:t>c) a kérelmező nyilatkozatát arról, hogy normatív vagy alanyi jogon közgyógyellátásban nem részesül, és ez irányú kérelmet nem terjesztett elő.</w:t>
      </w:r>
    </w:p>
    <w:p w:rsidR="004E3D7E" w:rsidRPr="004E3D7E" w:rsidRDefault="004E3D7E" w:rsidP="004E3D7E">
      <w:pPr>
        <w:spacing w:after="120"/>
        <w:ind w:left="357" w:hanging="357"/>
        <w:jc w:val="center"/>
        <w:rPr>
          <w:rFonts w:ascii="Arial" w:hAnsi="Arial" w:cs="Arial"/>
          <w:bCs/>
          <w:sz w:val="24"/>
          <w:szCs w:val="24"/>
        </w:rPr>
      </w:pPr>
      <w:r w:rsidRPr="004E3D7E">
        <w:rPr>
          <w:rFonts w:ascii="Arial" w:hAnsi="Arial" w:cs="Arial"/>
          <w:bCs/>
          <w:sz w:val="24"/>
          <w:szCs w:val="24"/>
        </w:rPr>
        <w:t>21/A. §</w:t>
      </w:r>
    </w:p>
    <w:p w:rsidR="004E3D7E" w:rsidRPr="004E3D7E" w:rsidRDefault="004E3D7E" w:rsidP="004E3D7E">
      <w:pPr>
        <w:ind w:left="360" w:hanging="360"/>
        <w:jc w:val="both"/>
        <w:rPr>
          <w:rFonts w:ascii="Arial" w:hAnsi="Arial" w:cs="Arial"/>
          <w:sz w:val="24"/>
          <w:szCs w:val="24"/>
        </w:rPr>
      </w:pPr>
      <w:r w:rsidRPr="004E3D7E">
        <w:rPr>
          <w:rFonts w:ascii="Arial" w:hAnsi="Arial" w:cs="Arial"/>
          <w:bCs/>
          <w:sz w:val="24"/>
          <w:szCs w:val="24"/>
        </w:rPr>
        <w:t xml:space="preserve"> (1) Ápolási támogatás</w:t>
      </w:r>
      <w:r w:rsidRPr="004E3D7E">
        <w:rPr>
          <w:rFonts w:ascii="Arial" w:hAnsi="Arial" w:cs="Arial"/>
          <w:sz w:val="24"/>
          <w:szCs w:val="24"/>
        </w:rPr>
        <w:t xml:space="preserve"> nyújtható annak a hozzátartozónak, aki az alábbi együttes feltételeknek megfelel:</w:t>
      </w:r>
    </w:p>
    <w:p w:rsidR="004E3D7E" w:rsidRPr="004E3D7E" w:rsidRDefault="004E3D7E" w:rsidP="004E3D7E">
      <w:pPr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4E3D7E">
        <w:rPr>
          <w:rFonts w:ascii="Arial" w:hAnsi="Arial" w:cs="Arial"/>
          <w:sz w:val="24"/>
          <w:szCs w:val="24"/>
        </w:rPr>
        <w:t xml:space="preserve">18. életévét betöltött tartósan beteg, állandó és tartós felügyeletre szoruló személy otthoni ápolását, gondozását végzi, </w:t>
      </w:r>
    </w:p>
    <w:p w:rsidR="004E3D7E" w:rsidRPr="004E3D7E" w:rsidRDefault="004E3D7E" w:rsidP="004E3D7E">
      <w:pPr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4E3D7E">
        <w:rPr>
          <w:rFonts w:ascii="Arial" w:hAnsi="Arial" w:cs="Arial"/>
          <w:sz w:val="24"/>
          <w:szCs w:val="24"/>
        </w:rPr>
        <w:t>családjában az egy főre jutó jövedelem nem haladja meg az öregségi nyugdíj mindenkori legkisebb összegének kétszeresét,</w:t>
      </w:r>
    </w:p>
    <w:p w:rsidR="004E3D7E" w:rsidRPr="004E3D7E" w:rsidRDefault="004E3D7E" w:rsidP="004E3D7E">
      <w:pPr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4E3D7E">
        <w:rPr>
          <w:rFonts w:ascii="Arial" w:hAnsi="Arial" w:cs="Arial"/>
          <w:sz w:val="24"/>
          <w:szCs w:val="24"/>
        </w:rPr>
        <w:t>vagyona neki és családtagjainak nincs.</w:t>
      </w:r>
    </w:p>
    <w:p w:rsidR="004E3D7E" w:rsidRPr="004E3D7E" w:rsidRDefault="004E3D7E" w:rsidP="004E3D7E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4E3D7E" w:rsidRPr="004E3D7E" w:rsidRDefault="004E3D7E" w:rsidP="004E3D7E">
      <w:pPr>
        <w:spacing w:after="120"/>
        <w:jc w:val="both"/>
        <w:rPr>
          <w:rFonts w:ascii="Arial" w:hAnsi="Arial" w:cs="Arial"/>
          <w:color w:val="000000"/>
          <w:sz w:val="24"/>
          <w:szCs w:val="24"/>
        </w:rPr>
      </w:pPr>
      <w:r w:rsidRPr="004E3D7E">
        <w:rPr>
          <w:rFonts w:ascii="Arial" w:hAnsi="Arial" w:cs="Arial"/>
          <w:sz w:val="24"/>
          <w:szCs w:val="24"/>
        </w:rPr>
        <w:t xml:space="preserve">(2) </w:t>
      </w:r>
      <w:r w:rsidRPr="004E3D7E">
        <w:rPr>
          <w:rFonts w:ascii="Arial" w:hAnsi="Arial" w:cs="Arial"/>
          <w:color w:val="000000"/>
          <w:sz w:val="24"/>
          <w:szCs w:val="24"/>
        </w:rPr>
        <w:t xml:space="preserve">Az ápolási támogatást </w:t>
      </w:r>
      <w:r w:rsidRPr="004E3D7E">
        <w:rPr>
          <w:rFonts w:ascii="Arial" w:hAnsi="Arial" w:cs="Arial"/>
          <w:bCs/>
          <w:color w:val="000000"/>
          <w:sz w:val="24"/>
          <w:szCs w:val="24"/>
        </w:rPr>
        <w:t>egy évre kell megállapítani</w:t>
      </w:r>
      <w:r w:rsidRPr="004E3D7E">
        <w:rPr>
          <w:rFonts w:ascii="Arial" w:hAnsi="Arial" w:cs="Arial"/>
          <w:color w:val="000000"/>
          <w:sz w:val="24"/>
          <w:szCs w:val="24"/>
        </w:rPr>
        <w:t xml:space="preserve"> és havi összege a központi költségvetésről szóló törvényben meghatározott alapösszeg 80%-a.</w:t>
      </w:r>
    </w:p>
    <w:p w:rsidR="004E3D7E" w:rsidRPr="004E3D7E" w:rsidRDefault="004E3D7E" w:rsidP="004E3D7E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4E3D7E">
        <w:rPr>
          <w:rFonts w:ascii="Arial" w:hAnsi="Arial" w:cs="Arial"/>
          <w:sz w:val="24"/>
          <w:szCs w:val="24"/>
        </w:rPr>
        <w:t>(3) Amennyiben a hivatal tudomására jut, hogy az ápolást végző személy kötelezettségét nem teljesíti, a tényállás tisztázása érdekében környezettanulmányt kell készíteni.</w:t>
      </w:r>
    </w:p>
    <w:p w:rsidR="004E3D7E" w:rsidRPr="004E3D7E" w:rsidRDefault="004E3D7E" w:rsidP="004E3D7E">
      <w:pPr>
        <w:pStyle w:val="NormlWeb"/>
        <w:shd w:val="clear" w:color="auto" w:fill="FFFFFF"/>
        <w:spacing w:before="0" w:beforeAutospacing="0" w:after="0" w:afterAutospacing="0"/>
        <w:ind w:right="150"/>
        <w:jc w:val="both"/>
        <w:rPr>
          <w:rFonts w:ascii="Arial" w:hAnsi="Arial" w:cs="Arial"/>
          <w:color w:val="222222"/>
        </w:rPr>
      </w:pPr>
      <w:r w:rsidRPr="004E3D7E">
        <w:rPr>
          <w:rFonts w:ascii="Arial" w:hAnsi="Arial" w:cs="Arial"/>
        </w:rPr>
        <w:t xml:space="preserve">(4) </w:t>
      </w:r>
      <w:r w:rsidRPr="004E3D7E">
        <w:rPr>
          <w:rFonts w:ascii="Arial" w:hAnsi="Arial" w:cs="Arial"/>
          <w:color w:val="222222"/>
        </w:rPr>
        <w:t>Nem jogosult ápolási támogatásra a hozzátartozó, ha</w:t>
      </w:r>
    </w:p>
    <w:p w:rsidR="004E3D7E" w:rsidRPr="004E3D7E" w:rsidRDefault="004E3D7E" w:rsidP="004E3D7E">
      <w:pPr>
        <w:pStyle w:val="NormlWeb"/>
        <w:shd w:val="clear" w:color="auto" w:fill="FFFFFF"/>
        <w:spacing w:before="0" w:beforeAutospacing="0" w:after="0" w:afterAutospacing="0"/>
        <w:ind w:left="150" w:right="150" w:hanging="78"/>
        <w:jc w:val="both"/>
        <w:rPr>
          <w:rFonts w:ascii="Arial" w:hAnsi="Arial" w:cs="Arial"/>
          <w:color w:val="222222"/>
        </w:rPr>
      </w:pPr>
      <w:r w:rsidRPr="004E3D7E">
        <w:rPr>
          <w:rFonts w:ascii="Arial" w:hAnsi="Arial" w:cs="Arial"/>
          <w:iCs/>
          <w:color w:val="222222"/>
        </w:rPr>
        <w:tab/>
        <w:t xml:space="preserve"> a)</w:t>
      </w:r>
      <w:r w:rsidRPr="004E3D7E">
        <w:rPr>
          <w:rStyle w:val="apple-converted-space"/>
          <w:rFonts w:ascii="Arial" w:hAnsi="Arial" w:cs="Arial"/>
          <w:iCs/>
          <w:color w:val="222222"/>
        </w:rPr>
        <w:t> </w:t>
      </w:r>
      <w:r w:rsidRPr="004E3D7E">
        <w:rPr>
          <w:rFonts w:ascii="Arial" w:hAnsi="Arial" w:cs="Arial"/>
          <w:color w:val="222222"/>
        </w:rPr>
        <w:t xml:space="preserve">az ápolt személy </w:t>
      </w:r>
    </w:p>
    <w:p w:rsidR="004E3D7E" w:rsidRPr="004E3D7E" w:rsidRDefault="004E3D7E" w:rsidP="004E3D7E">
      <w:pPr>
        <w:pStyle w:val="NormlWeb"/>
        <w:shd w:val="clear" w:color="auto" w:fill="FFFFFF"/>
        <w:spacing w:before="0" w:beforeAutospacing="0" w:after="0" w:afterAutospacing="0"/>
        <w:ind w:left="355" w:right="150" w:firstLine="35"/>
        <w:jc w:val="both"/>
        <w:rPr>
          <w:rFonts w:ascii="Arial" w:hAnsi="Arial" w:cs="Arial"/>
          <w:color w:val="222222"/>
        </w:rPr>
      </w:pPr>
      <w:r w:rsidRPr="004E3D7E">
        <w:rPr>
          <w:rFonts w:ascii="Arial" w:hAnsi="Arial" w:cs="Arial"/>
          <w:iCs/>
          <w:color w:val="222222"/>
        </w:rPr>
        <w:tab/>
        <w:t xml:space="preserve">aa) </w:t>
      </w:r>
      <w:r w:rsidRPr="004E3D7E">
        <w:rPr>
          <w:rFonts w:ascii="Arial" w:hAnsi="Arial" w:cs="Arial"/>
          <w:color w:val="222222"/>
        </w:rPr>
        <w:t xml:space="preserve">két hónapot meghaladóan fekvőbeteg-gyógyintézeti, valamint nappali ellátást nyújtó vagy bentlakásos </w:t>
      </w:r>
      <w:r w:rsidRPr="004E3D7E">
        <w:rPr>
          <w:rFonts w:ascii="Arial" w:hAnsi="Arial" w:cs="Arial"/>
          <w:color w:val="222222"/>
        </w:rPr>
        <w:tab/>
        <w:t>szociális intézményi ellátásban részesül,</w:t>
      </w:r>
    </w:p>
    <w:p w:rsidR="004E3D7E" w:rsidRPr="004E3D7E" w:rsidRDefault="004E3D7E" w:rsidP="004E3D7E">
      <w:pPr>
        <w:ind w:left="355"/>
        <w:jc w:val="both"/>
        <w:rPr>
          <w:rFonts w:ascii="Arial" w:hAnsi="Arial" w:cs="Arial"/>
          <w:sz w:val="24"/>
          <w:szCs w:val="24"/>
        </w:rPr>
      </w:pPr>
      <w:r w:rsidRPr="004E3D7E">
        <w:rPr>
          <w:rFonts w:ascii="Arial" w:hAnsi="Arial" w:cs="Arial"/>
          <w:iCs/>
          <w:color w:val="222222"/>
          <w:sz w:val="24"/>
          <w:szCs w:val="24"/>
        </w:rPr>
        <w:tab/>
        <w:t xml:space="preserve">ab) </w:t>
      </w:r>
      <w:r w:rsidRPr="004E3D7E">
        <w:rPr>
          <w:rFonts w:ascii="Arial" w:hAnsi="Arial" w:cs="Arial"/>
          <w:sz w:val="24"/>
          <w:szCs w:val="24"/>
        </w:rPr>
        <w:t xml:space="preserve">köznevelési, illetve a felsőoktatási intézmény látogatási kötelezettségének időtartama átlagosan a napi 5 </w:t>
      </w:r>
      <w:r w:rsidRPr="004E3D7E">
        <w:rPr>
          <w:rFonts w:ascii="Arial" w:hAnsi="Arial" w:cs="Arial"/>
          <w:sz w:val="24"/>
          <w:szCs w:val="24"/>
        </w:rPr>
        <w:tab/>
        <w:t>órát meghaladja,</w:t>
      </w:r>
    </w:p>
    <w:p w:rsidR="004E3D7E" w:rsidRPr="004E3D7E" w:rsidRDefault="004E3D7E" w:rsidP="004E3D7E">
      <w:pPr>
        <w:pStyle w:val="NormlWeb"/>
        <w:shd w:val="clear" w:color="auto" w:fill="FFFFFF"/>
        <w:spacing w:before="0" w:beforeAutospacing="0" w:after="0" w:afterAutospacing="0"/>
        <w:ind w:left="213" w:right="150" w:hanging="213"/>
        <w:jc w:val="both"/>
        <w:rPr>
          <w:rFonts w:ascii="Arial" w:hAnsi="Arial" w:cs="Arial"/>
          <w:color w:val="222222"/>
        </w:rPr>
      </w:pPr>
      <w:r w:rsidRPr="004E3D7E">
        <w:rPr>
          <w:rFonts w:ascii="Arial" w:hAnsi="Arial" w:cs="Arial"/>
          <w:i/>
          <w:iCs/>
          <w:color w:val="222222"/>
        </w:rPr>
        <w:tab/>
        <w:t>b)</w:t>
      </w:r>
      <w:r w:rsidRPr="004E3D7E">
        <w:rPr>
          <w:rStyle w:val="apple-converted-space"/>
          <w:rFonts w:ascii="Arial" w:hAnsi="Arial" w:cs="Arial"/>
          <w:i/>
          <w:iCs/>
          <w:color w:val="222222"/>
        </w:rPr>
        <w:t> </w:t>
      </w:r>
      <w:r w:rsidRPr="004E3D7E">
        <w:rPr>
          <w:rFonts w:ascii="Arial" w:hAnsi="Arial" w:cs="Arial"/>
          <w:color w:val="222222"/>
        </w:rPr>
        <w:t>szakiskola, középiskola nappali rendszerű képzésének tanulója, illetve felsőoktatási intézmény nappali képzésben részt vevő hallgatója,</w:t>
      </w:r>
    </w:p>
    <w:p w:rsidR="004E3D7E" w:rsidRPr="004E3D7E" w:rsidRDefault="004E3D7E" w:rsidP="004E3D7E">
      <w:pPr>
        <w:pStyle w:val="NormlWeb"/>
        <w:shd w:val="clear" w:color="auto" w:fill="FFFFFF"/>
        <w:spacing w:before="0" w:beforeAutospacing="0" w:after="0" w:afterAutospacing="0"/>
        <w:ind w:left="213" w:right="147" w:hanging="213"/>
        <w:jc w:val="both"/>
        <w:rPr>
          <w:rFonts w:ascii="Arial" w:hAnsi="Arial" w:cs="Arial"/>
          <w:color w:val="222222"/>
        </w:rPr>
      </w:pPr>
      <w:r w:rsidRPr="004E3D7E">
        <w:rPr>
          <w:rFonts w:ascii="Arial" w:hAnsi="Arial" w:cs="Arial"/>
          <w:color w:val="222222"/>
        </w:rPr>
        <w:tab/>
        <w:t>c</w:t>
      </w:r>
      <w:r w:rsidRPr="004E3D7E">
        <w:rPr>
          <w:rFonts w:ascii="Arial" w:hAnsi="Arial" w:cs="Arial"/>
          <w:i/>
          <w:iCs/>
          <w:color w:val="222222"/>
        </w:rPr>
        <w:t>)</w:t>
      </w:r>
      <w:r w:rsidRPr="004E3D7E">
        <w:rPr>
          <w:rStyle w:val="apple-converted-space"/>
          <w:rFonts w:ascii="Arial" w:hAnsi="Arial" w:cs="Arial"/>
          <w:i/>
          <w:iCs/>
          <w:color w:val="222222"/>
        </w:rPr>
        <w:t> </w:t>
      </w:r>
      <w:r w:rsidRPr="004E3D7E">
        <w:rPr>
          <w:rFonts w:ascii="Arial" w:hAnsi="Arial" w:cs="Arial"/>
          <w:color w:val="222222"/>
        </w:rPr>
        <w:t>keresőtevékenységet folytat és munkaideje – az otthon történő munkavégzés kivételével – a napi 4 órát meghaladja,</w:t>
      </w:r>
    </w:p>
    <w:p w:rsidR="004E3D7E" w:rsidRPr="004E3D7E" w:rsidRDefault="004E3D7E" w:rsidP="004E3D7E">
      <w:pPr>
        <w:pStyle w:val="NormlWeb"/>
        <w:shd w:val="clear" w:color="auto" w:fill="FFFFFF"/>
        <w:spacing w:before="0" w:beforeAutospacing="0" w:after="120" w:afterAutospacing="0"/>
        <w:ind w:left="213" w:right="147" w:hanging="213"/>
        <w:jc w:val="both"/>
        <w:rPr>
          <w:rFonts w:ascii="Arial" w:hAnsi="Arial" w:cs="Arial"/>
          <w:color w:val="222222"/>
        </w:rPr>
      </w:pPr>
      <w:r w:rsidRPr="004E3D7E">
        <w:rPr>
          <w:rFonts w:ascii="Arial" w:hAnsi="Arial" w:cs="Arial"/>
          <w:color w:val="222222"/>
        </w:rPr>
        <w:tab/>
        <w:t>d) az Szt. alapján ápolási díjban részesül.</w:t>
      </w:r>
    </w:p>
    <w:p w:rsidR="004E3D7E" w:rsidRPr="004E3D7E" w:rsidRDefault="004E3D7E" w:rsidP="004E3D7E">
      <w:pPr>
        <w:pStyle w:val="NormlWeb"/>
        <w:shd w:val="clear" w:color="auto" w:fill="FFFFFF"/>
        <w:spacing w:before="0" w:beforeAutospacing="0" w:after="0" w:afterAutospacing="0"/>
        <w:ind w:right="150"/>
        <w:jc w:val="both"/>
        <w:rPr>
          <w:rFonts w:ascii="Arial" w:hAnsi="Arial" w:cs="Arial"/>
          <w:color w:val="222222"/>
        </w:rPr>
      </w:pPr>
      <w:r w:rsidRPr="004E3D7E">
        <w:rPr>
          <w:rFonts w:ascii="Arial" w:hAnsi="Arial" w:cs="Arial"/>
          <w:color w:val="222222"/>
        </w:rPr>
        <w:lastRenderedPageBreak/>
        <w:t>(5)</w:t>
      </w:r>
      <w:r w:rsidRPr="004E3D7E">
        <w:rPr>
          <w:rStyle w:val="apple-converted-space"/>
          <w:rFonts w:ascii="Arial" w:hAnsi="Arial" w:cs="Arial"/>
          <w:color w:val="222222"/>
        </w:rPr>
        <w:t> </w:t>
      </w:r>
      <w:r w:rsidRPr="004E3D7E">
        <w:rPr>
          <w:rFonts w:ascii="Arial" w:hAnsi="Arial" w:cs="Arial"/>
          <w:color w:val="222222"/>
        </w:rPr>
        <w:t>Az ápolási támogatásra való jogosultságot meg kell szüntetni, ha</w:t>
      </w:r>
    </w:p>
    <w:p w:rsidR="004E3D7E" w:rsidRPr="004E3D7E" w:rsidRDefault="004E3D7E" w:rsidP="004E3D7E">
      <w:pPr>
        <w:pStyle w:val="NormlWeb"/>
        <w:shd w:val="clear" w:color="auto" w:fill="FFFFFF"/>
        <w:spacing w:before="0" w:beforeAutospacing="0" w:after="0" w:afterAutospacing="0"/>
        <w:ind w:left="150" w:right="150" w:firstLine="240"/>
        <w:jc w:val="both"/>
        <w:rPr>
          <w:rFonts w:ascii="Arial" w:hAnsi="Arial" w:cs="Arial"/>
          <w:color w:val="222222"/>
        </w:rPr>
      </w:pPr>
      <w:r w:rsidRPr="004E3D7E">
        <w:rPr>
          <w:rFonts w:ascii="Arial" w:hAnsi="Arial" w:cs="Arial"/>
          <w:i/>
          <w:iCs/>
          <w:color w:val="222222"/>
        </w:rPr>
        <w:t>a)</w:t>
      </w:r>
      <w:r w:rsidRPr="004E3D7E">
        <w:rPr>
          <w:rStyle w:val="apple-converted-space"/>
          <w:rFonts w:ascii="Arial" w:hAnsi="Arial" w:cs="Arial"/>
          <w:i/>
          <w:iCs/>
          <w:color w:val="222222"/>
        </w:rPr>
        <w:t> </w:t>
      </w:r>
      <w:r w:rsidRPr="004E3D7E">
        <w:rPr>
          <w:rFonts w:ascii="Arial" w:hAnsi="Arial" w:cs="Arial"/>
          <w:color w:val="222222"/>
        </w:rPr>
        <w:t>az ápolt személy állapota az állandó ápolást már nem teszi szükségessé,</w:t>
      </w:r>
    </w:p>
    <w:p w:rsidR="004E3D7E" w:rsidRPr="004E3D7E" w:rsidRDefault="004E3D7E" w:rsidP="004E3D7E">
      <w:pPr>
        <w:pStyle w:val="NormlWeb"/>
        <w:shd w:val="clear" w:color="auto" w:fill="FFFFFF"/>
        <w:spacing w:before="0" w:beforeAutospacing="0" w:after="0" w:afterAutospacing="0"/>
        <w:ind w:left="150" w:right="150" w:firstLine="240"/>
        <w:jc w:val="both"/>
        <w:rPr>
          <w:rFonts w:ascii="Arial" w:hAnsi="Arial" w:cs="Arial"/>
          <w:color w:val="222222"/>
        </w:rPr>
      </w:pPr>
      <w:r w:rsidRPr="004E3D7E">
        <w:rPr>
          <w:rFonts w:ascii="Arial" w:hAnsi="Arial" w:cs="Arial"/>
          <w:i/>
          <w:iCs/>
          <w:color w:val="222222"/>
        </w:rPr>
        <w:t>b)</w:t>
      </w:r>
      <w:r w:rsidRPr="004E3D7E">
        <w:rPr>
          <w:rStyle w:val="apple-converted-space"/>
          <w:rFonts w:ascii="Arial" w:hAnsi="Arial" w:cs="Arial"/>
          <w:i/>
          <w:iCs/>
          <w:color w:val="222222"/>
        </w:rPr>
        <w:t> </w:t>
      </w:r>
      <w:r w:rsidRPr="004E3D7E">
        <w:rPr>
          <w:rFonts w:ascii="Arial" w:hAnsi="Arial" w:cs="Arial"/>
          <w:color w:val="222222"/>
        </w:rPr>
        <w:t>az ápolást végző személy a kötelezettségét nem teljesíti,</w:t>
      </w:r>
    </w:p>
    <w:p w:rsidR="004E3D7E" w:rsidRPr="004E3D7E" w:rsidRDefault="004E3D7E" w:rsidP="004E3D7E">
      <w:pPr>
        <w:pStyle w:val="NormlWeb"/>
        <w:shd w:val="clear" w:color="auto" w:fill="FFFFFF"/>
        <w:spacing w:before="0" w:beforeAutospacing="0" w:after="0" w:afterAutospacing="0"/>
        <w:ind w:left="150" w:right="150" w:firstLine="240"/>
        <w:jc w:val="both"/>
        <w:rPr>
          <w:rFonts w:ascii="Arial" w:hAnsi="Arial" w:cs="Arial"/>
          <w:color w:val="222222"/>
        </w:rPr>
      </w:pPr>
      <w:r w:rsidRPr="004E3D7E">
        <w:rPr>
          <w:rFonts w:ascii="Arial" w:hAnsi="Arial" w:cs="Arial"/>
          <w:i/>
          <w:iCs/>
          <w:color w:val="222222"/>
        </w:rPr>
        <w:t>c)</w:t>
      </w:r>
      <w:r w:rsidRPr="004E3D7E">
        <w:rPr>
          <w:rStyle w:val="apple-converted-space"/>
          <w:rFonts w:ascii="Arial" w:hAnsi="Arial" w:cs="Arial"/>
          <w:i/>
          <w:iCs/>
          <w:color w:val="222222"/>
        </w:rPr>
        <w:t> </w:t>
      </w:r>
      <w:r w:rsidRPr="004E3D7E">
        <w:rPr>
          <w:rFonts w:ascii="Arial" w:hAnsi="Arial" w:cs="Arial"/>
          <w:color w:val="222222"/>
        </w:rPr>
        <w:t>az ápolt személy meghal,</w:t>
      </w:r>
    </w:p>
    <w:p w:rsidR="004E3D7E" w:rsidRPr="004E3D7E" w:rsidRDefault="004E3D7E" w:rsidP="004E3D7E">
      <w:pPr>
        <w:pStyle w:val="NormlWeb"/>
        <w:shd w:val="clear" w:color="auto" w:fill="FFFFFF"/>
        <w:spacing w:before="0" w:beforeAutospacing="0" w:after="0" w:afterAutospacing="0"/>
        <w:ind w:left="150" w:right="150" w:firstLine="240"/>
        <w:jc w:val="both"/>
        <w:rPr>
          <w:rFonts w:ascii="Arial" w:hAnsi="Arial" w:cs="Arial"/>
          <w:color w:val="222222"/>
        </w:rPr>
      </w:pPr>
      <w:r w:rsidRPr="004E3D7E">
        <w:rPr>
          <w:rFonts w:ascii="Arial" w:hAnsi="Arial" w:cs="Arial"/>
          <w:i/>
          <w:iCs/>
          <w:color w:val="222222"/>
        </w:rPr>
        <w:t>d)</w:t>
      </w:r>
      <w:r w:rsidRPr="004E3D7E">
        <w:rPr>
          <w:rStyle w:val="apple-converted-space"/>
          <w:rFonts w:ascii="Arial" w:hAnsi="Arial" w:cs="Arial"/>
          <w:i/>
          <w:iCs/>
          <w:color w:val="222222"/>
        </w:rPr>
        <w:t> </w:t>
      </w:r>
      <w:r w:rsidRPr="004E3D7E">
        <w:rPr>
          <w:rFonts w:ascii="Arial" w:hAnsi="Arial" w:cs="Arial"/>
          <w:color w:val="222222"/>
        </w:rPr>
        <w:t>az ápolást végző vagy az ápolt személy tartózkodási joga megszűnt vagy tartózkodási jogának gyakorlásával felhagyott,</w:t>
      </w:r>
    </w:p>
    <w:p w:rsidR="004E3D7E" w:rsidRPr="004E3D7E" w:rsidRDefault="004E3D7E" w:rsidP="004E3D7E">
      <w:pPr>
        <w:pStyle w:val="NormlWeb"/>
        <w:shd w:val="clear" w:color="auto" w:fill="FFFFFF"/>
        <w:spacing w:before="0" w:beforeAutospacing="0" w:after="120" w:afterAutospacing="0"/>
        <w:ind w:left="147" w:right="147" w:firstLine="238"/>
        <w:jc w:val="both"/>
        <w:rPr>
          <w:rFonts w:ascii="Arial" w:hAnsi="Arial" w:cs="Arial"/>
          <w:color w:val="222222"/>
        </w:rPr>
      </w:pPr>
      <w:r w:rsidRPr="004E3D7E">
        <w:rPr>
          <w:rFonts w:ascii="Arial" w:hAnsi="Arial" w:cs="Arial"/>
          <w:i/>
          <w:iCs/>
          <w:color w:val="222222"/>
        </w:rPr>
        <w:t>e)</w:t>
      </w:r>
      <w:r w:rsidRPr="004E3D7E">
        <w:rPr>
          <w:rStyle w:val="apple-converted-space"/>
          <w:rFonts w:ascii="Arial" w:hAnsi="Arial" w:cs="Arial"/>
          <w:i/>
          <w:iCs/>
          <w:color w:val="222222"/>
        </w:rPr>
        <w:t> </w:t>
      </w:r>
      <w:r w:rsidRPr="004E3D7E">
        <w:rPr>
          <w:rFonts w:ascii="Arial" w:hAnsi="Arial" w:cs="Arial"/>
          <w:color w:val="222222"/>
        </w:rPr>
        <w:t>az (4) bekezdésben megjelölt jogosultságot kizáró körülmény következik be.</w:t>
      </w:r>
    </w:p>
    <w:p w:rsidR="004E3D7E" w:rsidRPr="004E3D7E" w:rsidRDefault="004E3D7E" w:rsidP="004E3D7E">
      <w:pPr>
        <w:spacing w:before="120"/>
        <w:rPr>
          <w:rFonts w:ascii="Arial" w:hAnsi="Arial" w:cs="Arial"/>
          <w:b/>
          <w:bCs/>
          <w:sz w:val="24"/>
          <w:szCs w:val="24"/>
        </w:rPr>
      </w:pPr>
      <w:r w:rsidRPr="004E3D7E">
        <w:rPr>
          <w:rFonts w:ascii="Arial" w:hAnsi="Arial" w:cs="Arial"/>
          <w:color w:val="222222"/>
          <w:sz w:val="24"/>
          <w:szCs w:val="24"/>
        </w:rPr>
        <w:t>(6)</w:t>
      </w:r>
      <w:r w:rsidRPr="004E3D7E">
        <w:rPr>
          <w:rStyle w:val="apple-converted-space"/>
          <w:rFonts w:ascii="Arial" w:hAnsi="Arial" w:cs="Arial"/>
          <w:color w:val="222222"/>
          <w:sz w:val="24"/>
          <w:szCs w:val="24"/>
        </w:rPr>
        <w:t> </w:t>
      </w:r>
      <w:r w:rsidRPr="004E3D7E">
        <w:rPr>
          <w:rFonts w:ascii="Arial" w:hAnsi="Arial" w:cs="Arial"/>
          <w:color w:val="222222"/>
          <w:sz w:val="24"/>
          <w:szCs w:val="24"/>
        </w:rPr>
        <w:t>Az ápolt személy halála esetén az ápolási támogatás folyósítását a halál időpontját követő hónap utolsó napjával kell megszüntetni.</w:t>
      </w:r>
    </w:p>
    <w:p w:rsidR="004E3D7E" w:rsidRPr="004E3D7E" w:rsidRDefault="004E3D7E" w:rsidP="004E3D7E">
      <w:pPr>
        <w:spacing w:before="120" w:after="120"/>
        <w:jc w:val="center"/>
        <w:rPr>
          <w:rFonts w:ascii="Arial" w:hAnsi="Arial" w:cs="Arial"/>
          <w:bCs/>
          <w:sz w:val="24"/>
          <w:szCs w:val="24"/>
        </w:rPr>
      </w:pPr>
      <w:r w:rsidRPr="004E3D7E">
        <w:rPr>
          <w:rFonts w:ascii="Arial" w:hAnsi="Arial" w:cs="Arial"/>
          <w:bCs/>
          <w:sz w:val="24"/>
          <w:szCs w:val="24"/>
        </w:rPr>
        <w:t>21/B. §</w:t>
      </w:r>
    </w:p>
    <w:p w:rsidR="004E3D7E" w:rsidRPr="004E3D7E" w:rsidRDefault="004E3D7E" w:rsidP="004E3D7E">
      <w:pPr>
        <w:ind w:left="142" w:hanging="142"/>
        <w:jc w:val="both"/>
        <w:rPr>
          <w:rFonts w:ascii="Arial" w:hAnsi="Arial" w:cs="Arial"/>
          <w:sz w:val="24"/>
          <w:szCs w:val="24"/>
        </w:rPr>
      </w:pPr>
      <w:r w:rsidRPr="004E3D7E">
        <w:rPr>
          <w:rFonts w:ascii="Arial" w:hAnsi="Arial" w:cs="Arial"/>
          <w:sz w:val="24"/>
          <w:szCs w:val="24"/>
        </w:rPr>
        <w:t>(1)</w:t>
      </w:r>
      <w:r w:rsidRPr="004E3D7E">
        <w:rPr>
          <w:rFonts w:ascii="Arial" w:hAnsi="Arial" w:cs="Arial"/>
          <w:sz w:val="24"/>
          <w:szCs w:val="24"/>
        </w:rPr>
        <w:tab/>
        <w:t>Az önkormányzat lakhatást segítő adósságcsökkentési támogatásban részesítheti azt a családot vagy személyt,</w:t>
      </w:r>
    </w:p>
    <w:p w:rsidR="004E3D7E" w:rsidRPr="004E3D7E" w:rsidRDefault="004E3D7E" w:rsidP="004E3D7E">
      <w:pPr>
        <w:ind w:left="426" w:hanging="66"/>
        <w:jc w:val="both"/>
        <w:rPr>
          <w:rFonts w:ascii="Arial" w:hAnsi="Arial" w:cs="Arial"/>
          <w:color w:val="000000"/>
          <w:sz w:val="24"/>
          <w:szCs w:val="24"/>
        </w:rPr>
      </w:pPr>
      <w:r w:rsidRPr="004E3D7E">
        <w:rPr>
          <w:rFonts w:ascii="Arial" w:hAnsi="Arial" w:cs="Arial"/>
          <w:sz w:val="24"/>
          <w:szCs w:val="24"/>
        </w:rPr>
        <w:t xml:space="preserve">a) </w:t>
      </w:r>
      <w:r w:rsidRPr="004E3D7E">
        <w:rPr>
          <w:rFonts w:ascii="Arial" w:hAnsi="Arial" w:cs="Arial"/>
          <w:color w:val="000000"/>
          <w:sz w:val="24"/>
          <w:szCs w:val="24"/>
        </w:rPr>
        <w:t>akinek az adóssága meghaladja az ötvenezer forintot és akinek a (2) bekezdésben meghatározott adósságok valamelyikénél fennálló tartozása legalább hat havi, vagy a közüzemi díjtartozása miatt a szolgáltatást kikapcsolták, továbbá</w:t>
      </w:r>
    </w:p>
    <w:p w:rsidR="004E3D7E" w:rsidRPr="004E3D7E" w:rsidRDefault="004E3D7E" w:rsidP="004E3D7E">
      <w:pPr>
        <w:ind w:left="360"/>
        <w:jc w:val="both"/>
        <w:rPr>
          <w:rFonts w:ascii="Arial" w:hAnsi="Arial" w:cs="Arial"/>
          <w:sz w:val="24"/>
          <w:szCs w:val="24"/>
        </w:rPr>
      </w:pPr>
      <w:r w:rsidRPr="004E3D7E">
        <w:rPr>
          <w:rFonts w:ascii="Arial" w:hAnsi="Arial" w:cs="Arial"/>
          <w:sz w:val="24"/>
          <w:szCs w:val="24"/>
        </w:rPr>
        <w:t>b)</w:t>
      </w:r>
      <w:r w:rsidRPr="004E3D7E">
        <w:rPr>
          <w:rFonts w:ascii="Arial" w:hAnsi="Arial" w:cs="Arial"/>
          <w:sz w:val="24"/>
          <w:szCs w:val="24"/>
        </w:rPr>
        <w:tab/>
        <w:t>akinek a háztartásában az egy főre jutó havi jövedelem nem haladja meg családban élő esetén az öregségi nyugdíj mindenkori legkisebb összegének 200%-át, egyedül élő esetén annak 300%-át, valamint</w:t>
      </w:r>
    </w:p>
    <w:p w:rsidR="004E3D7E" w:rsidRPr="004E3D7E" w:rsidRDefault="004E3D7E" w:rsidP="004E3D7E">
      <w:pPr>
        <w:ind w:left="720" w:hanging="360"/>
        <w:jc w:val="both"/>
        <w:rPr>
          <w:rFonts w:ascii="Arial" w:hAnsi="Arial" w:cs="Arial"/>
          <w:sz w:val="24"/>
          <w:szCs w:val="24"/>
        </w:rPr>
      </w:pPr>
      <w:r w:rsidRPr="004E3D7E">
        <w:rPr>
          <w:rFonts w:ascii="Arial" w:hAnsi="Arial" w:cs="Arial"/>
          <w:sz w:val="24"/>
          <w:szCs w:val="24"/>
        </w:rPr>
        <w:t>c)</w:t>
      </w:r>
      <w:r w:rsidRPr="004E3D7E">
        <w:rPr>
          <w:rFonts w:ascii="Arial" w:hAnsi="Arial" w:cs="Arial"/>
          <w:sz w:val="24"/>
          <w:szCs w:val="24"/>
        </w:rPr>
        <w:tab/>
        <w:t>aki a (3) bekezdésében elismert minimális lakásnagyságot és minőséget meg nem haladó lakásban lakik,</w:t>
      </w:r>
    </w:p>
    <w:p w:rsidR="004E3D7E" w:rsidRPr="004E3D7E" w:rsidRDefault="004E3D7E" w:rsidP="004E3D7E">
      <w:pPr>
        <w:spacing w:after="120"/>
        <w:ind w:left="357"/>
        <w:jc w:val="both"/>
        <w:rPr>
          <w:rFonts w:ascii="Arial" w:hAnsi="Arial" w:cs="Arial"/>
          <w:sz w:val="24"/>
          <w:szCs w:val="24"/>
        </w:rPr>
      </w:pPr>
      <w:r w:rsidRPr="004E3D7E">
        <w:rPr>
          <w:rFonts w:ascii="Arial" w:hAnsi="Arial" w:cs="Arial"/>
          <w:sz w:val="24"/>
          <w:szCs w:val="24"/>
        </w:rPr>
        <w:t>feltéve, hogy vállalja az adósság és az önkormányzat által megállapított adósságcsökkentési támogatás különbözetének megfizetését, továbbá az adósságkezelési tanácsadáson való részvételt.</w:t>
      </w:r>
    </w:p>
    <w:p w:rsidR="004E3D7E" w:rsidRPr="004E3D7E" w:rsidRDefault="004E3D7E" w:rsidP="004E3D7E">
      <w:pPr>
        <w:pStyle w:val="NormlWeb"/>
        <w:shd w:val="clear" w:color="auto" w:fill="FFFFFF"/>
        <w:spacing w:before="0" w:beforeAutospacing="0" w:after="0" w:afterAutospacing="0"/>
        <w:ind w:left="142" w:right="150" w:hanging="142"/>
        <w:jc w:val="both"/>
        <w:rPr>
          <w:rFonts w:ascii="Arial" w:hAnsi="Arial" w:cs="Arial"/>
          <w:color w:val="222222"/>
        </w:rPr>
      </w:pPr>
      <w:r w:rsidRPr="004E3D7E">
        <w:rPr>
          <w:rFonts w:ascii="Arial" w:hAnsi="Arial" w:cs="Arial"/>
          <w:bCs/>
          <w:iCs/>
        </w:rPr>
        <w:t>(2)</w:t>
      </w:r>
      <w:r w:rsidRPr="004E3D7E">
        <w:rPr>
          <w:rFonts w:ascii="Arial" w:hAnsi="Arial" w:cs="Arial"/>
          <w:bCs/>
          <w:iCs/>
        </w:rPr>
        <w:tab/>
        <w:t xml:space="preserve">Az (1) bekezdés alkalmazása során adósságnak minősül a </w:t>
      </w:r>
      <w:r w:rsidRPr="004E3D7E">
        <w:rPr>
          <w:rFonts w:ascii="Arial" w:hAnsi="Arial" w:cs="Arial"/>
          <w:color w:val="222222"/>
        </w:rPr>
        <w:t>lakhatási költségek körébe tartozó</w:t>
      </w:r>
    </w:p>
    <w:p w:rsidR="004E3D7E" w:rsidRPr="004E3D7E" w:rsidRDefault="004E3D7E" w:rsidP="004E3D7E">
      <w:pPr>
        <w:pStyle w:val="NormlWeb"/>
        <w:shd w:val="clear" w:color="auto" w:fill="FFFFFF"/>
        <w:spacing w:before="0" w:beforeAutospacing="0" w:after="0" w:afterAutospacing="0"/>
        <w:ind w:left="150" w:right="150" w:firstLine="240"/>
        <w:jc w:val="both"/>
        <w:rPr>
          <w:rFonts w:ascii="Arial" w:hAnsi="Arial" w:cs="Arial"/>
          <w:color w:val="222222"/>
        </w:rPr>
      </w:pPr>
      <w:r w:rsidRPr="004E3D7E">
        <w:rPr>
          <w:rFonts w:ascii="Arial" w:hAnsi="Arial" w:cs="Arial"/>
          <w:i/>
          <w:iCs/>
          <w:color w:val="222222"/>
        </w:rPr>
        <w:t>a)</w:t>
      </w:r>
      <w:r w:rsidRPr="004E3D7E">
        <w:rPr>
          <w:rStyle w:val="apple-converted-space"/>
          <w:rFonts w:ascii="Arial" w:hAnsi="Arial" w:cs="Arial"/>
          <w:i/>
          <w:iCs/>
          <w:color w:val="222222"/>
        </w:rPr>
        <w:t> </w:t>
      </w:r>
      <w:r w:rsidRPr="004E3D7E">
        <w:rPr>
          <w:rFonts w:ascii="Arial" w:hAnsi="Arial" w:cs="Arial"/>
          <w:color w:val="222222"/>
        </w:rPr>
        <w:t>közüzemi díjtartozás (vezetékes gáz-, áram-, távhő-szolgáltatási, víz- és csatornahasználati, szemétszállítási, több lakást tartalmazó lakóépületeknél, háztömböknél központi fűtési díjtartozás),</w:t>
      </w:r>
    </w:p>
    <w:p w:rsidR="004E3D7E" w:rsidRPr="004E3D7E" w:rsidRDefault="004E3D7E" w:rsidP="004E3D7E">
      <w:pPr>
        <w:pStyle w:val="NormlWeb"/>
        <w:shd w:val="clear" w:color="auto" w:fill="FFFFFF"/>
        <w:spacing w:before="0" w:beforeAutospacing="0" w:after="0" w:afterAutospacing="0"/>
        <w:ind w:left="150" w:right="150" w:firstLine="240"/>
        <w:jc w:val="both"/>
        <w:rPr>
          <w:rFonts w:ascii="Arial" w:hAnsi="Arial" w:cs="Arial"/>
          <w:color w:val="222222"/>
        </w:rPr>
      </w:pPr>
      <w:r w:rsidRPr="004E3D7E">
        <w:rPr>
          <w:rFonts w:ascii="Arial" w:hAnsi="Arial" w:cs="Arial"/>
          <w:i/>
          <w:iCs/>
          <w:color w:val="222222"/>
        </w:rPr>
        <w:t>b)</w:t>
      </w:r>
      <w:r w:rsidRPr="004E3D7E">
        <w:rPr>
          <w:rStyle w:val="apple-converted-space"/>
          <w:rFonts w:ascii="Arial" w:hAnsi="Arial" w:cs="Arial"/>
          <w:i/>
          <w:iCs/>
          <w:color w:val="222222"/>
        </w:rPr>
        <w:t> </w:t>
      </w:r>
      <w:r w:rsidRPr="004E3D7E">
        <w:rPr>
          <w:rFonts w:ascii="Arial" w:hAnsi="Arial" w:cs="Arial"/>
          <w:color w:val="222222"/>
        </w:rPr>
        <w:t>közösköltség-hátralék, valamint az épület- és fűtéskorszerűsítéssel járó külön költség hátralék,</w:t>
      </w:r>
    </w:p>
    <w:p w:rsidR="004E3D7E" w:rsidRPr="004E3D7E" w:rsidRDefault="004E3D7E" w:rsidP="004E3D7E">
      <w:pPr>
        <w:pStyle w:val="NormlWeb"/>
        <w:shd w:val="clear" w:color="auto" w:fill="FFFFFF"/>
        <w:spacing w:before="0" w:beforeAutospacing="0" w:after="0" w:afterAutospacing="0"/>
        <w:ind w:left="150" w:right="150" w:firstLine="240"/>
        <w:jc w:val="both"/>
        <w:rPr>
          <w:rFonts w:ascii="Arial" w:hAnsi="Arial" w:cs="Arial"/>
          <w:color w:val="222222"/>
        </w:rPr>
      </w:pPr>
      <w:r w:rsidRPr="004E3D7E">
        <w:rPr>
          <w:rFonts w:ascii="Arial" w:hAnsi="Arial" w:cs="Arial"/>
          <w:i/>
          <w:iCs/>
          <w:color w:val="222222"/>
        </w:rPr>
        <w:t>c)</w:t>
      </w:r>
      <w:r w:rsidRPr="004E3D7E">
        <w:rPr>
          <w:rStyle w:val="apple-converted-space"/>
          <w:rFonts w:ascii="Arial" w:hAnsi="Arial" w:cs="Arial"/>
          <w:i/>
          <w:iCs/>
          <w:color w:val="222222"/>
        </w:rPr>
        <w:t> </w:t>
      </w:r>
      <w:r w:rsidRPr="004E3D7E">
        <w:rPr>
          <w:rFonts w:ascii="Arial" w:hAnsi="Arial" w:cs="Arial"/>
          <w:color w:val="222222"/>
        </w:rPr>
        <w:t>a lakbérhátralék,</w:t>
      </w:r>
    </w:p>
    <w:p w:rsidR="004E3D7E" w:rsidRPr="004E3D7E" w:rsidRDefault="004E3D7E" w:rsidP="004E3D7E">
      <w:pPr>
        <w:pStyle w:val="NormlWeb"/>
        <w:shd w:val="clear" w:color="auto" w:fill="FFFFFF"/>
        <w:spacing w:before="0" w:beforeAutospacing="0" w:after="120" w:afterAutospacing="0"/>
        <w:ind w:left="147" w:right="147" w:firstLine="238"/>
        <w:jc w:val="both"/>
        <w:rPr>
          <w:rFonts w:ascii="Arial" w:hAnsi="Arial" w:cs="Arial"/>
          <w:color w:val="222222"/>
        </w:rPr>
      </w:pPr>
      <w:r w:rsidRPr="004E3D7E">
        <w:rPr>
          <w:rFonts w:ascii="Arial" w:hAnsi="Arial" w:cs="Arial"/>
          <w:i/>
          <w:iCs/>
          <w:color w:val="222222"/>
        </w:rPr>
        <w:t>d)</w:t>
      </w:r>
      <w:r w:rsidRPr="004E3D7E">
        <w:rPr>
          <w:rStyle w:val="apple-converted-space"/>
          <w:rFonts w:ascii="Arial" w:hAnsi="Arial" w:cs="Arial"/>
          <w:i/>
          <w:iCs/>
          <w:color w:val="222222"/>
        </w:rPr>
        <w:t> </w:t>
      </w:r>
      <w:r w:rsidRPr="004E3D7E">
        <w:rPr>
          <w:rFonts w:ascii="Arial" w:hAnsi="Arial" w:cs="Arial"/>
          <w:color w:val="222222"/>
        </w:rPr>
        <w:t>a hitelintézettel kötött lakáscélú kölcsönszerződésből, illetve abból átváltott szabad felhasználású kölcsönszerződésből fennálló hátralék.</w:t>
      </w:r>
    </w:p>
    <w:p w:rsidR="004E3D7E" w:rsidRPr="004E3D7E" w:rsidRDefault="004E3D7E" w:rsidP="004E3D7E">
      <w:pPr>
        <w:spacing w:after="120"/>
        <w:ind w:left="567" w:hanging="567"/>
        <w:jc w:val="both"/>
        <w:rPr>
          <w:rFonts w:ascii="Arial" w:hAnsi="Arial" w:cs="Arial"/>
          <w:sz w:val="24"/>
          <w:szCs w:val="24"/>
        </w:rPr>
      </w:pPr>
      <w:r w:rsidRPr="004E3D7E">
        <w:rPr>
          <w:rFonts w:ascii="Arial" w:hAnsi="Arial" w:cs="Arial"/>
          <w:sz w:val="24"/>
          <w:szCs w:val="24"/>
        </w:rPr>
        <w:t>(3)</w:t>
      </w:r>
      <w:r w:rsidRPr="004E3D7E">
        <w:rPr>
          <w:rFonts w:ascii="Arial" w:hAnsi="Arial" w:cs="Arial"/>
          <w:sz w:val="24"/>
          <w:szCs w:val="24"/>
        </w:rPr>
        <w:tab/>
        <w:t>A támogatás megállapításának további feltétele, hogy a kérelmező által használt lakás nagysága nem haladja meg a 20. § (1) bekezdés c) pontja szerinti mértéket.</w:t>
      </w:r>
    </w:p>
    <w:p w:rsidR="004E3D7E" w:rsidRPr="004E3D7E" w:rsidRDefault="004E3D7E" w:rsidP="004E3D7E">
      <w:pPr>
        <w:numPr>
          <w:ilvl w:val="12"/>
          <w:numId w:val="0"/>
        </w:numPr>
        <w:spacing w:after="120"/>
        <w:ind w:left="567" w:hanging="567"/>
        <w:jc w:val="both"/>
        <w:rPr>
          <w:rFonts w:ascii="Arial" w:hAnsi="Arial" w:cs="Arial"/>
          <w:sz w:val="24"/>
          <w:szCs w:val="24"/>
        </w:rPr>
      </w:pPr>
      <w:r w:rsidRPr="004E3D7E">
        <w:rPr>
          <w:rFonts w:ascii="Arial" w:hAnsi="Arial" w:cs="Arial"/>
          <w:sz w:val="24"/>
          <w:szCs w:val="24"/>
        </w:rPr>
        <w:t>(4)</w:t>
      </w:r>
      <w:r w:rsidRPr="004E3D7E">
        <w:rPr>
          <w:rFonts w:ascii="Arial" w:hAnsi="Arial" w:cs="Arial"/>
          <w:sz w:val="24"/>
          <w:szCs w:val="24"/>
        </w:rPr>
        <w:tab/>
        <w:t>Az adósságcsökkentési támogatásra irányuló kérelmet év közben folyamatosan lehet benyújtani. A kérelemben a kérelmezőnek nyilatkoznia kell a lakásban tartózkodásának jogcíméről. Az adós a fennálló adósság jogcímét és összegét a szolgáltató által kiállított irattal igazolja.</w:t>
      </w:r>
    </w:p>
    <w:p w:rsidR="004E3D7E" w:rsidRPr="004E3D7E" w:rsidRDefault="004E3D7E" w:rsidP="004E3D7E">
      <w:pPr>
        <w:numPr>
          <w:ilvl w:val="12"/>
          <w:numId w:val="0"/>
        </w:numPr>
        <w:spacing w:after="120"/>
        <w:ind w:left="567" w:hanging="567"/>
        <w:jc w:val="both"/>
        <w:rPr>
          <w:rFonts w:ascii="Arial" w:hAnsi="Arial" w:cs="Arial"/>
          <w:sz w:val="24"/>
          <w:szCs w:val="24"/>
        </w:rPr>
      </w:pPr>
      <w:r w:rsidRPr="004E3D7E">
        <w:rPr>
          <w:rFonts w:ascii="Arial" w:hAnsi="Arial" w:cs="Arial"/>
          <w:sz w:val="24"/>
          <w:szCs w:val="24"/>
        </w:rPr>
        <w:t>(5)   Az adósságcsökkentési támogatást az adósságkövetelés jogosultjának kell folyósítani az adós – vállalásának megfelelően egy összegben vagy részletekben történő – teljesítése szerinti ütemezésben.</w:t>
      </w:r>
    </w:p>
    <w:p w:rsidR="004E3D7E" w:rsidRPr="004E3D7E" w:rsidRDefault="004E3D7E" w:rsidP="004E3D7E">
      <w:pPr>
        <w:numPr>
          <w:ilvl w:val="12"/>
          <w:numId w:val="0"/>
        </w:numPr>
        <w:spacing w:after="120"/>
        <w:ind w:left="567" w:hanging="567"/>
        <w:jc w:val="both"/>
        <w:rPr>
          <w:rFonts w:ascii="Arial" w:hAnsi="Arial" w:cs="Arial"/>
          <w:sz w:val="24"/>
          <w:szCs w:val="24"/>
        </w:rPr>
      </w:pPr>
      <w:r w:rsidRPr="004E3D7E">
        <w:rPr>
          <w:rFonts w:ascii="Arial" w:hAnsi="Arial" w:cs="Arial"/>
          <w:sz w:val="24"/>
          <w:szCs w:val="24"/>
        </w:rPr>
        <w:t>(6)   Az adósságcsökkentési támogatás vissza nem térítendő szociális támogatásnak minősül.</w:t>
      </w:r>
    </w:p>
    <w:p w:rsidR="004E3D7E" w:rsidRPr="004E3D7E" w:rsidRDefault="004E3D7E" w:rsidP="004E3D7E">
      <w:pPr>
        <w:numPr>
          <w:ilvl w:val="12"/>
          <w:numId w:val="0"/>
        </w:numPr>
        <w:spacing w:after="120"/>
        <w:ind w:left="567" w:hanging="567"/>
        <w:jc w:val="both"/>
        <w:rPr>
          <w:rFonts w:ascii="Arial" w:hAnsi="Arial" w:cs="Arial"/>
          <w:sz w:val="24"/>
          <w:szCs w:val="24"/>
        </w:rPr>
      </w:pPr>
      <w:r w:rsidRPr="004E3D7E">
        <w:rPr>
          <w:rFonts w:ascii="Arial" w:hAnsi="Arial" w:cs="Arial"/>
          <w:sz w:val="24"/>
          <w:szCs w:val="24"/>
        </w:rPr>
        <w:t>(7)  Az adósságcsökkentési támogatás időtartama  legfeljebb 18 hónap, amely indokolt esetben egy alkalommal 6 hónappal meghosszabbítható.</w:t>
      </w:r>
    </w:p>
    <w:p w:rsidR="004E3D7E" w:rsidRPr="004E3D7E" w:rsidRDefault="004E3D7E" w:rsidP="004E3D7E">
      <w:pPr>
        <w:numPr>
          <w:ilvl w:val="12"/>
          <w:numId w:val="0"/>
        </w:numPr>
        <w:spacing w:before="120" w:after="120"/>
        <w:ind w:left="567" w:hanging="567"/>
        <w:jc w:val="both"/>
        <w:rPr>
          <w:rFonts w:ascii="Arial" w:hAnsi="Arial" w:cs="Arial"/>
          <w:sz w:val="24"/>
          <w:szCs w:val="24"/>
        </w:rPr>
      </w:pPr>
      <w:r w:rsidRPr="004E3D7E">
        <w:rPr>
          <w:rFonts w:ascii="Arial" w:hAnsi="Arial" w:cs="Arial"/>
          <w:sz w:val="24"/>
          <w:szCs w:val="24"/>
        </w:rPr>
        <w:lastRenderedPageBreak/>
        <w:t>(8)   Adósságcsökkentési támogatás ugyanazon lakásra csak egy jogosultnak állapítható meg, függetlenül a lakásban élő személyek és háztartások számától. Külön lakásnak kell tekinteni a társbérletet, az albérletet és a jogerős bírói határozattal megosztott lakás lakrészeit.</w:t>
      </w:r>
    </w:p>
    <w:p w:rsidR="004E3D7E" w:rsidRPr="004E3D7E" w:rsidRDefault="004E3D7E" w:rsidP="004E3D7E">
      <w:pPr>
        <w:numPr>
          <w:ilvl w:val="12"/>
          <w:numId w:val="0"/>
        </w:numPr>
        <w:spacing w:after="120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4E3D7E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(9)   </w:t>
      </w:r>
      <w:r w:rsidRPr="004E3D7E">
        <w:rPr>
          <w:rFonts w:ascii="Arial" w:hAnsi="Arial" w:cs="Arial"/>
          <w:color w:val="000000"/>
          <w:sz w:val="24"/>
          <w:szCs w:val="24"/>
          <w:shd w:val="clear" w:color="auto" w:fill="FFFFFF"/>
        </w:rPr>
        <w:t>Az adósságcsökkentési támogatás mértéke nem haladhatja meg az adósságkezelés körébe bevont adósság 75%-át, és összege legfeljebb háromszázezer forint lehet.</w:t>
      </w:r>
    </w:p>
    <w:p w:rsidR="004E3D7E" w:rsidRPr="004E3D7E" w:rsidRDefault="004E3D7E" w:rsidP="004E3D7E">
      <w:pPr>
        <w:numPr>
          <w:ilvl w:val="12"/>
          <w:numId w:val="0"/>
        </w:numPr>
        <w:ind w:left="567" w:hanging="567"/>
        <w:jc w:val="both"/>
        <w:rPr>
          <w:rFonts w:ascii="Arial" w:hAnsi="Arial" w:cs="Arial"/>
          <w:sz w:val="24"/>
          <w:szCs w:val="24"/>
        </w:rPr>
      </w:pPr>
      <w:r w:rsidRPr="004E3D7E">
        <w:rPr>
          <w:rFonts w:ascii="Arial" w:hAnsi="Arial" w:cs="Arial"/>
          <w:sz w:val="24"/>
          <w:szCs w:val="24"/>
        </w:rPr>
        <w:t>(10)</w:t>
      </w:r>
      <w:r w:rsidRPr="004E3D7E">
        <w:rPr>
          <w:rFonts w:ascii="Arial" w:hAnsi="Arial" w:cs="Arial"/>
          <w:sz w:val="24"/>
          <w:szCs w:val="24"/>
        </w:rPr>
        <w:tab/>
        <w:t>A támogatás egy összegben vagy havi részletekben, az adós vállalásától függően nyújtható.</w:t>
      </w:r>
    </w:p>
    <w:p w:rsidR="004E3D7E" w:rsidRPr="004E3D7E" w:rsidRDefault="004E3D7E" w:rsidP="004E3D7E">
      <w:pPr>
        <w:numPr>
          <w:ilvl w:val="12"/>
          <w:numId w:val="0"/>
        </w:numPr>
        <w:ind w:left="567" w:hanging="425"/>
        <w:jc w:val="both"/>
        <w:rPr>
          <w:rFonts w:ascii="Arial" w:hAnsi="Arial" w:cs="Arial"/>
          <w:sz w:val="24"/>
          <w:szCs w:val="24"/>
        </w:rPr>
      </w:pPr>
    </w:p>
    <w:p w:rsidR="004E3D7E" w:rsidRPr="004E3D7E" w:rsidRDefault="004E3D7E" w:rsidP="004E3D7E">
      <w:pPr>
        <w:numPr>
          <w:ilvl w:val="12"/>
          <w:numId w:val="0"/>
        </w:numPr>
        <w:spacing w:after="120"/>
        <w:ind w:left="567" w:hanging="567"/>
        <w:jc w:val="both"/>
        <w:rPr>
          <w:rFonts w:ascii="Arial" w:hAnsi="Arial" w:cs="Arial"/>
          <w:sz w:val="24"/>
          <w:szCs w:val="24"/>
        </w:rPr>
      </w:pPr>
      <w:r w:rsidRPr="004E3D7E">
        <w:rPr>
          <w:rFonts w:ascii="Arial" w:hAnsi="Arial" w:cs="Arial"/>
          <w:sz w:val="24"/>
          <w:szCs w:val="24"/>
        </w:rPr>
        <w:t>(11)</w:t>
      </w:r>
      <w:r w:rsidRPr="004E3D7E">
        <w:rPr>
          <w:rFonts w:ascii="Arial" w:hAnsi="Arial" w:cs="Arial"/>
          <w:sz w:val="24"/>
          <w:szCs w:val="24"/>
        </w:rPr>
        <w:tab/>
        <w:t>Ha az adós egyidejűleg többféle adósság kezelését kéri, akkor a támogatást a kezelt adósság arányának figyelembe vételével kell meghatározni. Amennyiben a kezelendő adósságok együttes összege meghaladja a meghatározott felső határt, akkor annak az adóssági formának a kiegyenlítése részesül előnyben, amely leginkább veszélyezteti az adós lakhatását.</w:t>
      </w:r>
    </w:p>
    <w:p w:rsidR="004E3D7E" w:rsidRPr="004E3D7E" w:rsidRDefault="004E3D7E" w:rsidP="004E3D7E">
      <w:pPr>
        <w:numPr>
          <w:ilvl w:val="12"/>
          <w:numId w:val="0"/>
        </w:numPr>
        <w:ind w:left="567" w:hanging="567"/>
        <w:jc w:val="both"/>
        <w:rPr>
          <w:rFonts w:ascii="Arial" w:hAnsi="Arial" w:cs="Arial"/>
          <w:color w:val="222222"/>
          <w:sz w:val="24"/>
          <w:szCs w:val="24"/>
        </w:rPr>
      </w:pPr>
      <w:r w:rsidRPr="004E3D7E">
        <w:rPr>
          <w:rFonts w:ascii="Arial" w:hAnsi="Arial" w:cs="Arial"/>
          <w:sz w:val="24"/>
          <w:szCs w:val="24"/>
        </w:rPr>
        <w:t xml:space="preserve">(12) </w:t>
      </w:r>
      <w:r w:rsidRPr="004E3D7E">
        <w:rPr>
          <w:rFonts w:ascii="Arial" w:hAnsi="Arial" w:cs="Arial"/>
          <w:color w:val="222222"/>
          <w:sz w:val="24"/>
          <w:szCs w:val="24"/>
        </w:rPr>
        <w:t>Az éves elszámoló számla meg nem fizetéséből származó hátralék tizenkét havi elmaradásnak minősül.</w:t>
      </w:r>
    </w:p>
    <w:p w:rsidR="004E3D7E" w:rsidRPr="004E3D7E" w:rsidRDefault="004E3D7E" w:rsidP="004E3D7E">
      <w:pPr>
        <w:pStyle w:val="Szvegtrzs"/>
        <w:numPr>
          <w:ilvl w:val="12"/>
          <w:numId w:val="0"/>
        </w:numPr>
        <w:ind w:hanging="215"/>
      </w:pPr>
    </w:p>
    <w:p w:rsidR="004E3D7E" w:rsidRPr="004E3D7E" w:rsidRDefault="004E3D7E" w:rsidP="004E3D7E">
      <w:pPr>
        <w:pStyle w:val="Szvegtrzs"/>
        <w:numPr>
          <w:ilvl w:val="12"/>
          <w:numId w:val="0"/>
        </w:numPr>
        <w:jc w:val="center"/>
      </w:pPr>
      <w:r w:rsidRPr="004E3D7E">
        <w:t>21/C. §</w:t>
      </w:r>
    </w:p>
    <w:p w:rsidR="004E3D7E" w:rsidRPr="004E3D7E" w:rsidRDefault="004E3D7E" w:rsidP="004E3D7E">
      <w:pPr>
        <w:pStyle w:val="Szvegtrzs"/>
        <w:numPr>
          <w:ilvl w:val="12"/>
          <w:numId w:val="0"/>
        </w:numPr>
        <w:jc w:val="center"/>
      </w:pPr>
    </w:p>
    <w:p w:rsidR="004E3D7E" w:rsidRPr="004E3D7E" w:rsidRDefault="004E3D7E" w:rsidP="004E3D7E">
      <w:pPr>
        <w:pStyle w:val="Szvegtrzs"/>
        <w:numPr>
          <w:ilvl w:val="0"/>
          <w:numId w:val="9"/>
        </w:numPr>
        <w:ind w:hanging="720"/>
      </w:pPr>
      <w:r w:rsidRPr="004E3D7E">
        <w:t>Az adósságkezelési tanácsadást az Esély Szociális Társulás Szociális és Gyermekjóléti Központ Családsegítő Szolgálata (továbbiakban: Családsegítő) végzi.</w:t>
      </w:r>
    </w:p>
    <w:p w:rsidR="004E3D7E" w:rsidRPr="004E3D7E" w:rsidRDefault="004E3D7E" w:rsidP="004E3D7E">
      <w:pPr>
        <w:numPr>
          <w:ilvl w:val="12"/>
          <w:numId w:val="0"/>
        </w:numPr>
        <w:jc w:val="both"/>
        <w:rPr>
          <w:rFonts w:ascii="Arial" w:hAnsi="Arial" w:cs="Arial"/>
          <w:sz w:val="24"/>
          <w:szCs w:val="24"/>
        </w:rPr>
      </w:pPr>
    </w:p>
    <w:p w:rsidR="004E3D7E" w:rsidRPr="004E3D7E" w:rsidRDefault="004E3D7E" w:rsidP="004E3D7E">
      <w:pPr>
        <w:numPr>
          <w:ilvl w:val="0"/>
          <w:numId w:val="9"/>
        </w:numPr>
        <w:ind w:hanging="720"/>
        <w:jc w:val="both"/>
        <w:rPr>
          <w:rFonts w:ascii="Arial" w:hAnsi="Arial" w:cs="Arial"/>
          <w:sz w:val="24"/>
          <w:szCs w:val="24"/>
        </w:rPr>
      </w:pPr>
      <w:r w:rsidRPr="004E3D7E">
        <w:rPr>
          <w:rFonts w:ascii="Arial" w:hAnsi="Arial" w:cs="Arial"/>
          <w:sz w:val="24"/>
          <w:szCs w:val="24"/>
        </w:rPr>
        <w:t>A Családsegítő adósságkezelési tanácsadás keretében a tanácsadó útján:</w:t>
      </w:r>
    </w:p>
    <w:p w:rsidR="004E3D7E" w:rsidRPr="004E3D7E" w:rsidRDefault="004E3D7E" w:rsidP="004E3D7E">
      <w:pPr>
        <w:pStyle w:val="Listaszerbekezds"/>
        <w:rPr>
          <w:rFonts w:ascii="Arial" w:hAnsi="Arial" w:cs="Arial"/>
        </w:rPr>
      </w:pPr>
    </w:p>
    <w:p w:rsidR="004E3D7E" w:rsidRPr="004E3D7E" w:rsidRDefault="004E3D7E" w:rsidP="004E3D7E">
      <w:pPr>
        <w:numPr>
          <w:ilvl w:val="0"/>
          <w:numId w:val="10"/>
        </w:numPr>
        <w:tabs>
          <w:tab w:val="clear" w:pos="360"/>
          <w:tab w:val="num" w:pos="709"/>
        </w:tabs>
        <w:ind w:firstLine="66"/>
        <w:jc w:val="both"/>
        <w:rPr>
          <w:rFonts w:ascii="Arial" w:hAnsi="Arial" w:cs="Arial"/>
          <w:sz w:val="24"/>
          <w:szCs w:val="24"/>
        </w:rPr>
      </w:pPr>
      <w:r w:rsidRPr="004E3D7E">
        <w:rPr>
          <w:rFonts w:ascii="Arial" w:hAnsi="Arial" w:cs="Arial"/>
          <w:sz w:val="24"/>
          <w:szCs w:val="24"/>
        </w:rPr>
        <w:t xml:space="preserve">tájékoztatja az adóst az adósságkezelés formáiról, feltételeiről, </w:t>
      </w:r>
    </w:p>
    <w:p w:rsidR="004E3D7E" w:rsidRPr="004E3D7E" w:rsidRDefault="004E3D7E" w:rsidP="004E3D7E">
      <w:pPr>
        <w:numPr>
          <w:ilvl w:val="0"/>
          <w:numId w:val="10"/>
        </w:numPr>
        <w:ind w:left="780" w:hanging="283"/>
        <w:jc w:val="both"/>
        <w:rPr>
          <w:rFonts w:ascii="Arial" w:hAnsi="Arial" w:cs="Arial"/>
          <w:sz w:val="24"/>
          <w:szCs w:val="24"/>
        </w:rPr>
      </w:pPr>
      <w:r w:rsidRPr="004E3D7E">
        <w:rPr>
          <w:rFonts w:ascii="Arial" w:hAnsi="Arial" w:cs="Arial"/>
          <w:sz w:val="24"/>
          <w:szCs w:val="24"/>
        </w:rPr>
        <w:t xml:space="preserve">az adós hozzájárulásával megvizsgálja az adós háztartásának gazdálkodását, fizetési kapacitását és készségét, és ennek alapján javaslatot tesz az adósságcsökkentési támogatás megállapítására, </w:t>
      </w:r>
    </w:p>
    <w:p w:rsidR="004E3D7E" w:rsidRPr="004E3D7E" w:rsidRDefault="004E3D7E" w:rsidP="004E3D7E">
      <w:pPr>
        <w:pStyle w:val="Szvegtrzsbehzssal2"/>
        <w:numPr>
          <w:ilvl w:val="0"/>
          <w:numId w:val="10"/>
        </w:numPr>
        <w:tabs>
          <w:tab w:val="clear" w:pos="360"/>
          <w:tab w:val="num" w:pos="567"/>
        </w:tabs>
        <w:spacing w:after="0" w:line="240" w:lineRule="auto"/>
        <w:ind w:left="709" w:hanging="212"/>
        <w:jc w:val="both"/>
        <w:rPr>
          <w:rFonts w:ascii="Arial" w:hAnsi="Arial" w:cs="Arial"/>
        </w:rPr>
      </w:pPr>
      <w:r w:rsidRPr="004E3D7E">
        <w:rPr>
          <w:rFonts w:ascii="Arial" w:hAnsi="Arial" w:cs="Arial"/>
        </w:rPr>
        <w:t>az adósság rendezésének feltételeiről az adóssal írásbeli megállapodást (a továbbiakban: adósságkezelési megállapodást) köt, melyben rögzítésre kerül, hogy az adós által vállalt önrész mértéke – mely nem lehet kevesebb, mint a tartozás 25%-a, - illetőleg az, hogy az adósság visszafizetése egy összegben vagy részletekben történik,</w:t>
      </w:r>
    </w:p>
    <w:p w:rsidR="004E3D7E" w:rsidRPr="004E3D7E" w:rsidRDefault="004E3D7E" w:rsidP="004E3D7E">
      <w:pPr>
        <w:numPr>
          <w:ilvl w:val="0"/>
          <w:numId w:val="10"/>
        </w:numPr>
        <w:ind w:left="780" w:hanging="283"/>
        <w:jc w:val="both"/>
        <w:rPr>
          <w:rFonts w:ascii="Arial" w:hAnsi="Arial" w:cs="Arial"/>
          <w:sz w:val="24"/>
          <w:szCs w:val="24"/>
        </w:rPr>
      </w:pPr>
      <w:r w:rsidRPr="004E3D7E">
        <w:rPr>
          <w:rFonts w:ascii="Arial" w:hAnsi="Arial" w:cs="Arial"/>
          <w:sz w:val="24"/>
          <w:szCs w:val="24"/>
        </w:rPr>
        <w:t>az adósságkezelés időtartama alatt az adóssal kapcsolatot tart és legalább havonta egy személyes találkozás útján folyamatosan figyelemmel kíséri az adósságkezelési megállapodásban foglaltak betartását, melynek ténye jegyzőkönyvben rögzítésre kerül,</w:t>
      </w:r>
    </w:p>
    <w:p w:rsidR="004E3D7E" w:rsidRPr="004E3D7E" w:rsidRDefault="004E3D7E" w:rsidP="004E3D7E">
      <w:pPr>
        <w:numPr>
          <w:ilvl w:val="0"/>
          <w:numId w:val="10"/>
        </w:numPr>
        <w:ind w:left="780" w:hanging="283"/>
        <w:jc w:val="both"/>
        <w:rPr>
          <w:rFonts w:ascii="Arial" w:hAnsi="Arial" w:cs="Arial"/>
          <w:sz w:val="24"/>
          <w:szCs w:val="24"/>
        </w:rPr>
      </w:pPr>
      <w:r w:rsidRPr="004E3D7E">
        <w:rPr>
          <w:rFonts w:ascii="Arial" w:hAnsi="Arial" w:cs="Arial"/>
          <w:sz w:val="24"/>
          <w:szCs w:val="24"/>
        </w:rPr>
        <w:t>szükség esetén kezdeményezi az adósságcsökkentési támogatásra vonatkozó döntés módosítását,</w:t>
      </w:r>
    </w:p>
    <w:p w:rsidR="004E3D7E" w:rsidRPr="004E3D7E" w:rsidRDefault="004E3D7E" w:rsidP="004E3D7E">
      <w:pPr>
        <w:numPr>
          <w:ilvl w:val="0"/>
          <w:numId w:val="10"/>
        </w:numPr>
        <w:ind w:left="780" w:hanging="283"/>
        <w:jc w:val="both"/>
        <w:rPr>
          <w:rFonts w:ascii="Arial" w:hAnsi="Arial" w:cs="Arial"/>
          <w:sz w:val="24"/>
          <w:szCs w:val="24"/>
        </w:rPr>
      </w:pPr>
      <w:r w:rsidRPr="004E3D7E">
        <w:rPr>
          <w:rFonts w:ascii="Arial" w:hAnsi="Arial" w:cs="Arial"/>
          <w:sz w:val="24"/>
          <w:szCs w:val="24"/>
        </w:rPr>
        <w:t>közreműködik az adósságkövetelés jogosultja és az adós között kötendő megállapodás előkészítésében,</w:t>
      </w:r>
    </w:p>
    <w:p w:rsidR="004E3D7E" w:rsidRPr="004E3D7E" w:rsidRDefault="004E3D7E" w:rsidP="004E3D7E">
      <w:pPr>
        <w:numPr>
          <w:ilvl w:val="0"/>
          <w:numId w:val="10"/>
        </w:numPr>
        <w:ind w:left="780" w:hanging="283"/>
        <w:jc w:val="both"/>
        <w:rPr>
          <w:rFonts w:ascii="Arial" w:hAnsi="Arial" w:cs="Arial"/>
          <w:sz w:val="24"/>
          <w:szCs w:val="24"/>
        </w:rPr>
      </w:pPr>
      <w:r w:rsidRPr="004E3D7E">
        <w:rPr>
          <w:rFonts w:ascii="Arial" w:hAnsi="Arial" w:cs="Arial"/>
          <w:sz w:val="24"/>
          <w:szCs w:val="24"/>
        </w:rPr>
        <w:t>nyilvántartást vezet az adós és az adósságkövetelés jogosultja közötti megállapodásról és az abban foglaltak teljesítéséről,</w:t>
      </w:r>
    </w:p>
    <w:p w:rsidR="004E3D7E" w:rsidRPr="004E3D7E" w:rsidRDefault="004E3D7E" w:rsidP="004E3D7E">
      <w:pPr>
        <w:numPr>
          <w:ilvl w:val="0"/>
          <w:numId w:val="10"/>
        </w:numPr>
        <w:ind w:left="780" w:hanging="283"/>
        <w:jc w:val="both"/>
        <w:rPr>
          <w:rFonts w:ascii="Arial" w:hAnsi="Arial" w:cs="Arial"/>
          <w:sz w:val="24"/>
          <w:szCs w:val="24"/>
        </w:rPr>
      </w:pPr>
      <w:r w:rsidRPr="004E3D7E">
        <w:rPr>
          <w:rFonts w:ascii="Arial" w:hAnsi="Arial" w:cs="Arial"/>
          <w:sz w:val="24"/>
          <w:szCs w:val="24"/>
        </w:rPr>
        <w:t>amennyiben észleli, és bizonyítást nyer, hogy az adós a 21/D. § (2) bekezdésben foglalt kötelezettségek közül bármelyiknek nem tesz eleget, úgy erről a tényről haladéktalanul, írásban tájékoztatja a polgármestert,</w:t>
      </w:r>
    </w:p>
    <w:p w:rsidR="004E3D7E" w:rsidRPr="004E3D7E" w:rsidRDefault="004E3D7E" w:rsidP="004E3D7E">
      <w:pPr>
        <w:numPr>
          <w:ilvl w:val="0"/>
          <w:numId w:val="10"/>
        </w:numPr>
        <w:spacing w:after="120"/>
        <w:ind w:left="780" w:hanging="283"/>
        <w:rPr>
          <w:rFonts w:ascii="Arial" w:hAnsi="Arial" w:cs="Arial"/>
          <w:sz w:val="24"/>
          <w:szCs w:val="24"/>
        </w:rPr>
      </w:pPr>
      <w:r w:rsidRPr="004E3D7E">
        <w:rPr>
          <w:rFonts w:ascii="Arial" w:hAnsi="Arial" w:cs="Arial"/>
          <w:sz w:val="24"/>
          <w:szCs w:val="24"/>
        </w:rPr>
        <w:t>gondoskodik az adatvédelmi szabályok betartásáról.</w:t>
      </w:r>
    </w:p>
    <w:p w:rsidR="004E3D7E" w:rsidRPr="004E3D7E" w:rsidRDefault="004E3D7E" w:rsidP="004E3D7E">
      <w:pPr>
        <w:pStyle w:val="Szvegtrzs"/>
        <w:numPr>
          <w:ilvl w:val="0"/>
          <w:numId w:val="9"/>
        </w:numPr>
        <w:ind w:left="426" w:hanging="579"/>
      </w:pPr>
      <w:r w:rsidRPr="004E3D7E">
        <w:lastRenderedPageBreak/>
        <w:t>Az adósságkezelési tanácsadást az érintett adósságcsökkentési támogatás iránti kérelme benyújtásától számított 8 napon belül meg kell kezdeni.</w:t>
      </w:r>
    </w:p>
    <w:p w:rsidR="004E3D7E" w:rsidRPr="004E3D7E" w:rsidRDefault="004E3D7E" w:rsidP="004E3D7E">
      <w:pPr>
        <w:numPr>
          <w:ilvl w:val="12"/>
          <w:numId w:val="0"/>
        </w:numPr>
        <w:jc w:val="both"/>
        <w:rPr>
          <w:rFonts w:ascii="Arial" w:hAnsi="Arial" w:cs="Arial"/>
          <w:i/>
          <w:sz w:val="24"/>
          <w:szCs w:val="24"/>
        </w:rPr>
      </w:pPr>
      <w:r w:rsidRPr="004E3D7E">
        <w:rPr>
          <w:rFonts w:ascii="Arial" w:hAnsi="Arial" w:cs="Arial"/>
          <w:i/>
          <w:sz w:val="24"/>
          <w:szCs w:val="24"/>
        </w:rPr>
        <w:t xml:space="preserve">  </w:t>
      </w:r>
    </w:p>
    <w:p w:rsidR="004E3D7E" w:rsidRPr="004E3D7E" w:rsidRDefault="004E3D7E" w:rsidP="004E3D7E">
      <w:pPr>
        <w:pStyle w:val="Szvegtrzs"/>
        <w:numPr>
          <w:ilvl w:val="12"/>
          <w:numId w:val="0"/>
        </w:numPr>
        <w:ind w:left="357" w:hanging="499"/>
      </w:pPr>
      <w:r w:rsidRPr="004E3D7E">
        <w:t>(4)</w:t>
      </w:r>
      <w:r w:rsidRPr="004E3D7E">
        <w:rPr>
          <w:color w:val="FF0000"/>
        </w:rPr>
        <w:t xml:space="preserve"> </w:t>
      </w:r>
      <w:r w:rsidRPr="004E3D7E">
        <w:t>Az adósságcsökkentési támogatás időtartama alatt az adósnak együtt kell működnie a tanácsadóval. Az együttműködés időtartama – az egyösszegű támogatás kivételével – megegyezik a 21/B. § (7) bekezdésében meghatározott adósságcsökkentési támogatás időtartamával.</w:t>
      </w:r>
    </w:p>
    <w:p w:rsidR="004E3D7E" w:rsidRPr="004E3D7E" w:rsidRDefault="004E3D7E" w:rsidP="004E3D7E">
      <w:pPr>
        <w:pStyle w:val="Szvegtrzs"/>
        <w:numPr>
          <w:ilvl w:val="12"/>
          <w:numId w:val="0"/>
        </w:numPr>
        <w:ind w:left="357" w:hanging="357"/>
      </w:pPr>
    </w:p>
    <w:p w:rsidR="004E3D7E" w:rsidRPr="004E3D7E" w:rsidRDefault="004E3D7E" w:rsidP="004E3D7E">
      <w:pPr>
        <w:pStyle w:val="Szvegtrzs"/>
        <w:numPr>
          <w:ilvl w:val="12"/>
          <w:numId w:val="0"/>
        </w:numPr>
        <w:ind w:left="357" w:hanging="499"/>
      </w:pPr>
      <w:r w:rsidRPr="004E3D7E">
        <w:t>(5) Az együttműködés során az adós köteles:</w:t>
      </w:r>
    </w:p>
    <w:p w:rsidR="004E3D7E" w:rsidRPr="004E3D7E" w:rsidRDefault="004E3D7E" w:rsidP="004E3D7E">
      <w:pPr>
        <w:ind w:left="497" w:hanging="142"/>
        <w:jc w:val="both"/>
        <w:rPr>
          <w:rFonts w:ascii="Arial" w:hAnsi="Arial" w:cs="Arial"/>
          <w:sz w:val="24"/>
          <w:szCs w:val="24"/>
        </w:rPr>
      </w:pPr>
      <w:r w:rsidRPr="004E3D7E">
        <w:rPr>
          <w:rFonts w:ascii="Arial" w:hAnsi="Arial" w:cs="Arial"/>
          <w:sz w:val="24"/>
          <w:szCs w:val="24"/>
        </w:rPr>
        <w:t xml:space="preserve">a) hozzájárulni az adósságára vonatkozó adatok és információk tanácsadó általi megismeréséhez és nyilvántartásához, </w:t>
      </w:r>
    </w:p>
    <w:p w:rsidR="004E3D7E" w:rsidRPr="004E3D7E" w:rsidRDefault="004E3D7E" w:rsidP="004E3D7E">
      <w:pPr>
        <w:ind w:left="360" w:hanging="5"/>
        <w:jc w:val="both"/>
        <w:rPr>
          <w:rFonts w:ascii="Arial" w:hAnsi="Arial" w:cs="Arial"/>
          <w:sz w:val="24"/>
          <w:szCs w:val="24"/>
        </w:rPr>
      </w:pPr>
      <w:r w:rsidRPr="004E3D7E">
        <w:rPr>
          <w:rFonts w:ascii="Arial" w:hAnsi="Arial" w:cs="Arial"/>
          <w:sz w:val="24"/>
          <w:szCs w:val="24"/>
        </w:rPr>
        <w:t xml:space="preserve">b) közreműködni az anyagi helyzetének és életkörülményeinek tisztázásában, </w:t>
      </w:r>
    </w:p>
    <w:p w:rsidR="004E3D7E" w:rsidRPr="004E3D7E" w:rsidRDefault="004E3D7E" w:rsidP="004E3D7E">
      <w:pPr>
        <w:ind w:left="497" w:hanging="142"/>
        <w:jc w:val="both"/>
        <w:rPr>
          <w:rFonts w:ascii="Arial" w:hAnsi="Arial" w:cs="Arial"/>
          <w:sz w:val="24"/>
          <w:szCs w:val="24"/>
        </w:rPr>
      </w:pPr>
      <w:r w:rsidRPr="004E3D7E">
        <w:rPr>
          <w:rFonts w:ascii="Arial" w:hAnsi="Arial" w:cs="Arial"/>
          <w:sz w:val="24"/>
          <w:szCs w:val="24"/>
        </w:rPr>
        <w:t>c) havonta legalább egy alkalommal a tanácsadóval személyesen találkozni és tájékoztatni az adósságkezelési megállapodásban foglaltak végrehajtásáról.</w:t>
      </w:r>
    </w:p>
    <w:p w:rsidR="004E3D7E" w:rsidRPr="004E3D7E" w:rsidRDefault="004E3D7E" w:rsidP="004E3D7E">
      <w:pPr>
        <w:ind w:left="497" w:hanging="137"/>
        <w:jc w:val="both"/>
        <w:rPr>
          <w:rFonts w:ascii="Arial" w:hAnsi="Arial" w:cs="Arial"/>
          <w:sz w:val="24"/>
          <w:szCs w:val="24"/>
        </w:rPr>
      </w:pPr>
      <w:r w:rsidRPr="004E3D7E">
        <w:rPr>
          <w:rFonts w:ascii="Arial" w:hAnsi="Arial" w:cs="Arial"/>
          <w:sz w:val="24"/>
          <w:szCs w:val="24"/>
        </w:rPr>
        <w:t xml:space="preserve">d) a megállapodásban foglaltak szerinti befizetések igazolását bemutatni, </w:t>
      </w:r>
    </w:p>
    <w:p w:rsidR="004E3D7E" w:rsidRPr="004E3D7E" w:rsidRDefault="004E3D7E" w:rsidP="004E3D7E">
      <w:pPr>
        <w:ind w:left="497" w:hanging="142"/>
        <w:jc w:val="both"/>
        <w:rPr>
          <w:rFonts w:ascii="Arial" w:hAnsi="Arial" w:cs="Arial"/>
          <w:sz w:val="24"/>
          <w:szCs w:val="24"/>
        </w:rPr>
      </w:pPr>
      <w:r w:rsidRPr="004E3D7E">
        <w:rPr>
          <w:rFonts w:ascii="Arial" w:hAnsi="Arial" w:cs="Arial"/>
          <w:sz w:val="24"/>
          <w:szCs w:val="24"/>
        </w:rPr>
        <w:t>e) a körülményeiben, lakcímében bekövetkezett változást haladéktalanul bejelenteni.</w:t>
      </w:r>
    </w:p>
    <w:p w:rsidR="004E3D7E" w:rsidRPr="004E3D7E" w:rsidRDefault="004E3D7E" w:rsidP="004E3D7E">
      <w:pPr>
        <w:numPr>
          <w:ilvl w:val="12"/>
          <w:numId w:val="0"/>
        </w:numPr>
        <w:ind w:firstLine="708"/>
        <w:jc w:val="both"/>
        <w:rPr>
          <w:rFonts w:ascii="Arial" w:hAnsi="Arial" w:cs="Arial"/>
          <w:i/>
          <w:sz w:val="24"/>
          <w:szCs w:val="24"/>
        </w:rPr>
      </w:pPr>
    </w:p>
    <w:p w:rsidR="004E3D7E" w:rsidRPr="004E3D7E" w:rsidRDefault="004E3D7E" w:rsidP="004E3D7E">
      <w:pPr>
        <w:numPr>
          <w:ilvl w:val="0"/>
          <w:numId w:val="11"/>
        </w:numPr>
        <w:ind w:left="142" w:hanging="284"/>
        <w:jc w:val="both"/>
        <w:rPr>
          <w:rFonts w:ascii="Arial" w:hAnsi="Arial" w:cs="Arial"/>
          <w:sz w:val="24"/>
          <w:szCs w:val="24"/>
        </w:rPr>
      </w:pPr>
      <w:r w:rsidRPr="004E3D7E">
        <w:rPr>
          <w:rFonts w:ascii="Arial" w:hAnsi="Arial" w:cs="Arial"/>
          <w:sz w:val="24"/>
          <w:szCs w:val="24"/>
        </w:rPr>
        <w:t>Az érintett család, vagy személy adósságcsökkentési támogatásban akkor részesülhet, ha nyilatkozatban vállalja a (4) és (5) bekezdés szerinti feltételeket.</w:t>
      </w:r>
    </w:p>
    <w:p w:rsidR="004E3D7E" w:rsidRPr="004E3D7E" w:rsidRDefault="004E3D7E" w:rsidP="004E3D7E">
      <w:pPr>
        <w:numPr>
          <w:ilvl w:val="12"/>
          <w:numId w:val="0"/>
        </w:numPr>
        <w:jc w:val="both"/>
        <w:rPr>
          <w:rFonts w:ascii="Arial" w:hAnsi="Arial" w:cs="Arial"/>
          <w:sz w:val="24"/>
          <w:szCs w:val="24"/>
        </w:rPr>
      </w:pPr>
    </w:p>
    <w:p w:rsidR="004E3D7E" w:rsidRPr="004E3D7E" w:rsidRDefault="004E3D7E" w:rsidP="004E3D7E">
      <w:pPr>
        <w:numPr>
          <w:ilvl w:val="0"/>
          <w:numId w:val="11"/>
        </w:numPr>
        <w:spacing w:after="120"/>
        <w:ind w:left="142" w:hanging="284"/>
        <w:jc w:val="both"/>
        <w:rPr>
          <w:rFonts w:ascii="Arial" w:hAnsi="Arial" w:cs="Arial"/>
          <w:sz w:val="24"/>
          <w:szCs w:val="24"/>
        </w:rPr>
      </w:pPr>
      <w:r w:rsidRPr="004E3D7E">
        <w:rPr>
          <w:rFonts w:ascii="Arial" w:hAnsi="Arial" w:cs="Arial"/>
          <w:sz w:val="24"/>
          <w:szCs w:val="24"/>
        </w:rPr>
        <w:t>Az adósnak a (2) bekezdésben meghatározott megállapodás szerint a vállalt önrészt a megállapító határozat kézhezvételétől számított 15 napon belül kell befizetni és a befizetésről szóló igazolást 8 napon belül be kell mutatni a tanácsadónak. Az adósságcsökkentési támogatás önkormányzat által fizetett összege csak az önrész befizetésének igazolása után folyósítható.</w:t>
      </w:r>
    </w:p>
    <w:p w:rsidR="004E3D7E" w:rsidRPr="004E3D7E" w:rsidRDefault="004E3D7E" w:rsidP="004E3D7E">
      <w:pPr>
        <w:numPr>
          <w:ilvl w:val="0"/>
          <w:numId w:val="11"/>
        </w:numPr>
        <w:spacing w:after="120"/>
        <w:ind w:left="142" w:hanging="284"/>
        <w:jc w:val="both"/>
        <w:rPr>
          <w:rFonts w:ascii="Arial" w:hAnsi="Arial" w:cs="Arial"/>
          <w:sz w:val="24"/>
          <w:szCs w:val="24"/>
        </w:rPr>
      </w:pPr>
      <w:r w:rsidRPr="004E3D7E">
        <w:rPr>
          <w:rFonts w:ascii="Arial" w:hAnsi="Arial" w:cs="Arial"/>
          <w:sz w:val="24"/>
          <w:szCs w:val="24"/>
        </w:rPr>
        <w:t>A tanácsadó a megállapodást, valamint az adósnak az elbíráláshoz szükséges valamennyi ügyiratát 3 munkanapon belül megküldi a Hivatalnak, melynek alapján a polgármester megállapító határozatban dönt az adósságcsökkentési támogatás megítéléséről.</w:t>
      </w:r>
    </w:p>
    <w:p w:rsidR="004E3D7E" w:rsidRPr="004E3D7E" w:rsidRDefault="004E3D7E" w:rsidP="004E3D7E">
      <w:pPr>
        <w:numPr>
          <w:ilvl w:val="0"/>
          <w:numId w:val="11"/>
        </w:numPr>
        <w:spacing w:after="120"/>
        <w:ind w:left="284" w:hanging="426"/>
        <w:jc w:val="both"/>
        <w:rPr>
          <w:rFonts w:ascii="Arial" w:hAnsi="Arial" w:cs="Arial"/>
          <w:sz w:val="24"/>
          <w:szCs w:val="24"/>
        </w:rPr>
      </w:pPr>
      <w:r w:rsidRPr="004E3D7E">
        <w:rPr>
          <w:rFonts w:ascii="Arial" w:hAnsi="Arial" w:cs="Arial"/>
          <w:sz w:val="24"/>
          <w:szCs w:val="24"/>
        </w:rPr>
        <w:t>A támogatás feltételeként a tanácsadó javasolhatja az előrefizetős mérőóra felszerelését.</w:t>
      </w:r>
    </w:p>
    <w:p w:rsidR="004E3D7E" w:rsidRPr="004E3D7E" w:rsidRDefault="004E3D7E" w:rsidP="004E3D7E">
      <w:pPr>
        <w:spacing w:after="120"/>
        <w:ind w:left="497"/>
        <w:jc w:val="both"/>
        <w:rPr>
          <w:rFonts w:ascii="Arial" w:hAnsi="Arial" w:cs="Arial"/>
          <w:sz w:val="24"/>
          <w:szCs w:val="24"/>
        </w:rPr>
      </w:pPr>
    </w:p>
    <w:p w:rsidR="004E3D7E" w:rsidRPr="004E3D7E" w:rsidRDefault="004E3D7E" w:rsidP="004E3D7E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4E3D7E">
        <w:rPr>
          <w:rFonts w:ascii="Arial" w:hAnsi="Arial" w:cs="Arial"/>
          <w:sz w:val="24"/>
          <w:szCs w:val="24"/>
        </w:rPr>
        <w:t>21/D. §</w:t>
      </w:r>
    </w:p>
    <w:p w:rsidR="004E3D7E" w:rsidRPr="004E3D7E" w:rsidRDefault="004E3D7E" w:rsidP="004E3D7E">
      <w:pPr>
        <w:ind w:left="360" w:hanging="360"/>
        <w:jc w:val="both"/>
        <w:rPr>
          <w:rFonts w:ascii="Arial" w:hAnsi="Arial" w:cs="Arial"/>
          <w:sz w:val="24"/>
          <w:szCs w:val="24"/>
        </w:rPr>
      </w:pPr>
      <w:r w:rsidRPr="004E3D7E">
        <w:rPr>
          <w:rFonts w:ascii="Arial" w:hAnsi="Arial" w:cs="Arial"/>
          <w:sz w:val="24"/>
          <w:szCs w:val="24"/>
        </w:rPr>
        <w:t>(1)</w:t>
      </w:r>
      <w:r w:rsidRPr="004E3D7E">
        <w:rPr>
          <w:rFonts w:ascii="Arial" w:hAnsi="Arial" w:cs="Arial"/>
          <w:sz w:val="24"/>
          <w:szCs w:val="24"/>
        </w:rPr>
        <w:tab/>
        <w:t>Nem jogosult adósságcsökkentési támogatásra az a család vagy személy, ha</w:t>
      </w:r>
    </w:p>
    <w:p w:rsidR="004E3D7E" w:rsidRPr="004E3D7E" w:rsidRDefault="004E3D7E" w:rsidP="004E3D7E">
      <w:pPr>
        <w:ind w:left="720" w:hanging="12"/>
        <w:jc w:val="both"/>
        <w:rPr>
          <w:rFonts w:ascii="Arial" w:hAnsi="Arial" w:cs="Arial"/>
          <w:sz w:val="24"/>
          <w:szCs w:val="24"/>
        </w:rPr>
      </w:pPr>
      <w:r w:rsidRPr="004E3D7E">
        <w:rPr>
          <w:rFonts w:ascii="Arial" w:hAnsi="Arial" w:cs="Arial"/>
          <w:sz w:val="24"/>
          <w:szCs w:val="24"/>
        </w:rPr>
        <w:t>a) az adósság összege meghaladja az 500 ezer forintot,</w:t>
      </w:r>
    </w:p>
    <w:p w:rsidR="004E3D7E" w:rsidRPr="004E3D7E" w:rsidRDefault="004E3D7E" w:rsidP="004E3D7E">
      <w:pPr>
        <w:ind w:left="709"/>
        <w:jc w:val="both"/>
        <w:rPr>
          <w:rFonts w:ascii="Arial" w:hAnsi="Arial" w:cs="Arial"/>
          <w:sz w:val="24"/>
          <w:szCs w:val="24"/>
        </w:rPr>
      </w:pPr>
      <w:r w:rsidRPr="004E3D7E">
        <w:rPr>
          <w:rFonts w:ascii="Arial" w:hAnsi="Arial" w:cs="Arial"/>
          <w:sz w:val="24"/>
          <w:szCs w:val="24"/>
        </w:rPr>
        <w:t>b) a Szt. 4. § (1) bekezdés b) pont szerinti olyan vagyon birtokában van, amelynek értékesítésével tartozását ki tudná egyenlíteni, illetve lakását nem saját lakhatásának biztosítására használja vagy abban üzleti tevékenységet folytat, továbbá</w:t>
      </w:r>
    </w:p>
    <w:p w:rsidR="004E3D7E" w:rsidRPr="004E3D7E" w:rsidRDefault="004E3D7E" w:rsidP="004E3D7E">
      <w:pPr>
        <w:spacing w:after="120"/>
        <w:ind w:left="709"/>
        <w:jc w:val="both"/>
        <w:rPr>
          <w:rFonts w:ascii="Arial" w:hAnsi="Arial" w:cs="Arial"/>
          <w:sz w:val="24"/>
          <w:szCs w:val="24"/>
        </w:rPr>
      </w:pPr>
      <w:r w:rsidRPr="004E3D7E">
        <w:rPr>
          <w:rFonts w:ascii="Arial" w:hAnsi="Arial" w:cs="Arial"/>
          <w:sz w:val="24"/>
          <w:szCs w:val="24"/>
        </w:rPr>
        <w:t>c) ha az általa használt lakás nagysága meghaladja a 20. § (1) bekezdés c) pontjában meghatározott mértéket.</w:t>
      </w:r>
    </w:p>
    <w:p w:rsidR="004E3D7E" w:rsidRPr="004E3D7E" w:rsidRDefault="004E3D7E" w:rsidP="004E3D7E">
      <w:pPr>
        <w:pStyle w:val="Szvegtrzs"/>
        <w:ind w:left="360" w:hanging="360"/>
      </w:pPr>
      <w:r w:rsidRPr="004E3D7E">
        <w:t xml:space="preserve"> (2)</w:t>
      </w:r>
      <w:r w:rsidRPr="004E3D7E">
        <w:tab/>
        <w:t xml:space="preserve">Az adósságcsökkentési támogatás tovább nem folyósítható, és a kifizetett összeget vissza kell téríteni, ha a jogosult </w:t>
      </w:r>
    </w:p>
    <w:p w:rsidR="004E3D7E" w:rsidRPr="004E3D7E" w:rsidRDefault="004E3D7E" w:rsidP="004E3D7E">
      <w:pPr>
        <w:pStyle w:val="Szvegtrzs"/>
        <w:numPr>
          <w:ilvl w:val="0"/>
          <w:numId w:val="12"/>
        </w:numPr>
        <w:autoSpaceDE w:val="0"/>
        <w:autoSpaceDN w:val="0"/>
      </w:pPr>
      <w:r w:rsidRPr="004E3D7E">
        <w:t>az adósságkezelési tanácsadást a Családsegítő felszólítása ellenére sem veszi igénybe, vagy</w:t>
      </w:r>
    </w:p>
    <w:p w:rsidR="004E3D7E" w:rsidRPr="004E3D7E" w:rsidRDefault="004E3D7E" w:rsidP="004E3D7E">
      <w:pPr>
        <w:pStyle w:val="Szvegtrzs"/>
        <w:numPr>
          <w:ilvl w:val="0"/>
          <w:numId w:val="12"/>
        </w:numPr>
        <w:autoSpaceDE w:val="0"/>
        <w:autoSpaceDN w:val="0"/>
      </w:pPr>
      <w:r w:rsidRPr="004E3D7E">
        <w:t xml:space="preserve">az általa vállalt adósságtörlesztés háromhavi részletét nem teljesíti, illetve </w:t>
      </w:r>
    </w:p>
    <w:p w:rsidR="004E3D7E" w:rsidRPr="004E3D7E" w:rsidRDefault="004E3D7E" w:rsidP="004E3D7E">
      <w:pPr>
        <w:pStyle w:val="Szvegtrzs"/>
        <w:numPr>
          <w:ilvl w:val="0"/>
          <w:numId w:val="12"/>
        </w:numPr>
        <w:autoSpaceDE w:val="0"/>
        <w:autoSpaceDN w:val="0"/>
      </w:pPr>
      <w:r w:rsidRPr="004E3D7E">
        <w:t>az adósságcsökkentési támogatás időtartama alatt a lakásfenntartási kiadásokkal kapcsolatos fizetési kötelezettségének három hónapig nem tesz eleget.</w:t>
      </w:r>
    </w:p>
    <w:p w:rsidR="004E3D7E" w:rsidRPr="004E3D7E" w:rsidRDefault="004E3D7E" w:rsidP="004E3D7E">
      <w:pPr>
        <w:pStyle w:val="Szvegtrzs"/>
      </w:pPr>
    </w:p>
    <w:p w:rsidR="004E3D7E" w:rsidRPr="004E3D7E" w:rsidRDefault="004E3D7E" w:rsidP="004E3D7E">
      <w:pPr>
        <w:pStyle w:val="Szvegtrzsbehzssal2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4E3D7E">
        <w:rPr>
          <w:rFonts w:ascii="Arial" w:hAnsi="Arial" w:cs="Arial"/>
        </w:rPr>
        <w:lastRenderedPageBreak/>
        <w:t>A 21/C. § (2) bekezdés h) pontjában foglalt esetben, a tanácsadó értesítését követően a polgármester határozattal dönt az adósságcsökkentési támogatás megszüntetéséről.</w:t>
      </w:r>
    </w:p>
    <w:p w:rsidR="004E3D7E" w:rsidRPr="004E3D7E" w:rsidRDefault="004E3D7E" w:rsidP="004E3D7E">
      <w:pPr>
        <w:pStyle w:val="NormlWeb"/>
        <w:shd w:val="clear" w:color="auto" w:fill="FFFFFF"/>
        <w:spacing w:before="0" w:beforeAutospacing="0" w:after="0" w:afterAutospacing="0"/>
        <w:ind w:right="150"/>
        <w:jc w:val="both"/>
        <w:rPr>
          <w:rFonts w:ascii="Arial" w:hAnsi="Arial" w:cs="Arial"/>
          <w:color w:val="000000"/>
        </w:rPr>
      </w:pPr>
    </w:p>
    <w:p w:rsidR="004E3D7E" w:rsidRPr="004E3D7E" w:rsidRDefault="004E3D7E" w:rsidP="004E3D7E">
      <w:pPr>
        <w:pStyle w:val="NormlWeb"/>
        <w:shd w:val="clear" w:color="auto" w:fill="FFFFFF"/>
        <w:spacing w:before="0" w:beforeAutospacing="0" w:after="0" w:afterAutospacing="0"/>
        <w:ind w:right="150"/>
        <w:jc w:val="both"/>
        <w:rPr>
          <w:rFonts w:ascii="Arial" w:hAnsi="Arial" w:cs="Arial"/>
          <w:color w:val="000000"/>
        </w:rPr>
      </w:pPr>
      <w:r w:rsidRPr="004E3D7E">
        <w:rPr>
          <w:rFonts w:ascii="Arial" w:hAnsi="Arial" w:cs="Arial"/>
          <w:color w:val="000000"/>
        </w:rPr>
        <w:t>(4) Ugyanazon személy vagy háztartásának tagja az adósságcsökkentési támogatás lezárásától vagy megszüntetésétől számított 24 hónapon belül nem részesülhet adósságcsökkentési támogatásban.</w:t>
      </w:r>
    </w:p>
    <w:p w:rsidR="004E3D7E" w:rsidRPr="004E3D7E" w:rsidRDefault="004E3D7E" w:rsidP="004E3D7E">
      <w:pPr>
        <w:pStyle w:val="NormlWeb"/>
        <w:shd w:val="clear" w:color="auto" w:fill="FFFFFF"/>
        <w:spacing w:before="120" w:beforeAutospacing="0" w:after="0" w:afterAutospacing="0"/>
        <w:ind w:right="147"/>
        <w:jc w:val="both"/>
        <w:rPr>
          <w:rFonts w:ascii="Arial" w:hAnsi="Arial" w:cs="Arial"/>
          <w:color w:val="222222"/>
        </w:rPr>
      </w:pPr>
      <w:r w:rsidRPr="004E3D7E">
        <w:rPr>
          <w:rFonts w:ascii="Arial" w:hAnsi="Arial" w:cs="Arial"/>
        </w:rPr>
        <w:t xml:space="preserve">(5) </w:t>
      </w:r>
      <w:r w:rsidRPr="004E3D7E">
        <w:rPr>
          <w:rFonts w:ascii="Arial" w:hAnsi="Arial" w:cs="Arial"/>
          <w:color w:val="222222"/>
        </w:rPr>
        <w:t>Az adósságcsökkentési támogatás iránti kérelemhez csatolni kell</w:t>
      </w:r>
    </w:p>
    <w:p w:rsidR="004E3D7E" w:rsidRPr="004E3D7E" w:rsidRDefault="004E3D7E" w:rsidP="004E3D7E">
      <w:pPr>
        <w:pStyle w:val="NormlWeb"/>
        <w:shd w:val="clear" w:color="auto" w:fill="FFFFFF"/>
        <w:spacing w:before="0" w:beforeAutospacing="0" w:after="0" w:afterAutospacing="0"/>
        <w:ind w:left="150" w:right="150" w:firstLine="240"/>
        <w:jc w:val="both"/>
        <w:rPr>
          <w:rFonts w:ascii="Arial" w:hAnsi="Arial" w:cs="Arial"/>
          <w:color w:val="222222"/>
        </w:rPr>
      </w:pPr>
      <w:r w:rsidRPr="004E3D7E">
        <w:rPr>
          <w:rFonts w:ascii="Arial" w:hAnsi="Arial" w:cs="Arial"/>
          <w:iCs/>
          <w:color w:val="222222"/>
        </w:rPr>
        <w:t>a)</w:t>
      </w:r>
      <w:r w:rsidRPr="004E3D7E">
        <w:rPr>
          <w:rStyle w:val="apple-converted-space"/>
          <w:rFonts w:ascii="Arial" w:hAnsi="Arial" w:cs="Arial"/>
          <w:iCs/>
          <w:color w:val="222222"/>
        </w:rPr>
        <w:t> </w:t>
      </w:r>
      <w:r w:rsidRPr="004E3D7E">
        <w:rPr>
          <w:rFonts w:ascii="Arial" w:hAnsi="Arial" w:cs="Arial"/>
          <w:color w:val="222222"/>
        </w:rPr>
        <w:t>a háztartás tagjainak jövedelméről szóló igazolásokat,</w:t>
      </w:r>
    </w:p>
    <w:p w:rsidR="004E3D7E" w:rsidRPr="004E3D7E" w:rsidRDefault="004E3D7E" w:rsidP="004E3D7E">
      <w:pPr>
        <w:pStyle w:val="NormlWeb"/>
        <w:shd w:val="clear" w:color="auto" w:fill="FFFFFF"/>
        <w:spacing w:before="0" w:beforeAutospacing="0" w:after="0" w:afterAutospacing="0"/>
        <w:ind w:left="150" w:right="150"/>
        <w:jc w:val="both"/>
        <w:rPr>
          <w:rFonts w:ascii="Arial" w:hAnsi="Arial" w:cs="Arial"/>
          <w:color w:val="222222"/>
        </w:rPr>
      </w:pPr>
      <w:r w:rsidRPr="004E3D7E">
        <w:rPr>
          <w:rStyle w:val="apple-converted-space"/>
          <w:rFonts w:ascii="Arial" w:hAnsi="Arial" w:cs="Arial"/>
        </w:rPr>
        <w:t xml:space="preserve">     b)</w:t>
      </w:r>
      <w:r w:rsidRPr="004E3D7E">
        <w:rPr>
          <w:rStyle w:val="apple-converted-space"/>
          <w:rFonts w:ascii="Arial" w:hAnsi="Arial" w:cs="Arial"/>
          <w:iCs/>
          <w:color w:val="222222"/>
        </w:rPr>
        <w:t> </w:t>
      </w:r>
      <w:r w:rsidRPr="004E3D7E">
        <w:rPr>
          <w:rFonts w:ascii="Arial" w:hAnsi="Arial" w:cs="Arial"/>
          <w:color w:val="222222"/>
        </w:rPr>
        <w:t>a szolgáltató által kiállított igazolást az adósság jogcíméről és összegéről, vagy a közszolgáltatás kikapcsolásának tényéről,</w:t>
      </w:r>
    </w:p>
    <w:p w:rsidR="004E3D7E" w:rsidRPr="004E3D7E" w:rsidRDefault="004E3D7E" w:rsidP="004E3D7E">
      <w:pPr>
        <w:pStyle w:val="NormlWeb"/>
        <w:shd w:val="clear" w:color="auto" w:fill="FFFFFF"/>
        <w:spacing w:before="0" w:beforeAutospacing="0" w:after="0" w:afterAutospacing="0"/>
        <w:ind w:left="150" w:right="150" w:firstLine="240"/>
        <w:jc w:val="both"/>
        <w:rPr>
          <w:rFonts w:ascii="Arial" w:hAnsi="Arial" w:cs="Arial"/>
          <w:color w:val="222222"/>
        </w:rPr>
      </w:pPr>
      <w:r w:rsidRPr="004E3D7E">
        <w:rPr>
          <w:rFonts w:ascii="Arial" w:hAnsi="Arial" w:cs="Arial"/>
          <w:iCs/>
          <w:color w:val="222222"/>
        </w:rPr>
        <w:t>c)</w:t>
      </w:r>
      <w:r w:rsidRPr="004E3D7E">
        <w:rPr>
          <w:rStyle w:val="apple-converted-space"/>
          <w:rFonts w:ascii="Arial" w:hAnsi="Arial" w:cs="Arial"/>
          <w:i/>
          <w:iCs/>
          <w:color w:val="222222"/>
        </w:rPr>
        <w:t> </w:t>
      </w:r>
      <w:r w:rsidRPr="004E3D7E">
        <w:rPr>
          <w:rFonts w:ascii="Arial" w:hAnsi="Arial" w:cs="Arial"/>
          <w:color w:val="222222"/>
        </w:rPr>
        <w:t>az adósságkezelési tanácsadó javaslatát a kérelmező adósságcsökkentési támogatásának megállapítására.</w:t>
      </w:r>
    </w:p>
    <w:p w:rsidR="004E3D7E" w:rsidRPr="004E3D7E" w:rsidRDefault="004E3D7E" w:rsidP="004E3D7E">
      <w:pPr>
        <w:spacing w:before="120" w:after="240"/>
        <w:rPr>
          <w:rFonts w:ascii="Arial" w:hAnsi="Arial" w:cs="Arial"/>
          <w:b/>
          <w:bCs/>
          <w:sz w:val="24"/>
          <w:szCs w:val="24"/>
        </w:rPr>
      </w:pPr>
      <w:r w:rsidRPr="004E3D7E">
        <w:rPr>
          <w:rFonts w:ascii="Arial" w:hAnsi="Arial" w:cs="Arial"/>
          <w:sz w:val="24"/>
          <w:szCs w:val="24"/>
        </w:rPr>
        <w:t>(6) Kivételes méltányossági esetben a Bizottság dönt az adósságcsökkentési támogatás megállapításáról, ha a lakás nagysága maximum 20 %-kal meghaladja a 20. § (1) bekezdés c) pontban meghatározott mértéket.</w:t>
      </w:r>
    </w:p>
    <w:p w:rsidR="004E3D7E" w:rsidRPr="004E3D7E" w:rsidRDefault="004E3D7E" w:rsidP="004E3D7E">
      <w:pPr>
        <w:spacing w:after="240"/>
        <w:ind w:firstLine="357"/>
        <w:jc w:val="center"/>
        <w:rPr>
          <w:rFonts w:ascii="Arial" w:hAnsi="Arial" w:cs="Arial"/>
          <w:sz w:val="24"/>
          <w:szCs w:val="24"/>
        </w:rPr>
      </w:pPr>
      <w:r w:rsidRPr="004E3D7E">
        <w:rPr>
          <w:rFonts w:ascii="Arial" w:hAnsi="Arial" w:cs="Arial"/>
          <w:sz w:val="24"/>
          <w:szCs w:val="24"/>
        </w:rPr>
        <w:t>22. §</w:t>
      </w:r>
    </w:p>
    <w:p w:rsidR="004E3D7E" w:rsidRPr="004E3D7E" w:rsidRDefault="004E3D7E" w:rsidP="004E3D7E">
      <w:pPr>
        <w:ind w:left="360" w:hanging="360"/>
        <w:jc w:val="both"/>
        <w:rPr>
          <w:rFonts w:ascii="Arial" w:hAnsi="Arial" w:cs="Arial"/>
          <w:sz w:val="24"/>
          <w:szCs w:val="24"/>
        </w:rPr>
      </w:pPr>
      <w:r w:rsidRPr="004E3D7E">
        <w:rPr>
          <w:rFonts w:ascii="Arial" w:hAnsi="Arial" w:cs="Arial"/>
          <w:sz w:val="24"/>
          <w:szCs w:val="24"/>
        </w:rPr>
        <w:t>(1)</w:t>
      </w:r>
      <w:r w:rsidRPr="004E3D7E">
        <w:rPr>
          <w:rFonts w:ascii="Arial" w:hAnsi="Arial" w:cs="Arial"/>
          <w:sz w:val="24"/>
          <w:szCs w:val="24"/>
        </w:rPr>
        <w:tab/>
        <w:t>Önkormányzati kamatmentes kölcsön (a továbbiakban: kamatmentes kölcsön) formájában is nyújtható az alábbi esetekben:</w:t>
      </w:r>
    </w:p>
    <w:p w:rsidR="004E3D7E" w:rsidRPr="004E3D7E" w:rsidRDefault="004E3D7E" w:rsidP="004E3D7E">
      <w:pPr>
        <w:ind w:left="922" w:hanging="214"/>
        <w:jc w:val="both"/>
        <w:rPr>
          <w:rFonts w:ascii="Arial" w:hAnsi="Arial" w:cs="Arial"/>
          <w:sz w:val="24"/>
          <w:szCs w:val="24"/>
        </w:rPr>
      </w:pPr>
      <w:r w:rsidRPr="004E3D7E">
        <w:rPr>
          <w:rFonts w:ascii="Arial" w:hAnsi="Arial" w:cs="Arial"/>
          <w:sz w:val="24"/>
          <w:szCs w:val="24"/>
        </w:rPr>
        <w:t>a) közüzemi díj és lakbérhátralék kiegyenlítésére (adott számlára történő teljesítéssel)</w:t>
      </w:r>
    </w:p>
    <w:p w:rsidR="004E3D7E" w:rsidRPr="004E3D7E" w:rsidRDefault="004E3D7E" w:rsidP="004E3D7E">
      <w:pPr>
        <w:ind w:left="922" w:hanging="214"/>
        <w:jc w:val="both"/>
        <w:rPr>
          <w:rFonts w:ascii="Arial" w:hAnsi="Arial" w:cs="Arial"/>
          <w:sz w:val="24"/>
          <w:szCs w:val="24"/>
        </w:rPr>
      </w:pPr>
      <w:r w:rsidRPr="004E3D7E">
        <w:rPr>
          <w:rFonts w:ascii="Arial" w:hAnsi="Arial" w:cs="Arial"/>
          <w:sz w:val="24"/>
          <w:szCs w:val="24"/>
        </w:rPr>
        <w:t>b) egyedi, méltányolható és támogatást igénylő életkörülmény megoldására.</w:t>
      </w:r>
    </w:p>
    <w:p w:rsidR="004E3D7E" w:rsidRPr="004E3D7E" w:rsidRDefault="004E3D7E" w:rsidP="004E3D7E">
      <w:pPr>
        <w:jc w:val="both"/>
        <w:rPr>
          <w:rFonts w:ascii="Arial" w:hAnsi="Arial" w:cs="Arial"/>
          <w:sz w:val="24"/>
          <w:szCs w:val="24"/>
        </w:rPr>
      </w:pPr>
    </w:p>
    <w:p w:rsidR="004E3D7E" w:rsidRPr="004E3D7E" w:rsidRDefault="004E3D7E" w:rsidP="004E3D7E">
      <w:pPr>
        <w:ind w:left="360" w:hanging="360"/>
        <w:jc w:val="both"/>
        <w:rPr>
          <w:rFonts w:ascii="Arial" w:hAnsi="Arial" w:cs="Arial"/>
          <w:sz w:val="24"/>
          <w:szCs w:val="24"/>
        </w:rPr>
      </w:pPr>
      <w:r w:rsidRPr="004E3D7E">
        <w:rPr>
          <w:rFonts w:ascii="Arial" w:hAnsi="Arial" w:cs="Arial"/>
          <w:sz w:val="24"/>
          <w:szCs w:val="24"/>
        </w:rPr>
        <w:t>(2)</w:t>
      </w:r>
      <w:r w:rsidRPr="004E3D7E">
        <w:rPr>
          <w:rFonts w:ascii="Arial" w:hAnsi="Arial" w:cs="Arial"/>
          <w:sz w:val="24"/>
          <w:szCs w:val="24"/>
        </w:rPr>
        <w:tab/>
        <w:t>Kamatmentes kölcsön annak nyújtható, akinek az egy főre jutó havi jövedelme meghaladja az öregségi nyugdíj mindenkori legkisebb összegének összegét, de nem haladja meg annak 400%-át.</w:t>
      </w:r>
    </w:p>
    <w:p w:rsidR="004E3D7E" w:rsidRPr="004E3D7E" w:rsidRDefault="004E3D7E" w:rsidP="004E3D7E">
      <w:pPr>
        <w:spacing w:before="120"/>
        <w:ind w:left="360" w:hanging="360"/>
        <w:jc w:val="both"/>
        <w:rPr>
          <w:rFonts w:ascii="Arial" w:hAnsi="Arial" w:cs="Arial"/>
          <w:bCs/>
          <w:sz w:val="24"/>
          <w:szCs w:val="24"/>
        </w:rPr>
      </w:pPr>
      <w:r w:rsidRPr="004E3D7E">
        <w:rPr>
          <w:rFonts w:ascii="Arial" w:hAnsi="Arial" w:cs="Arial"/>
          <w:sz w:val="24"/>
          <w:szCs w:val="24"/>
        </w:rPr>
        <w:t>(3)</w:t>
      </w:r>
      <w:r w:rsidRPr="004E3D7E">
        <w:rPr>
          <w:rFonts w:ascii="Arial" w:hAnsi="Arial" w:cs="Arial"/>
          <w:sz w:val="24"/>
          <w:szCs w:val="24"/>
        </w:rPr>
        <w:tab/>
        <w:t>Ha a jogosultság elbírálásához mellékelt jövedelemigazolások szerint az egy főre jutó havi nettó jövedelem nem éri el az öregségi nyugdíj mindenkori legkisebb összegének mértékét vagy a kérelemhez csatolt havi kiadások alapján a kamatmentes kölcsön visszafizetését a Bizottság nem látja biztosítottnak a kérelmet elutasíthatja.</w:t>
      </w:r>
    </w:p>
    <w:p w:rsidR="004E3D7E" w:rsidRPr="004E3D7E" w:rsidRDefault="004E3D7E" w:rsidP="004E3D7E">
      <w:pPr>
        <w:spacing w:before="120"/>
        <w:ind w:left="355" w:hanging="355"/>
        <w:jc w:val="both"/>
        <w:rPr>
          <w:rFonts w:ascii="Arial" w:hAnsi="Arial" w:cs="Arial"/>
          <w:sz w:val="24"/>
          <w:szCs w:val="24"/>
        </w:rPr>
      </w:pPr>
      <w:r w:rsidRPr="004E3D7E">
        <w:rPr>
          <w:rFonts w:ascii="Arial" w:hAnsi="Arial" w:cs="Arial"/>
          <w:sz w:val="24"/>
          <w:szCs w:val="24"/>
        </w:rPr>
        <w:t>(4) Kamatmentes kölcsön egy személynek, családnak legfeljebb öt évre adható és felső határa 500 ezer forint.</w:t>
      </w:r>
    </w:p>
    <w:p w:rsidR="004E3D7E" w:rsidRPr="004E3D7E" w:rsidRDefault="004E3D7E" w:rsidP="004E3D7E">
      <w:pPr>
        <w:jc w:val="both"/>
        <w:rPr>
          <w:rFonts w:ascii="Arial" w:hAnsi="Arial" w:cs="Arial"/>
          <w:sz w:val="24"/>
          <w:szCs w:val="24"/>
        </w:rPr>
      </w:pPr>
    </w:p>
    <w:p w:rsidR="004E3D7E" w:rsidRPr="004E3D7E" w:rsidRDefault="004E3D7E" w:rsidP="004E3D7E">
      <w:pPr>
        <w:ind w:left="360" w:hanging="360"/>
        <w:jc w:val="both"/>
        <w:rPr>
          <w:rFonts w:ascii="Arial" w:hAnsi="Arial" w:cs="Arial"/>
          <w:sz w:val="24"/>
          <w:szCs w:val="24"/>
        </w:rPr>
      </w:pPr>
      <w:r w:rsidRPr="004E3D7E">
        <w:rPr>
          <w:rFonts w:ascii="Arial" w:hAnsi="Arial" w:cs="Arial"/>
          <w:sz w:val="24"/>
          <w:szCs w:val="24"/>
        </w:rPr>
        <w:t>(5)</w:t>
      </w:r>
      <w:r w:rsidRPr="004E3D7E">
        <w:rPr>
          <w:rFonts w:ascii="Arial" w:hAnsi="Arial" w:cs="Arial"/>
          <w:sz w:val="24"/>
          <w:szCs w:val="24"/>
        </w:rPr>
        <w:tab/>
        <w:t>A kamatmentes kölcsön iránti kérelemben a kérelmezőnek nyilatkoznia kell arról, hogy a kért kölcsönt mely időpontig vállalja visszafizetni, és tudomásul veszi, hogy a visszafizetés elmulasztása esetén az ellátást jogosulatlanul igénybe vettnek kell tekinteni.</w:t>
      </w:r>
    </w:p>
    <w:p w:rsidR="004E3D7E" w:rsidRPr="004E3D7E" w:rsidRDefault="004E3D7E" w:rsidP="004E3D7E">
      <w:pPr>
        <w:jc w:val="both"/>
        <w:rPr>
          <w:rFonts w:ascii="Arial" w:hAnsi="Arial" w:cs="Arial"/>
          <w:sz w:val="24"/>
          <w:szCs w:val="24"/>
        </w:rPr>
      </w:pPr>
    </w:p>
    <w:p w:rsidR="004E3D7E" w:rsidRPr="004E3D7E" w:rsidRDefault="004E3D7E" w:rsidP="004E3D7E">
      <w:pPr>
        <w:ind w:left="360" w:hanging="360"/>
        <w:jc w:val="both"/>
        <w:rPr>
          <w:rFonts w:ascii="Arial" w:hAnsi="Arial" w:cs="Arial"/>
          <w:sz w:val="24"/>
          <w:szCs w:val="24"/>
        </w:rPr>
      </w:pPr>
      <w:r w:rsidRPr="004E3D7E">
        <w:rPr>
          <w:rFonts w:ascii="Arial" w:hAnsi="Arial" w:cs="Arial"/>
          <w:sz w:val="24"/>
          <w:szCs w:val="24"/>
        </w:rPr>
        <w:t>(6)</w:t>
      </w:r>
      <w:r w:rsidRPr="004E3D7E">
        <w:rPr>
          <w:rFonts w:ascii="Arial" w:hAnsi="Arial" w:cs="Arial"/>
          <w:sz w:val="24"/>
          <w:szCs w:val="24"/>
        </w:rPr>
        <w:tab/>
        <w:t>A kamatmentes kölcsön igénybevételének, visszafizetésének feltételeiről szerződést kell kötni, melyben valamennyi tulajdonost adóstársként kell feltüntetni.</w:t>
      </w:r>
    </w:p>
    <w:p w:rsidR="004E3D7E" w:rsidRPr="004E3D7E" w:rsidRDefault="004E3D7E" w:rsidP="004E3D7E">
      <w:pPr>
        <w:jc w:val="both"/>
        <w:rPr>
          <w:rFonts w:ascii="Arial" w:hAnsi="Arial" w:cs="Arial"/>
          <w:sz w:val="24"/>
          <w:szCs w:val="24"/>
        </w:rPr>
      </w:pPr>
    </w:p>
    <w:p w:rsidR="004E3D7E" w:rsidRPr="004E3D7E" w:rsidRDefault="004E3D7E" w:rsidP="004E3D7E">
      <w:pPr>
        <w:ind w:left="360" w:hanging="360"/>
        <w:jc w:val="both"/>
        <w:rPr>
          <w:rFonts w:ascii="Arial" w:hAnsi="Arial" w:cs="Arial"/>
          <w:sz w:val="24"/>
          <w:szCs w:val="24"/>
        </w:rPr>
      </w:pPr>
      <w:r w:rsidRPr="004E3D7E">
        <w:rPr>
          <w:rFonts w:ascii="Arial" w:hAnsi="Arial" w:cs="Arial"/>
          <w:sz w:val="24"/>
          <w:szCs w:val="24"/>
        </w:rPr>
        <w:t>(7)</w:t>
      </w:r>
      <w:r w:rsidRPr="004E3D7E">
        <w:rPr>
          <w:rFonts w:ascii="Arial" w:hAnsi="Arial" w:cs="Arial"/>
          <w:sz w:val="24"/>
          <w:szCs w:val="24"/>
        </w:rPr>
        <w:tab/>
        <w:t xml:space="preserve">A kölcsönszerződésben biztosítékot kell kikötni, hogy amennyiben </w:t>
      </w:r>
    </w:p>
    <w:p w:rsidR="004E3D7E" w:rsidRPr="004E3D7E" w:rsidRDefault="004E3D7E" w:rsidP="004E3D7E">
      <w:pPr>
        <w:ind w:left="708"/>
        <w:jc w:val="both"/>
        <w:rPr>
          <w:rFonts w:ascii="Arial" w:hAnsi="Arial" w:cs="Arial"/>
          <w:sz w:val="24"/>
          <w:szCs w:val="24"/>
        </w:rPr>
      </w:pPr>
      <w:r w:rsidRPr="004E3D7E">
        <w:rPr>
          <w:rFonts w:ascii="Arial" w:hAnsi="Arial" w:cs="Arial"/>
          <w:sz w:val="24"/>
          <w:szCs w:val="24"/>
        </w:rPr>
        <w:t xml:space="preserve">a) az adós vagy egyetemleges adóstársa kéthavi törlesztő részlet befizetését elmulasztja, azzal késedelembe esik, </w:t>
      </w:r>
    </w:p>
    <w:p w:rsidR="004E3D7E" w:rsidRPr="004E3D7E" w:rsidRDefault="004E3D7E" w:rsidP="004E3D7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E3D7E">
        <w:rPr>
          <w:rFonts w:ascii="Arial" w:hAnsi="Arial" w:cs="Arial"/>
          <w:sz w:val="24"/>
          <w:szCs w:val="24"/>
        </w:rPr>
        <w:t>b) nem rendeltetésszerűen használta fel,</w:t>
      </w:r>
    </w:p>
    <w:p w:rsidR="004E3D7E" w:rsidRPr="004E3D7E" w:rsidRDefault="004E3D7E" w:rsidP="004E3D7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E3D7E">
        <w:rPr>
          <w:rFonts w:ascii="Arial" w:hAnsi="Arial" w:cs="Arial"/>
          <w:sz w:val="24"/>
          <w:szCs w:val="24"/>
        </w:rPr>
        <w:t>c) elszámolás hiánya esetén</w:t>
      </w:r>
    </w:p>
    <w:p w:rsidR="004E3D7E" w:rsidRPr="004E3D7E" w:rsidRDefault="004E3D7E" w:rsidP="004E3D7E">
      <w:pPr>
        <w:spacing w:after="120"/>
        <w:ind w:left="355"/>
        <w:jc w:val="both"/>
        <w:rPr>
          <w:rFonts w:ascii="Arial" w:hAnsi="Arial" w:cs="Arial"/>
          <w:sz w:val="24"/>
          <w:szCs w:val="24"/>
        </w:rPr>
      </w:pPr>
      <w:r w:rsidRPr="004E3D7E">
        <w:rPr>
          <w:rFonts w:ascii="Arial" w:hAnsi="Arial" w:cs="Arial"/>
          <w:sz w:val="24"/>
          <w:szCs w:val="24"/>
        </w:rPr>
        <w:t>a hátralevő teljes kölcsön egy összegben válik esedékessé a Ptk. 6:48. § (1) bekezdésében meghatározott kamattal együtt.</w:t>
      </w:r>
    </w:p>
    <w:p w:rsidR="004E3D7E" w:rsidRPr="004E3D7E" w:rsidRDefault="004E3D7E" w:rsidP="004E3D7E">
      <w:pPr>
        <w:ind w:left="360" w:hanging="360"/>
        <w:jc w:val="both"/>
        <w:rPr>
          <w:rFonts w:ascii="Arial" w:hAnsi="Arial" w:cs="Arial"/>
          <w:sz w:val="24"/>
          <w:szCs w:val="24"/>
        </w:rPr>
      </w:pPr>
      <w:r w:rsidRPr="004E3D7E">
        <w:rPr>
          <w:rFonts w:ascii="Arial" w:hAnsi="Arial" w:cs="Arial"/>
          <w:sz w:val="24"/>
          <w:szCs w:val="24"/>
        </w:rPr>
        <w:lastRenderedPageBreak/>
        <w:t>(8)</w:t>
      </w:r>
      <w:r w:rsidRPr="004E3D7E">
        <w:rPr>
          <w:rFonts w:ascii="Arial" w:hAnsi="Arial" w:cs="Arial"/>
          <w:sz w:val="24"/>
          <w:szCs w:val="24"/>
        </w:rPr>
        <w:tab/>
        <w:t>A kamatmentes kölcsön visszafizetésének biztosítékaként az önkormányzat javára – a kölcsön összegének erejéig és visszafizetésének időtartamára – jelzálogjogot kell bejegyeztetni az ingatlan-nyilvántartásban a kölcsönigénylő tulajdonában levő ingatlanra.</w:t>
      </w:r>
    </w:p>
    <w:p w:rsidR="004E3D7E" w:rsidRPr="004E3D7E" w:rsidRDefault="004E3D7E" w:rsidP="004E3D7E">
      <w:pPr>
        <w:jc w:val="both"/>
        <w:rPr>
          <w:rFonts w:ascii="Arial" w:hAnsi="Arial" w:cs="Arial"/>
          <w:sz w:val="24"/>
          <w:szCs w:val="24"/>
        </w:rPr>
      </w:pPr>
    </w:p>
    <w:p w:rsidR="004E3D7E" w:rsidRPr="004E3D7E" w:rsidRDefault="004E3D7E" w:rsidP="004E3D7E">
      <w:pPr>
        <w:ind w:left="360" w:hanging="360"/>
        <w:jc w:val="both"/>
        <w:rPr>
          <w:rFonts w:ascii="Arial" w:hAnsi="Arial" w:cs="Arial"/>
          <w:sz w:val="24"/>
          <w:szCs w:val="24"/>
        </w:rPr>
      </w:pPr>
      <w:r w:rsidRPr="004E3D7E">
        <w:rPr>
          <w:rFonts w:ascii="Arial" w:hAnsi="Arial" w:cs="Arial"/>
          <w:sz w:val="24"/>
          <w:szCs w:val="24"/>
        </w:rPr>
        <w:t>(9)</w:t>
      </w:r>
      <w:r w:rsidRPr="004E3D7E">
        <w:rPr>
          <w:rFonts w:ascii="Arial" w:hAnsi="Arial" w:cs="Arial"/>
          <w:sz w:val="24"/>
          <w:szCs w:val="24"/>
        </w:rPr>
        <w:tab/>
        <w:t>A kamatmentes kölcsön elbírálása a Bizottság, a kölcsönszerződés megkötése a Polgármester hatáskörébe tartozik. A törlesztő részlet nagyságát és a futamidő hosszát a kérelmező havi jövedelmének figyelembevételével a Bizottság állapítja meg.</w:t>
      </w:r>
    </w:p>
    <w:p w:rsidR="004E3D7E" w:rsidRPr="004E3D7E" w:rsidRDefault="004E3D7E" w:rsidP="004E3D7E">
      <w:pPr>
        <w:jc w:val="both"/>
        <w:rPr>
          <w:rFonts w:ascii="Arial" w:hAnsi="Arial" w:cs="Arial"/>
          <w:sz w:val="24"/>
          <w:szCs w:val="24"/>
        </w:rPr>
      </w:pPr>
    </w:p>
    <w:p w:rsidR="004E3D7E" w:rsidRPr="004E3D7E" w:rsidRDefault="004E3D7E" w:rsidP="004E3D7E">
      <w:pPr>
        <w:ind w:left="360" w:hanging="360"/>
        <w:jc w:val="both"/>
        <w:rPr>
          <w:rFonts w:ascii="Arial" w:hAnsi="Arial" w:cs="Arial"/>
          <w:sz w:val="24"/>
          <w:szCs w:val="24"/>
        </w:rPr>
      </w:pPr>
      <w:r w:rsidRPr="004E3D7E">
        <w:rPr>
          <w:rFonts w:ascii="Arial" w:hAnsi="Arial" w:cs="Arial"/>
          <w:sz w:val="24"/>
          <w:szCs w:val="24"/>
        </w:rPr>
        <w:t>(10)</w:t>
      </w:r>
      <w:r w:rsidRPr="004E3D7E">
        <w:rPr>
          <w:rFonts w:ascii="Arial" w:hAnsi="Arial" w:cs="Arial"/>
          <w:sz w:val="24"/>
          <w:szCs w:val="24"/>
        </w:rPr>
        <w:tab/>
        <w:t>A kamatmentes kölcsön célirányos felhasználásáról a jogosult a pénz folyósításától számított 3 hónapon belül számlákkal köteles elszámolni.</w:t>
      </w:r>
    </w:p>
    <w:p w:rsidR="004E3D7E" w:rsidRPr="004E3D7E" w:rsidRDefault="004E3D7E" w:rsidP="004E3D7E">
      <w:pPr>
        <w:jc w:val="both"/>
        <w:rPr>
          <w:rFonts w:ascii="Arial" w:hAnsi="Arial" w:cs="Arial"/>
          <w:sz w:val="24"/>
          <w:szCs w:val="24"/>
        </w:rPr>
      </w:pPr>
    </w:p>
    <w:p w:rsidR="004E3D7E" w:rsidRPr="004E3D7E" w:rsidRDefault="004E3D7E" w:rsidP="004E3D7E">
      <w:pPr>
        <w:spacing w:after="120"/>
        <w:ind w:left="357" w:hanging="357"/>
        <w:jc w:val="both"/>
        <w:rPr>
          <w:rFonts w:ascii="Arial" w:hAnsi="Arial" w:cs="Arial"/>
          <w:sz w:val="24"/>
          <w:szCs w:val="24"/>
        </w:rPr>
      </w:pPr>
      <w:r w:rsidRPr="004E3D7E">
        <w:rPr>
          <w:rFonts w:ascii="Arial" w:hAnsi="Arial" w:cs="Arial"/>
          <w:sz w:val="24"/>
          <w:szCs w:val="24"/>
        </w:rPr>
        <w:t>(11)</w:t>
      </w:r>
      <w:r w:rsidRPr="004E3D7E">
        <w:rPr>
          <w:rFonts w:ascii="Arial" w:hAnsi="Arial" w:cs="Arial"/>
          <w:sz w:val="24"/>
          <w:szCs w:val="24"/>
        </w:rPr>
        <w:tab/>
        <w:t>Nem nyújtható kamatmentes kölcsön annak a jogosultnak, aki korábbi kölcsöntörlesztésének neki felróható okból nem, vagy nem a szerződésben foglaltak szerint tett eleget, illetve a korábban folyósított kölcsön visszafizetésétől három év nem telt el.</w:t>
      </w:r>
    </w:p>
    <w:p w:rsidR="004E3D7E" w:rsidRPr="004E3D7E" w:rsidRDefault="004E3D7E" w:rsidP="004E3D7E">
      <w:pPr>
        <w:spacing w:after="120"/>
        <w:ind w:left="357" w:hanging="357"/>
        <w:jc w:val="both"/>
        <w:rPr>
          <w:rFonts w:ascii="Arial" w:hAnsi="Arial" w:cs="Arial"/>
          <w:sz w:val="24"/>
          <w:szCs w:val="24"/>
        </w:rPr>
      </w:pPr>
      <w:r w:rsidRPr="004E3D7E">
        <w:rPr>
          <w:rFonts w:ascii="Arial" w:hAnsi="Arial" w:cs="Arial"/>
          <w:sz w:val="24"/>
          <w:szCs w:val="24"/>
        </w:rPr>
        <w:t>(12) A kamatmentes kölcsön egyéb feltételeit a kölcsönszerződés tartalmazza.</w:t>
      </w:r>
    </w:p>
    <w:p w:rsidR="004E3D7E" w:rsidRPr="004E3D7E" w:rsidRDefault="004E3D7E" w:rsidP="004E3D7E">
      <w:pPr>
        <w:spacing w:after="240"/>
        <w:ind w:left="357" w:hanging="357"/>
        <w:jc w:val="both"/>
        <w:rPr>
          <w:rFonts w:ascii="Arial" w:hAnsi="Arial" w:cs="Arial"/>
          <w:sz w:val="24"/>
          <w:szCs w:val="24"/>
        </w:rPr>
      </w:pPr>
      <w:r w:rsidRPr="004E3D7E">
        <w:rPr>
          <w:rFonts w:ascii="Arial" w:hAnsi="Arial" w:cs="Arial"/>
          <w:sz w:val="24"/>
          <w:szCs w:val="24"/>
        </w:rPr>
        <w:t>(13) A kérelmet a Hivatalnál az erre rendszeresített formanyomtatványon lehet benyújtani.</w:t>
      </w:r>
    </w:p>
    <w:p w:rsidR="004E3D7E" w:rsidRPr="004E3D7E" w:rsidRDefault="004E3D7E" w:rsidP="004E3D7E">
      <w:pPr>
        <w:spacing w:before="120" w:after="120"/>
        <w:jc w:val="center"/>
        <w:rPr>
          <w:rFonts w:ascii="Arial" w:hAnsi="Arial" w:cs="Arial"/>
          <w:bCs/>
          <w:sz w:val="24"/>
          <w:szCs w:val="24"/>
        </w:rPr>
      </w:pPr>
      <w:r w:rsidRPr="004E3D7E">
        <w:rPr>
          <w:rFonts w:ascii="Arial" w:hAnsi="Arial" w:cs="Arial"/>
          <w:bCs/>
          <w:sz w:val="24"/>
          <w:szCs w:val="24"/>
        </w:rPr>
        <w:t>23. §</w:t>
      </w:r>
    </w:p>
    <w:p w:rsidR="004E3D7E" w:rsidRPr="004E3D7E" w:rsidRDefault="004E3D7E" w:rsidP="004E3D7E">
      <w:pPr>
        <w:spacing w:before="120"/>
        <w:ind w:left="360" w:hanging="360"/>
        <w:jc w:val="both"/>
        <w:rPr>
          <w:rFonts w:ascii="Arial" w:hAnsi="Arial" w:cs="Arial"/>
          <w:sz w:val="24"/>
          <w:szCs w:val="24"/>
        </w:rPr>
      </w:pPr>
      <w:r w:rsidRPr="004E3D7E">
        <w:rPr>
          <w:rFonts w:ascii="Arial" w:hAnsi="Arial" w:cs="Arial"/>
          <w:sz w:val="24"/>
          <w:szCs w:val="24"/>
        </w:rPr>
        <w:t xml:space="preserve">(1) A Bizottság méltányossági hatáskörben települési támogatásban részesítheti azt a kérelmezőt, aki betegség, temetés, gyógyászati segédeszköz vásárlás, lakhatást veszélyeztető életkörülmény, elemi csapás miatt létfenntartása veszélyeztetve van és </w:t>
      </w:r>
    </w:p>
    <w:p w:rsidR="004E3D7E" w:rsidRPr="004E3D7E" w:rsidRDefault="004E3D7E" w:rsidP="004E3D7E">
      <w:pPr>
        <w:spacing w:after="120"/>
        <w:ind w:left="720" w:hanging="12"/>
        <w:jc w:val="both"/>
        <w:rPr>
          <w:rFonts w:ascii="Arial" w:hAnsi="Arial" w:cs="Arial"/>
          <w:sz w:val="24"/>
          <w:szCs w:val="24"/>
        </w:rPr>
      </w:pPr>
      <w:r w:rsidRPr="004E3D7E">
        <w:rPr>
          <w:rFonts w:ascii="Arial" w:hAnsi="Arial" w:cs="Arial"/>
          <w:sz w:val="24"/>
          <w:szCs w:val="24"/>
        </w:rPr>
        <w:t xml:space="preserve">a) családjában az egy főre jutó havi nettó jövedelem nem haladja meg annak az öregségi nyugdíj mindenkori legkisebb összegének 400%-át, </w:t>
      </w:r>
    </w:p>
    <w:p w:rsidR="004E3D7E" w:rsidRPr="004E3D7E" w:rsidRDefault="004E3D7E" w:rsidP="004E3D7E">
      <w:pPr>
        <w:spacing w:before="120"/>
        <w:ind w:left="1080" w:hanging="360"/>
        <w:rPr>
          <w:rFonts w:ascii="Arial" w:hAnsi="Arial" w:cs="Arial"/>
          <w:sz w:val="24"/>
          <w:szCs w:val="24"/>
        </w:rPr>
      </w:pPr>
      <w:r w:rsidRPr="004E3D7E">
        <w:rPr>
          <w:rFonts w:ascii="Arial" w:hAnsi="Arial" w:cs="Arial"/>
          <w:sz w:val="24"/>
          <w:szCs w:val="24"/>
        </w:rPr>
        <w:t>b) egyedül élő esetén a havi jövedelem nem haladja meg az öregségi nyugdíj mindenkori legkisebb összegének 500%-át.</w:t>
      </w:r>
    </w:p>
    <w:p w:rsidR="004E3D7E" w:rsidRPr="004E3D7E" w:rsidRDefault="004E3D7E" w:rsidP="004E3D7E">
      <w:pPr>
        <w:spacing w:before="120"/>
        <w:ind w:left="360" w:hanging="360"/>
        <w:jc w:val="both"/>
        <w:rPr>
          <w:rFonts w:ascii="Arial" w:hAnsi="Arial" w:cs="Arial"/>
          <w:sz w:val="24"/>
          <w:szCs w:val="24"/>
        </w:rPr>
      </w:pPr>
      <w:r w:rsidRPr="004E3D7E">
        <w:rPr>
          <w:rFonts w:ascii="Arial" w:hAnsi="Arial" w:cs="Arial"/>
          <w:sz w:val="24"/>
          <w:szCs w:val="24"/>
        </w:rPr>
        <w:t>(2)</w:t>
      </w:r>
      <w:r w:rsidRPr="004E3D7E">
        <w:rPr>
          <w:rFonts w:ascii="Arial" w:hAnsi="Arial" w:cs="Arial"/>
          <w:sz w:val="24"/>
          <w:szCs w:val="24"/>
        </w:rPr>
        <w:tab/>
        <w:t>Az (1) bekezdés szerinti települési támogatás összege – tárgyévben – nem haladhatja meg az öregségi nyugdíj mindenkori legkisebb összegének 700%-át.</w:t>
      </w:r>
    </w:p>
    <w:p w:rsidR="004E3D7E" w:rsidRPr="004E3D7E" w:rsidRDefault="004E3D7E" w:rsidP="004E3D7E">
      <w:pPr>
        <w:spacing w:before="120"/>
        <w:ind w:left="360" w:hanging="360"/>
        <w:jc w:val="both"/>
        <w:rPr>
          <w:rFonts w:ascii="Arial" w:hAnsi="Arial" w:cs="Arial"/>
          <w:color w:val="000000"/>
          <w:sz w:val="24"/>
          <w:szCs w:val="24"/>
        </w:rPr>
      </w:pPr>
      <w:r w:rsidRPr="004E3D7E">
        <w:rPr>
          <w:rFonts w:ascii="Arial" w:hAnsi="Arial" w:cs="Arial"/>
          <w:sz w:val="24"/>
          <w:szCs w:val="24"/>
        </w:rPr>
        <w:t xml:space="preserve">(3) </w:t>
      </w:r>
      <w:r w:rsidRPr="004E3D7E">
        <w:rPr>
          <w:rFonts w:ascii="Arial" w:hAnsi="Arial" w:cs="Arial"/>
          <w:color w:val="000000"/>
          <w:sz w:val="24"/>
          <w:szCs w:val="24"/>
        </w:rPr>
        <w:t>A Bizottság a támogatást havi támogatásként vagy egy összegben is megállapíthatja.”</w:t>
      </w:r>
    </w:p>
    <w:p w:rsidR="004E3D7E" w:rsidRPr="004E3D7E" w:rsidRDefault="004E3D7E" w:rsidP="004E3D7E">
      <w:pPr>
        <w:spacing w:before="120"/>
        <w:ind w:left="360" w:hanging="360"/>
        <w:jc w:val="both"/>
        <w:rPr>
          <w:rFonts w:ascii="Arial" w:hAnsi="Arial" w:cs="Arial"/>
          <w:sz w:val="24"/>
          <w:szCs w:val="24"/>
        </w:rPr>
      </w:pPr>
    </w:p>
    <w:p w:rsidR="004E3D7E" w:rsidRPr="004E3D7E" w:rsidRDefault="004E3D7E" w:rsidP="004E3D7E">
      <w:pPr>
        <w:numPr>
          <w:ilvl w:val="0"/>
          <w:numId w:val="3"/>
        </w:num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4E3D7E">
        <w:rPr>
          <w:rFonts w:ascii="Arial" w:hAnsi="Arial" w:cs="Arial"/>
          <w:b/>
          <w:sz w:val="24"/>
          <w:szCs w:val="24"/>
        </w:rPr>
        <w:t>§</w:t>
      </w:r>
    </w:p>
    <w:p w:rsidR="004E3D7E" w:rsidRPr="004E3D7E" w:rsidRDefault="004E3D7E" w:rsidP="004E3D7E">
      <w:pPr>
        <w:spacing w:before="120"/>
        <w:jc w:val="both"/>
        <w:rPr>
          <w:rFonts w:ascii="Arial" w:hAnsi="Arial" w:cs="Arial"/>
          <w:b/>
          <w:sz w:val="24"/>
          <w:szCs w:val="24"/>
        </w:rPr>
      </w:pPr>
      <w:r w:rsidRPr="004E3D7E">
        <w:rPr>
          <w:rFonts w:ascii="Arial" w:hAnsi="Arial" w:cs="Arial"/>
          <w:sz w:val="24"/>
          <w:szCs w:val="24"/>
        </w:rPr>
        <w:t>A R. 27. §-a a következő (7) bekezdéssel egészül ki:</w:t>
      </w:r>
    </w:p>
    <w:p w:rsidR="004E3D7E" w:rsidRPr="004E3D7E" w:rsidRDefault="004E3D7E" w:rsidP="004E3D7E">
      <w:pPr>
        <w:spacing w:before="120"/>
        <w:jc w:val="both"/>
        <w:rPr>
          <w:rFonts w:ascii="Arial" w:hAnsi="Arial" w:cs="Arial"/>
          <w:b/>
          <w:sz w:val="24"/>
          <w:szCs w:val="24"/>
        </w:rPr>
      </w:pPr>
      <w:r w:rsidRPr="004E3D7E">
        <w:rPr>
          <w:rFonts w:ascii="Arial" w:hAnsi="Arial" w:cs="Arial"/>
          <w:sz w:val="24"/>
          <w:szCs w:val="24"/>
        </w:rPr>
        <w:t>„(7) A gyermekétkeztetési térítési díjkedvezményre való jogosultság kezdő időpontja a kérelem benyújtásának napja. A gyermekétkeztetési térítési díjkedvezményre való jogosultságot egy év időtartamra kell megállapítani.”</w:t>
      </w:r>
    </w:p>
    <w:p w:rsidR="004E3D7E" w:rsidRPr="004E3D7E" w:rsidRDefault="004E3D7E" w:rsidP="004E3D7E">
      <w:pPr>
        <w:spacing w:before="120"/>
        <w:rPr>
          <w:rFonts w:ascii="Arial" w:hAnsi="Arial" w:cs="Arial"/>
          <w:bCs/>
          <w:sz w:val="24"/>
          <w:szCs w:val="24"/>
        </w:rPr>
      </w:pPr>
    </w:p>
    <w:p w:rsidR="004E3D7E" w:rsidRPr="004E3D7E" w:rsidRDefault="004E3D7E" w:rsidP="004E3D7E">
      <w:pPr>
        <w:spacing w:before="120"/>
        <w:ind w:left="720" w:hanging="29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9. </w:t>
      </w:r>
      <w:r w:rsidRPr="004E3D7E">
        <w:rPr>
          <w:rFonts w:ascii="Arial" w:hAnsi="Arial" w:cs="Arial"/>
          <w:b/>
          <w:bCs/>
          <w:sz w:val="24"/>
          <w:szCs w:val="24"/>
        </w:rPr>
        <w:t>§</w:t>
      </w:r>
    </w:p>
    <w:p w:rsidR="004E3D7E" w:rsidRPr="004E3D7E" w:rsidRDefault="004E3D7E" w:rsidP="004E3D7E">
      <w:pPr>
        <w:spacing w:before="120"/>
        <w:rPr>
          <w:rFonts w:ascii="Arial" w:hAnsi="Arial" w:cs="Arial"/>
          <w:bCs/>
          <w:sz w:val="24"/>
          <w:szCs w:val="24"/>
        </w:rPr>
      </w:pPr>
      <w:r w:rsidRPr="004E3D7E">
        <w:rPr>
          <w:rFonts w:ascii="Arial" w:hAnsi="Arial" w:cs="Arial"/>
          <w:bCs/>
          <w:sz w:val="24"/>
          <w:szCs w:val="24"/>
        </w:rPr>
        <w:t>A R. a következő 41. §-sal egészül ki:</w:t>
      </w:r>
    </w:p>
    <w:p w:rsidR="004E3D7E" w:rsidRPr="004E3D7E" w:rsidRDefault="004E3D7E" w:rsidP="004E3D7E">
      <w:pPr>
        <w:spacing w:before="120" w:after="120"/>
        <w:ind w:left="709" w:hanging="709"/>
        <w:rPr>
          <w:rFonts w:ascii="Arial" w:hAnsi="Arial" w:cs="Arial"/>
          <w:sz w:val="24"/>
          <w:szCs w:val="24"/>
        </w:rPr>
      </w:pPr>
      <w:r w:rsidRPr="004E3D7E">
        <w:rPr>
          <w:rFonts w:ascii="Arial" w:hAnsi="Arial" w:cs="Arial"/>
          <w:bCs/>
          <w:sz w:val="24"/>
          <w:szCs w:val="24"/>
        </w:rPr>
        <w:t xml:space="preserve">„41. § (1) </w:t>
      </w:r>
      <w:r w:rsidRPr="004E3D7E">
        <w:rPr>
          <w:rFonts w:ascii="Arial" w:hAnsi="Arial" w:cs="Arial"/>
          <w:sz w:val="24"/>
          <w:szCs w:val="24"/>
        </w:rPr>
        <w:t>A 2015. március 1-jét megelőzően megállapított közüzemi díj támogatást – annak megállapított időtartamára vagy annak megszüntetéséig – a 2015. február 28-án hatályos szabályok szerint kell nyújtani.</w:t>
      </w:r>
    </w:p>
    <w:p w:rsidR="004E3D7E" w:rsidRPr="004E3D7E" w:rsidRDefault="004E3D7E" w:rsidP="004E3D7E">
      <w:pPr>
        <w:autoSpaceDE w:val="0"/>
        <w:autoSpaceDN w:val="0"/>
        <w:adjustRightInd w:val="0"/>
        <w:spacing w:after="120"/>
        <w:ind w:left="714"/>
        <w:jc w:val="both"/>
        <w:rPr>
          <w:rFonts w:ascii="Arial" w:hAnsi="Arial" w:cs="Arial"/>
          <w:sz w:val="24"/>
          <w:szCs w:val="24"/>
        </w:rPr>
      </w:pPr>
      <w:r w:rsidRPr="004E3D7E">
        <w:rPr>
          <w:rFonts w:ascii="Arial" w:hAnsi="Arial" w:cs="Arial"/>
          <w:sz w:val="24"/>
          <w:szCs w:val="24"/>
        </w:rPr>
        <w:t xml:space="preserve">(2) A 2015. március 1-jét megelőzően jövedelem-kiegészítésként havi rendszerességgel megállapított önkormányzati segélyt – annak megállapított </w:t>
      </w:r>
      <w:r w:rsidRPr="004E3D7E">
        <w:rPr>
          <w:rFonts w:ascii="Arial" w:hAnsi="Arial" w:cs="Arial"/>
          <w:sz w:val="24"/>
          <w:szCs w:val="24"/>
        </w:rPr>
        <w:lastRenderedPageBreak/>
        <w:t>időtartamára vagy annak megszüntetéséig – a 2015. február 28-án hatályos szabályok szerint kell nyújtani.</w:t>
      </w:r>
    </w:p>
    <w:p w:rsidR="004E3D7E" w:rsidRPr="004E3D7E" w:rsidRDefault="004E3D7E" w:rsidP="004E3D7E">
      <w:pPr>
        <w:autoSpaceDE w:val="0"/>
        <w:autoSpaceDN w:val="0"/>
        <w:adjustRightInd w:val="0"/>
        <w:spacing w:after="240"/>
        <w:ind w:left="714"/>
        <w:jc w:val="both"/>
        <w:rPr>
          <w:rFonts w:ascii="Arial" w:hAnsi="Arial" w:cs="Arial"/>
          <w:sz w:val="24"/>
          <w:szCs w:val="24"/>
        </w:rPr>
      </w:pPr>
      <w:r w:rsidRPr="004E3D7E">
        <w:rPr>
          <w:rFonts w:ascii="Arial" w:hAnsi="Arial" w:cs="Arial"/>
          <w:sz w:val="24"/>
          <w:szCs w:val="24"/>
        </w:rPr>
        <w:t>(3) A 2015. március 1-jét megelőzően gyógyszertámogatásként havi rendszerességgel megállapított önkormányzati segélyt – annak megállapított időtartamára vagy annak megszüntetéséig – a 2015. február 28-án hatályos szabályok szerint kell nyújtani.”</w:t>
      </w:r>
    </w:p>
    <w:p w:rsidR="004E3D7E" w:rsidRPr="004E3D7E" w:rsidRDefault="004E3D7E" w:rsidP="004E3D7E">
      <w:pPr>
        <w:spacing w:before="120"/>
        <w:ind w:left="720" w:hanging="294"/>
        <w:jc w:val="center"/>
        <w:rPr>
          <w:rFonts w:ascii="Arial" w:hAnsi="Arial" w:cs="Arial"/>
          <w:b/>
          <w:bCs/>
          <w:sz w:val="24"/>
          <w:szCs w:val="24"/>
        </w:rPr>
      </w:pPr>
      <w:r w:rsidRPr="004E3D7E">
        <w:rPr>
          <w:rFonts w:ascii="Arial" w:hAnsi="Arial" w:cs="Arial"/>
          <w:b/>
          <w:sz w:val="24"/>
          <w:szCs w:val="24"/>
        </w:rPr>
        <w:t xml:space="preserve">10. </w:t>
      </w:r>
      <w:r w:rsidRPr="004E3D7E">
        <w:rPr>
          <w:rFonts w:ascii="Arial" w:hAnsi="Arial" w:cs="Arial"/>
          <w:b/>
          <w:bCs/>
          <w:sz w:val="24"/>
          <w:szCs w:val="24"/>
        </w:rPr>
        <w:t>§</w:t>
      </w:r>
    </w:p>
    <w:p w:rsidR="004E3D7E" w:rsidRPr="004E3D7E" w:rsidRDefault="004E3D7E" w:rsidP="004E3D7E">
      <w:pPr>
        <w:spacing w:before="120"/>
        <w:rPr>
          <w:rFonts w:ascii="Arial" w:hAnsi="Arial" w:cs="Arial"/>
          <w:sz w:val="24"/>
          <w:szCs w:val="24"/>
        </w:rPr>
      </w:pPr>
      <w:r w:rsidRPr="004E3D7E">
        <w:rPr>
          <w:rFonts w:ascii="Arial" w:hAnsi="Arial" w:cs="Arial"/>
          <w:sz w:val="24"/>
          <w:szCs w:val="24"/>
        </w:rPr>
        <w:t>A R. 5. § (13) bekezdésében az „Önkormányzati segély kamatmentes kölcsön” szövegrész helyébe az „Önkormányzati kamatmentes kölcsön” szöveg lép.</w:t>
      </w:r>
    </w:p>
    <w:p w:rsidR="004E3D7E" w:rsidRPr="004E3D7E" w:rsidRDefault="004E3D7E" w:rsidP="004E3D7E">
      <w:pPr>
        <w:autoSpaceDE w:val="0"/>
        <w:autoSpaceDN w:val="0"/>
        <w:adjustRightInd w:val="0"/>
        <w:spacing w:after="120"/>
        <w:ind w:left="357"/>
        <w:jc w:val="both"/>
        <w:rPr>
          <w:rFonts w:ascii="Arial" w:hAnsi="Arial" w:cs="Arial"/>
          <w:sz w:val="24"/>
          <w:szCs w:val="24"/>
        </w:rPr>
      </w:pPr>
    </w:p>
    <w:p w:rsidR="004E3D7E" w:rsidRPr="004E3D7E" w:rsidRDefault="004E3D7E" w:rsidP="004E3D7E">
      <w:pPr>
        <w:autoSpaceDE w:val="0"/>
        <w:autoSpaceDN w:val="0"/>
        <w:adjustRightInd w:val="0"/>
        <w:spacing w:after="120"/>
        <w:ind w:left="720" w:hanging="294"/>
        <w:jc w:val="center"/>
        <w:rPr>
          <w:rFonts w:ascii="Arial" w:hAnsi="Arial" w:cs="Arial"/>
          <w:b/>
          <w:sz w:val="24"/>
          <w:szCs w:val="24"/>
        </w:rPr>
      </w:pPr>
      <w:r w:rsidRPr="004E3D7E">
        <w:rPr>
          <w:rFonts w:ascii="Arial" w:hAnsi="Arial" w:cs="Arial"/>
          <w:b/>
          <w:sz w:val="24"/>
          <w:szCs w:val="24"/>
        </w:rPr>
        <w:t>11. §</w:t>
      </w:r>
    </w:p>
    <w:p w:rsidR="004E3D7E" w:rsidRPr="004E3D7E" w:rsidRDefault="004E3D7E" w:rsidP="004E3D7E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E3D7E">
        <w:rPr>
          <w:rFonts w:ascii="Arial" w:hAnsi="Arial" w:cs="Arial"/>
          <w:sz w:val="24"/>
          <w:szCs w:val="24"/>
        </w:rPr>
        <w:t xml:space="preserve">Hatályát veszti a R. </w:t>
      </w:r>
    </w:p>
    <w:p w:rsidR="004E3D7E" w:rsidRPr="004E3D7E" w:rsidRDefault="004E3D7E" w:rsidP="004E3D7E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E3D7E">
        <w:rPr>
          <w:rFonts w:ascii="Arial" w:hAnsi="Arial" w:cs="Arial"/>
          <w:bCs/>
          <w:sz w:val="24"/>
          <w:szCs w:val="24"/>
        </w:rPr>
        <w:t xml:space="preserve">3. § (3) bekezdése, </w:t>
      </w:r>
    </w:p>
    <w:p w:rsidR="004E3D7E" w:rsidRPr="004E3D7E" w:rsidRDefault="004E3D7E" w:rsidP="004E3D7E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E3D7E">
        <w:rPr>
          <w:rFonts w:ascii="Arial" w:hAnsi="Arial" w:cs="Arial"/>
          <w:bCs/>
          <w:sz w:val="24"/>
          <w:szCs w:val="24"/>
        </w:rPr>
        <w:t xml:space="preserve">5. alcíme, </w:t>
      </w:r>
    </w:p>
    <w:p w:rsidR="004E3D7E" w:rsidRPr="004E3D7E" w:rsidRDefault="004E3D7E" w:rsidP="004E3D7E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E3D7E">
        <w:rPr>
          <w:rFonts w:ascii="Arial" w:hAnsi="Arial" w:cs="Arial"/>
          <w:bCs/>
          <w:sz w:val="24"/>
          <w:szCs w:val="24"/>
        </w:rPr>
        <w:t xml:space="preserve">6. alcíme,  </w:t>
      </w:r>
    </w:p>
    <w:p w:rsidR="004E3D7E" w:rsidRPr="004E3D7E" w:rsidRDefault="004E3D7E" w:rsidP="004E3D7E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E3D7E">
        <w:rPr>
          <w:rFonts w:ascii="Arial" w:hAnsi="Arial" w:cs="Arial"/>
          <w:bCs/>
          <w:sz w:val="24"/>
          <w:szCs w:val="24"/>
        </w:rPr>
        <w:t xml:space="preserve">7. alcíme, </w:t>
      </w:r>
    </w:p>
    <w:p w:rsidR="004E3D7E" w:rsidRPr="004E3D7E" w:rsidRDefault="004E3D7E" w:rsidP="004E3D7E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E3D7E">
        <w:rPr>
          <w:rFonts w:ascii="Arial" w:hAnsi="Arial" w:cs="Arial"/>
          <w:bCs/>
          <w:sz w:val="24"/>
          <w:szCs w:val="24"/>
        </w:rPr>
        <w:t xml:space="preserve">10. alcíme,  </w:t>
      </w:r>
    </w:p>
    <w:p w:rsidR="004E3D7E" w:rsidRPr="004E3D7E" w:rsidRDefault="004E3D7E" w:rsidP="004E3D7E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E3D7E">
        <w:rPr>
          <w:rFonts w:ascii="Arial" w:hAnsi="Arial" w:cs="Arial"/>
          <w:bCs/>
          <w:sz w:val="24"/>
          <w:szCs w:val="24"/>
        </w:rPr>
        <w:t xml:space="preserve">18. alcíme, </w:t>
      </w:r>
    </w:p>
    <w:p w:rsidR="004E3D7E" w:rsidRPr="004E3D7E" w:rsidRDefault="004E3D7E" w:rsidP="004E3D7E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E3D7E">
        <w:rPr>
          <w:rFonts w:ascii="Arial" w:hAnsi="Arial" w:cs="Arial"/>
          <w:bCs/>
          <w:sz w:val="24"/>
          <w:szCs w:val="24"/>
        </w:rPr>
        <w:t>20. alcíme.</w:t>
      </w:r>
    </w:p>
    <w:p w:rsidR="004E3D7E" w:rsidRPr="004E3D7E" w:rsidRDefault="004E3D7E" w:rsidP="004E3D7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E3D7E" w:rsidRPr="004E3D7E" w:rsidRDefault="004E3D7E" w:rsidP="004E3D7E">
      <w:pPr>
        <w:autoSpaceDE w:val="0"/>
        <w:autoSpaceDN w:val="0"/>
        <w:adjustRightInd w:val="0"/>
        <w:spacing w:after="120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4E3D7E">
        <w:rPr>
          <w:rFonts w:ascii="Arial" w:hAnsi="Arial" w:cs="Arial"/>
          <w:b/>
          <w:sz w:val="24"/>
          <w:szCs w:val="24"/>
        </w:rPr>
        <w:t>12.  §</w:t>
      </w:r>
    </w:p>
    <w:p w:rsidR="004E3D7E" w:rsidRPr="004E3D7E" w:rsidRDefault="004E3D7E" w:rsidP="004E3D7E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4E3D7E">
        <w:rPr>
          <w:rFonts w:ascii="Arial" w:hAnsi="Arial" w:cs="Arial"/>
          <w:sz w:val="24"/>
          <w:szCs w:val="24"/>
        </w:rPr>
        <w:t>Ez a rendelet 2015. március 01-jén lép hatályba, rendelkezéseit a hatályba lépését követően benyújtott kérelmek esetében kell alkalmazni.</w:t>
      </w:r>
    </w:p>
    <w:p w:rsidR="004E3D7E" w:rsidRPr="004E3D7E" w:rsidRDefault="004E3D7E" w:rsidP="004E3D7E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4E3D7E" w:rsidRPr="004E3D7E" w:rsidRDefault="004E3D7E" w:rsidP="004E3D7E">
      <w:pPr>
        <w:pStyle w:val="Szvegtrzs"/>
      </w:pPr>
      <w:r w:rsidRPr="004E3D7E">
        <w:t>Budaörs, 2015. február</w:t>
      </w:r>
      <w:r>
        <w:t xml:space="preserve"> 25. </w:t>
      </w:r>
    </w:p>
    <w:p w:rsidR="004E3D7E" w:rsidRPr="004E3D7E" w:rsidRDefault="004E3D7E" w:rsidP="004E3D7E">
      <w:pPr>
        <w:pStyle w:val="Szvegtrzs"/>
        <w:rPr>
          <w:b/>
          <w:bCs/>
        </w:rPr>
      </w:pPr>
    </w:p>
    <w:tbl>
      <w:tblPr>
        <w:tblW w:w="9650" w:type="dxa"/>
        <w:tblInd w:w="2" w:type="dxa"/>
        <w:tblLook w:val="01E0" w:firstRow="1" w:lastRow="1" w:firstColumn="1" w:lastColumn="1" w:noHBand="0" w:noVBand="0"/>
      </w:tblPr>
      <w:tblGrid>
        <w:gridCol w:w="9650"/>
      </w:tblGrid>
      <w:tr w:rsidR="004E3D7E" w:rsidRPr="004E3D7E" w:rsidTr="001B68DD">
        <w:tc>
          <w:tcPr>
            <w:tcW w:w="9650" w:type="dxa"/>
          </w:tcPr>
          <w:p w:rsidR="004E3D7E" w:rsidRPr="004E3D7E" w:rsidRDefault="004E3D7E" w:rsidP="001B68DD">
            <w:pPr>
              <w:spacing w:after="120"/>
              <w:rPr>
                <w:rFonts w:ascii="Arial" w:hAnsi="Arial" w:cs="Arial"/>
                <w:b/>
                <w:bCs/>
                <w:strike/>
                <w:sz w:val="24"/>
                <w:szCs w:val="24"/>
              </w:rPr>
            </w:pPr>
          </w:p>
        </w:tc>
      </w:tr>
    </w:tbl>
    <w:p w:rsidR="004E3D7E" w:rsidRPr="004E3D7E" w:rsidRDefault="004E3D7E" w:rsidP="004E3D7E">
      <w:pPr>
        <w:pStyle w:val="Szvegtrzs"/>
      </w:pPr>
    </w:p>
    <w:tbl>
      <w:tblPr>
        <w:tblW w:w="0" w:type="auto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E3D7E" w:rsidRPr="004E3D7E" w:rsidTr="001B68DD">
        <w:tc>
          <w:tcPr>
            <w:tcW w:w="4606" w:type="dxa"/>
          </w:tcPr>
          <w:p w:rsidR="004E3D7E" w:rsidRPr="004E3D7E" w:rsidRDefault="004E3D7E" w:rsidP="001B68DD">
            <w:pPr>
              <w:pStyle w:val="Szvegtrzs"/>
              <w:jc w:val="center"/>
              <w:rPr>
                <w:b/>
                <w:bCs/>
              </w:rPr>
            </w:pPr>
            <w:r w:rsidRPr="004E3D7E">
              <w:rPr>
                <w:b/>
                <w:bCs/>
              </w:rPr>
              <w:t>Wittinghoff Tamás</w:t>
            </w:r>
          </w:p>
          <w:p w:rsidR="004E3D7E" w:rsidRPr="004E3D7E" w:rsidRDefault="004E3D7E" w:rsidP="001B68DD">
            <w:pPr>
              <w:pStyle w:val="Szvegtrzs"/>
              <w:jc w:val="center"/>
              <w:rPr>
                <w:b/>
                <w:bCs/>
              </w:rPr>
            </w:pPr>
            <w:r w:rsidRPr="004E3D7E">
              <w:rPr>
                <w:b/>
                <w:bCs/>
              </w:rPr>
              <w:t>polgármester</w:t>
            </w:r>
          </w:p>
        </w:tc>
        <w:tc>
          <w:tcPr>
            <w:tcW w:w="4606" w:type="dxa"/>
          </w:tcPr>
          <w:p w:rsidR="004E3D7E" w:rsidRPr="004E3D7E" w:rsidRDefault="004E3D7E" w:rsidP="001B68DD">
            <w:pPr>
              <w:pStyle w:val="Szvegtrzs"/>
              <w:tabs>
                <w:tab w:val="center" w:pos="1980"/>
                <w:tab w:val="center" w:pos="6840"/>
              </w:tabs>
              <w:jc w:val="center"/>
              <w:rPr>
                <w:b/>
                <w:bCs/>
              </w:rPr>
            </w:pPr>
            <w:r w:rsidRPr="004E3D7E">
              <w:rPr>
                <w:b/>
                <w:bCs/>
              </w:rPr>
              <w:t>Dr. Bocsi István</w:t>
            </w:r>
          </w:p>
          <w:p w:rsidR="004E3D7E" w:rsidRPr="004E3D7E" w:rsidRDefault="004E3D7E" w:rsidP="001B68DD">
            <w:pPr>
              <w:pStyle w:val="Szvegtrzs"/>
              <w:jc w:val="center"/>
              <w:rPr>
                <w:b/>
                <w:bCs/>
              </w:rPr>
            </w:pPr>
            <w:r w:rsidRPr="004E3D7E">
              <w:rPr>
                <w:b/>
                <w:bCs/>
              </w:rPr>
              <w:t>Jegyző</w:t>
            </w:r>
          </w:p>
        </w:tc>
      </w:tr>
    </w:tbl>
    <w:p w:rsidR="004E3D7E" w:rsidRPr="004E3D7E" w:rsidRDefault="004E3D7E" w:rsidP="004E3D7E">
      <w:pPr>
        <w:pStyle w:val="Szvegtrzs21"/>
        <w:ind w:right="1"/>
        <w:rPr>
          <w:sz w:val="24"/>
          <w:szCs w:val="24"/>
        </w:rPr>
      </w:pPr>
    </w:p>
    <w:p w:rsidR="004E3D7E" w:rsidRPr="004E3D7E" w:rsidRDefault="004E3D7E" w:rsidP="004E3D7E">
      <w:pPr>
        <w:rPr>
          <w:rFonts w:ascii="Arial" w:hAnsi="Arial" w:cs="Arial"/>
          <w:sz w:val="24"/>
          <w:szCs w:val="24"/>
        </w:rPr>
      </w:pPr>
    </w:p>
    <w:p w:rsidR="0080412A" w:rsidRDefault="0080412A">
      <w:p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80412A" w:rsidRPr="007370D3" w:rsidRDefault="0080412A" w:rsidP="0080412A">
      <w:pPr>
        <w:jc w:val="both"/>
        <w:rPr>
          <w:rFonts w:ascii="Arial" w:hAnsi="Arial" w:cs="Arial"/>
          <w:sz w:val="24"/>
          <w:szCs w:val="24"/>
        </w:rPr>
      </w:pPr>
      <w:r w:rsidRPr="007370D3">
        <w:rPr>
          <w:rFonts w:ascii="Arial" w:hAnsi="Arial" w:cs="Arial"/>
          <w:sz w:val="24"/>
          <w:szCs w:val="24"/>
        </w:rPr>
        <w:lastRenderedPageBreak/>
        <w:t>A</w:t>
      </w:r>
      <w:r>
        <w:rPr>
          <w:rFonts w:ascii="Arial" w:hAnsi="Arial" w:cs="Arial"/>
          <w:sz w:val="24"/>
          <w:szCs w:val="24"/>
        </w:rPr>
        <w:t>z</w:t>
      </w:r>
      <w:r w:rsidRPr="007370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5</w:t>
      </w:r>
      <w:r w:rsidRPr="007370D3">
        <w:rPr>
          <w:rFonts w:ascii="Arial" w:hAnsi="Arial" w:cs="Arial"/>
          <w:sz w:val="24"/>
          <w:szCs w:val="24"/>
        </w:rPr>
        <w:t>/201</w:t>
      </w:r>
      <w:r>
        <w:rPr>
          <w:rFonts w:ascii="Arial" w:hAnsi="Arial" w:cs="Arial"/>
          <w:sz w:val="24"/>
          <w:szCs w:val="24"/>
        </w:rPr>
        <w:t>5</w:t>
      </w:r>
      <w:r w:rsidRPr="007370D3">
        <w:rPr>
          <w:rFonts w:ascii="Arial" w:hAnsi="Arial" w:cs="Arial"/>
          <w:sz w:val="24"/>
          <w:szCs w:val="24"/>
        </w:rPr>
        <w:t>. (</w:t>
      </w:r>
      <w:r>
        <w:rPr>
          <w:rFonts w:ascii="Arial" w:hAnsi="Arial" w:cs="Arial"/>
          <w:sz w:val="24"/>
          <w:szCs w:val="24"/>
        </w:rPr>
        <w:t>II.26</w:t>
      </w:r>
      <w:r w:rsidRPr="007370D3">
        <w:rPr>
          <w:rFonts w:ascii="Arial" w:hAnsi="Arial" w:cs="Arial"/>
          <w:sz w:val="24"/>
          <w:szCs w:val="24"/>
        </w:rPr>
        <w:t>.) önkormányzati rendelet 201</w:t>
      </w:r>
      <w:r>
        <w:rPr>
          <w:rFonts w:ascii="Arial" w:hAnsi="Arial" w:cs="Arial"/>
          <w:sz w:val="24"/>
          <w:szCs w:val="24"/>
        </w:rPr>
        <w:t>5</w:t>
      </w:r>
      <w:r w:rsidRPr="007370D3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február 26</w:t>
      </w:r>
      <w:r w:rsidRPr="007370D3">
        <w:rPr>
          <w:rFonts w:ascii="Arial" w:hAnsi="Arial" w:cs="Arial"/>
          <w:sz w:val="24"/>
          <w:szCs w:val="24"/>
        </w:rPr>
        <w:t xml:space="preserve">. napján a </w:t>
      </w:r>
      <w:smartTag w:uri="urn:schemas-microsoft-com:office:smarttags" w:element="PersonName">
        <w:r w:rsidRPr="007370D3">
          <w:rPr>
            <w:rFonts w:ascii="Arial" w:hAnsi="Arial" w:cs="Arial"/>
            <w:sz w:val="24"/>
            <w:szCs w:val="24"/>
          </w:rPr>
          <w:t>Polgármester</w:t>
        </w:r>
      </w:smartTag>
      <w:r w:rsidRPr="007370D3">
        <w:rPr>
          <w:rFonts w:ascii="Arial" w:hAnsi="Arial" w:cs="Arial"/>
          <w:sz w:val="24"/>
          <w:szCs w:val="24"/>
        </w:rPr>
        <w:t xml:space="preserve">i Hivatal (Budaörs, Szabadság út 134. sz.) hirdetőtábláján való kifüggesztéssel kihirdetésre került. </w:t>
      </w:r>
    </w:p>
    <w:p w:rsidR="0080412A" w:rsidRPr="007370D3" w:rsidRDefault="0080412A" w:rsidP="0080412A">
      <w:pPr>
        <w:jc w:val="both"/>
        <w:rPr>
          <w:rFonts w:ascii="Arial" w:hAnsi="Arial" w:cs="Arial"/>
          <w:sz w:val="24"/>
          <w:szCs w:val="24"/>
        </w:rPr>
      </w:pPr>
    </w:p>
    <w:p w:rsidR="0080412A" w:rsidRPr="007370D3" w:rsidRDefault="0080412A" w:rsidP="0080412A">
      <w:pPr>
        <w:jc w:val="both"/>
        <w:rPr>
          <w:rFonts w:ascii="Arial" w:hAnsi="Arial" w:cs="Arial"/>
          <w:sz w:val="24"/>
          <w:szCs w:val="24"/>
        </w:rPr>
      </w:pPr>
      <w:r w:rsidRPr="007370D3">
        <w:rPr>
          <w:rFonts w:ascii="Arial" w:hAnsi="Arial" w:cs="Arial"/>
          <w:sz w:val="24"/>
          <w:szCs w:val="24"/>
        </w:rPr>
        <w:t>Erdős Károlyné</w:t>
      </w:r>
    </w:p>
    <w:p w:rsidR="0080412A" w:rsidRPr="007370D3" w:rsidRDefault="0080412A" w:rsidP="0080412A">
      <w:pPr>
        <w:jc w:val="both"/>
        <w:rPr>
          <w:rFonts w:ascii="Arial" w:hAnsi="Arial" w:cs="Arial"/>
          <w:sz w:val="24"/>
          <w:szCs w:val="24"/>
        </w:rPr>
      </w:pPr>
      <w:r w:rsidRPr="007370D3">
        <w:rPr>
          <w:rFonts w:ascii="Arial" w:hAnsi="Arial" w:cs="Arial"/>
          <w:sz w:val="24"/>
          <w:szCs w:val="24"/>
        </w:rPr>
        <w:t>irodavezető</w:t>
      </w:r>
    </w:p>
    <w:p w:rsidR="00EB72F5" w:rsidRPr="004E3D7E" w:rsidRDefault="00EB72F5">
      <w:pPr>
        <w:rPr>
          <w:rFonts w:ascii="Arial" w:hAnsi="Arial" w:cs="Arial"/>
          <w:sz w:val="24"/>
          <w:szCs w:val="24"/>
        </w:rPr>
      </w:pPr>
    </w:p>
    <w:sectPr w:rsidR="00EB72F5" w:rsidRPr="004E3D7E" w:rsidSect="00EE7BF7">
      <w:footerReference w:type="even" r:id="rId7"/>
      <w:footerReference w:type="default" r:id="rId8"/>
      <w:headerReference w:type="first" r:id="rId9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130F9">
      <w:r>
        <w:separator/>
      </w:r>
    </w:p>
  </w:endnote>
  <w:endnote w:type="continuationSeparator" w:id="0">
    <w:p w:rsidR="00000000" w:rsidRDefault="00813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4BD" w:rsidRDefault="0080412A" w:rsidP="00FE20C6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C734BD" w:rsidRDefault="008130F9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4BD" w:rsidRDefault="0080412A" w:rsidP="00EE7BF7">
    <w:pPr>
      <w:pStyle w:val="llb"/>
      <w:framePr w:wrap="around" w:vAnchor="text" w:hAnchor="margin" w:xAlign="center" w:y="1"/>
      <w:rPr>
        <w:rStyle w:val="Oldalszm"/>
        <w:sz w:val="20"/>
        <w:szCs w:val="20"/>
      </w:rPr>
    </w:pPr>
    <w:r>
      <w:rPr>
        <w:rStyle w:val="Oldalszm"/>
        <w:sz w:val="20"/>
        <w:szCs w:val="20"/>
      </w:rPr>
      <w:fldChar w:fldCharType="begin"/>
    </w:r>
    <w:r>
      <w:rPr>
        <w:rStyle w:val="Oldalszm"/>
        <w:sz w:val="20"/>
        <w:szCs w:val="20"/>
      </w:rPr>
      <w:instrText xml:space="preserve">PAGE  </w:instrText>
    </w:r>
    <w:r>
      <w:rPr>
        <w:rStyle w:val="Oldalszm"/>
        <w:sz w:val="20"/>
        <w:szCs w:val="20"/>
      </w:rPr>
      <w:fldChar w:fldCharType="separate"/>
    </w:r>
    <w:r w:rsidR="008130F9">
      <w:rPr>
        <w:rStyle w:val="Oldalszm"/>
        <w:noProof/>
        <w:sz w:val="20"/>
        <w:szCs w:val="20"/>
      </w:rPr>
      <w:t>14</w:t>
    </w:r>
    <w:r>
      <w:rPr>
        <w:rStyle w:val="Oldalszm"/>
        <w:sz w:val="20"/>
        <w:szCs w:val="20"/>
      </w:rPr>
      <w:fldChar w:fldCharType="end"/>
    </w:r>
  </w:p>
  <w:p w:rsidR="00C734BD" w:rsidRDefault="008130F9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130F9">
      <w:r>
        <w:separator/>
      </w:r>
    </w:p>
  </w:footnote>
  <w:footnote w:type="continuationSeparator" w:id="0">
    <w:p w:rsidR="00000000" w:rsidRDefault="008130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4BD" w:rsidRDefault="004E3D7E" w:rsidP="0034677D">
    <w:pPr>
      <w:pStyle w:val="lfej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-685800</wp:posOffset>
              </wp:positionH>
              <wp:positionV relativeFrom="paragraph">
                <wp:posOffset>107315</wp:posOffset>
              </wp:positionV>
              <wp:extent cx="0" cy="0"/>
              <wp:effectExtent l="9525" t="12065" r="9525" b="6985"/>
              <wp:wrapNone/>
              <wp:docPr id="3" name="Egyenes összekötő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AFA9D2" id="Egyenes összekötő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8.45pt" to="-54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" strokecolor="blue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4494530</wp:posOffset>
              </wp:positionH>
              <wp:positionV relativeFrom="paragraph">
                <wp:posOffset>-84455</wp:posOffset>
              </wp:positionV>
              <wp:extent cx="1188720" cy="1188720"/>
              <wp:effectExtent l="0" t="1270" r="3175" b="635"/>
              <wp:wrapNone/>
              <wp:docPr id="2" name="Téglala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88720" cy="1188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34BD" w:rsidRDefault="008130F9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  <w:p w:rsidR="00C734BD" w:rsidRDefault="008130F9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  <w:p w:rsidR="00C734BD" w:rsidRDefault="008130F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Téglalap 2" o:spid="_x0000_s1026" style="position:absolute;margin-left:353.9pt;margin-top:-6.65pt;width:93.6pt;height:9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" o:allowincell="f" stroked="f" strokeweight="0">
              <v:textbox inset="0,0,0,0">
                <w:txbxContent>
                  <w:p w:rsidR="00C734BD" w:rsidRDefault="0080412A">
                    <w:pPr>
                      <w:rPr>
                        <w:sz w:val="24"/>
                        <w:szCs w:val="24"/>
                      </w:rPr>
                    </w:pPr>
                  </w:p>
                  <w:p w:rsidR="00C734BD" w:rsidRDefault="0080412A">
                    <w:pPr>
                      <w:rPr>
                        <w:sz w:val="24"/>
                        <w:szCs w:val="24"/>
                      </w:rPr>
                    </w:pPr>
                  </w:p>
                  <w:p w:rsidR="00C734BD" w:rsidRDefault="0080412A"/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13970</wp:posOffset>
              </wp:positionH>
              <wp:positionV relativeFrom="paragraph">
                <wp:posOffset>6985</wp:posOffset>
              </wp:positionV>
              <wp:extent cx="3840480" cy="1554480"/>
              <wp:effectExtent l="4445" t="0" r="3175" b="635"/>
              <wp:wrapNone/>
              <wp:docPr id="1" name="Téglala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40480" cy="1554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34BD" w:rsidRDefault="008130F9">
                          <w:pPr>
                            <w:rPr>
                              <w:b/>
                              <w:bCs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Téglalap 1" o:spid="_x0000_s1027" style="position:absolute;margin-left:1.1pt;margin-top:.55pt;width:302.4pt;height:12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" o:allowincell="f" stroked="f" strokeweight="0">
              <v:textbox inset="0,0,0,0">
                <w:txbxContent>
                  <w:p w:rsidR="00C734BD" w:rsidRDefault="0080412A">
                    <w:pPr>
                      <w:rPr>
                        <w:b/>
                        <w:bCs/>
                        <w:u w:val="single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24E8A"/>
    <w:multiLevelType w:val="hybridMultilevel"/>
    <w:tmpl w:val="FF4A66B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707EE"/>
    <w:multiLevelType w:val="hybridMultilevel"/>
    <w:tmpl w:val="9FE826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964F2"/>
    <w:multiLevelType w:val="singleLevel"/>
    <w:tmpl w:val="5A82958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"/>
        <w:b w:val="0"/>
        <w:i w:val="0"/>
      </w:rPr>
    </w:lvl>
  </w:abstractNum>
  <w:abstractNum w:abstractNumId="3">
    <w:nsid w:val="1CB74F42"/>
    <w:multiLevelType w:val="hybridMultilevel"/>
    <w:tmpl w:val="2AA204E4"/>
    <w:lvl w:ilvl="0" w:tplc="D50CB690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67659E"/>
    <w:multiLevelType w:val="hybridMultilevel"/>
    <w:tmpl w:val="931AC5DC"/>
    <w:lvl w:ilvl="0" w:tplc="0666E9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5C815AB"/>
    <w:multiLevelType w:val="hybridMultilevel"/>
    <w:tmpl w:val="03924CBE"/>
    <w:lvl w:ilvl="0" w:tplc="1BCA6C0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7C66D0"/>
    <w:multiLevelType w:val="hybridMultilevel"/>
    <w:tmpl w:val="CBFE73C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463834"/>
    <w:multiLevelType w:val="hybridMultilevel"/>
    <w:tmpl w:val="CDDC0A38"/>
    <w:lvl w:ilvl="0" w:tplc="6DB2D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2307B0"/>
    <w:multiLevelType w:val="hybridMultilevel"/>
    <w:tmpl w:val="5C14091E"/>
    <w:lvl w:ilvl="0" w:tplc="8BD619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AD5126"/>
    <w:multiLevelType w:val="hybridMultilevel"/>
    <w:tmpl w:val="8AAC820C"/>
    <w:lvl w:ilvl="0" w:tplc="E6447658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62E942E5"/>
    <w:multiLevelType w:val="hybridMultilevel"/>
    <w:tmpl w:val="328A3BC0"/>
    <w:lvl w:ilvl="0" w:tplc="040E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B33F1F"/>
    <w:multiLevelType w:val="hybridMultilevel"/>
    <w:tmpl w:val="5C4A0658"/>
    <w:lvl w:ilvl="0" w:tplc="E062D0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2C2AE9"/>
    <w:multiLevelType w:val="singleLevel"/>
    <w:tmpl w:val="D5A24B7A"/>
    <w:lvl w:ilvl="0">
      <w:start w:val="1"/>
      <w:numFmt w:val="lowerLetter"/>
      <w:lvlText w:val="%1)"/>
      <w:lvlJc w:val="left"/>
      <w:pPr>
        <w:tabs>
          <w:tab w:val="num" w:pos="832"/>
        </w:tabs>
        <w:ind w:left="832" w:hanging="360"/>
      </w:pPr>
      <w:rPr>
        <w:rFonts w:hint="default"/>
      </w:rPr>
    </w:lvl>
  </w:abstractNum>
  <w:abstractNum w:abstractNumId="13">
    <w:nsid w:val="725C790F"/>
    <w:multiLevelType w:val="hybridMultilevel"/>
    <w:tmpl w:val="4EAEC36C"/>
    <w:lvl w:ilvl="0" w:tplc="EDE4D6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9"/>
  </w:num>
  <w:num w:numId="3">
    <w:abstractNumId w:val="1"/>
  </w:num>
  <w:num w:numId="4">
    <w:abstractNumId w:val="7"/>
  </w:num>
  <w:num w:numId="5">
    <w:abstractNumId w:val="8"/>
  </w:num>
  <w:num w:numId="6">
    <w:abstractNumId w:val="4"/>
  </w:num>
  <w:num w:numId="7">
    <w:abstractNumId w:val="0"/>
  </w:num>
  <w:num w:numId="8">
    <w:abstractNumId w:val="6"/>
  </w:num>
  <w:num w:numId="9">
    <w:abstractNumId w:val="11"/>
  </w:num>
  <w:num w:numId="10">
    <w:abstractNumId w:val="2"/>
  </w:num>
  <w:num w:numId="11">
    <w:abstractNumId w:val="3"/>
  </w:num>
  <w:num w:numId="12">
    <w:abstractNumId w:val="12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hideSpellingErrors/>
  <w:hideGrammatical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D7E"/>
    <w:rsid w:val="004E3D7E"/>
    <w:rsid w:val="0080412A"/>
    <w:rsid w:val="008130F9"/>
    <w:rsid w:val="00EB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21BB986-0238-47A1-8524-5372ACE68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E3D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4E3D7E"/>
    <w:pPr>
      <w:keepNext/>
      <w:jc w:val="center"/>
      <w:outlineLvl w:val="1"/>
    </w:pPr>
    <w:rPr>
      <w:b/>
      <w:b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4E3D7E"/>
    <w:rPr>
      <w:rFonts w:ascii="Times New Roman" w:eastAsia="Times New Roman" w:hAnsi="Times New Roman" w:cs="Times New Roman"/>
      <w:b/>
      <w:bCs/>
      <w:lang w:eastAsia="hu-HU"/>
    </w:rPr>
  </w:style>
  <w:style w:type="paragraph" w:styleId="lfej">
    <w:name w:val="header"/>
    <w:basedOn w:val="Norml"/>
    <w:link w:val="lfejChar"/>
    <w:rsid w:val="004E3D7E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lfejChar">
    <w:name w:val="Élőfej Char"/>
    <w:basedOn w:val="Bekezdsalapbettpusa"/>
    <w:link w:val="lfej"/>
    <w:rsid w:val="004E3D7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4E3D7E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llbChar">
    <w:name w:val="Élőláb Char"/>
    <w:basedOn w:val="Bekezdsalapbettpusa"/>
    <w:link w:val="llb"/>
    <w:rsid w:val="004E3D7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4E3D7E"/>
    <w:pPr>
      <w:jc w:val="both"/>
    </w:pPr>
    <w:rPr>
      <w:rFonts w:ascii="Arial" w:hAnsi="Arial" w:cs="Arial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4E3D7E"/>
    <w:rPr>
      <w:rFonts w:ascii="Arial" w:eastAsia="Times New Roman" w:hAnsi="Arial" w:cs="Arial"/>
      <w:sz w:val="24"/>
      <w:szCs w:val="24"/>
      <w:lang w:eastAsia="hu-HU"/>
    </w:rPr>
  </w:style>
  <w:style w:type="character" w:styleId="Oldalszm">
    <w:name w:val="page number"/>
    <w:rsid w:val="004E3D7E"/>
    <w:rPr>
      <w:rFonts w:cs="Times New Roman"/>
    </w:rPr>
  </w:style>
  <w:style w:type="paragraph" w:customStyle="1" w:styleId="Szvegtrzs21">
    <w:name w:val="Szövegtörzs 21"/>
    <w:basedOn w:val="Norml"/>
    <w:rsid w:val="004E3D7E"/>
    <w:rPr>
      <w:rFonts w:ascii="Arial" w:hAnsi="Arial" w:cs="Arial"/>
      <w:sz w:val="22"/>
      <w:szCs w:val="22"/>
    </w:rPr>
  </w:style>
  <w:style w:type="paragraph" w:styleId="Listaszerbekezds">
    <w:name w:val="List Paragraph"/>
    <w:basedOn w:val="Norml"/>
    <w:uiPriority w:val="34"/>
    <w:qFormat/>
    <w:rsid w:val="004E3D7E"/>
    <w:pPr>
      <w:ind w:left="720"/>
      <w:contextualSpacing/>
    </w:pPr>
    <w:rPr>
      <w:rFonts w:ascii="Bookman Old Style" w:hAnsi="Bookman Old Style"/>
      <w:sz w:val="24"/>
      <w:szCs w:val="24"/>
    </w:rPr>
  </w:style>
  <w:style w:type="paragraph" w:styleId="Szvegtrzsbehzssal2">
    <w:name w:val="Body Text Indent 2"/>
    <w:basedOn w:val="Norml"/>
    <w:link w:val="Szvegtrzsbehzssal2Char"/>
    <w:rsid w:val="004E3D7E"/>
    <w:pPr>
      <w:spacing w:after="120" w:line="480" w:lineRule="auto"/>
      <w:ind w:left="283"/>
    </w:pPr>
    <w:rPr>
      <w:sz w:val="24"/>
      <w:szCs w:val="24"/>
    </w:rPr>
  </w:style>
  <w:style w:type="character" w:customStyle="1" w:styleId="Szvegtrzsbehzssal2Char">
    <w:name w:val="Szövegtörzs behúzással 2 Char"/>
    <w:basedOn w:val="Bekezdsalapbettpusa"/>
    <w:link w:val="Szvegtrzsbehzssal2"/>
    <w:rsid w:val="004E3D7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unhideWhenUsed/>
    <w:rsid w:val="004E3D7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4E3D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4011</Words>
  <Characters>27679</Characters>
  <Application>Microsoft Office Word</Application>
  <DocSecurity>4</DocSecurity>
  <Lines>230</Lines>
  <Paragraphs>63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Erdős Károlyné</dc:creator>
  <cp:keywords/>
  <dc:description/>
  <cp:lastModifiedBy>Timár Zsanett</cp:lastModifiedBy>
  <cp:revision>2</cp:revision>
  <dcterms:created xsi:type="dcterms:W3CDTF">2015-02-26T11:49:00Z</dcterms:created>
  <dcterms:modified xsi:type="dcterms:W3CDTF">2015-02-26T11:49:00Z</dcterms:modified>
</cp:coreProperties>
</file>