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26358" w14:textId="77777777" w:rsidR="00D943EA" w:rsidRPr="0085455E" w:rsidRDefault="00D943EA" w:rsidP="00D943EA">
      <w:pPr>
        <w:autoSpaceDE w:val="0"/>
        <w:autoSpaceDN w:val="0"/>
        <w:adjustRightInd w:val="0"/>
        <w:jc w:val="center"/>
        <w:rPr>
          <w:b/>
          <w:bCs/>
        </w:rPr>
      </w:pPr>
      <w:r w:rsidRPr="0085455E">
        <w:rPr>
          <w:b/>
          <w:bCs/>
        </w:rPr>
        <w:t>INDOKOLÁS</w:t>
      </w:r>
    </w:p>
    <w:p w14:paraId="3609DF9E" w14:textId="77777777" w:rsidR="00D943EA" w:rsidRPr="0085455E" w:rsidRDefault="00D943EA" w:rsidP="00D943EA">
      <w:pPr>
        <w:autoSpaceDE w:val="0"/>
        <w:autoSpaceDN w:val="0"/>
        <w:adjustRightInd w:val="0"/>
        <w:jc w:val="center"/>
        <w:rPr>
          <w:b/>
          <w:bCs/>
        </w:rPr>
      </w:pPr>
    </w:p>
    <w:p w14:paraId="33D4702A" w14:textId="77777777" w:rsidR="00D943EA" w:rsidRPr="00A13129" w:rsidRDefault="00D943EA" w:rsidP="00D943EA">
      <w:pPr>
        <w:tabs>
          <w:tab w:val="left" w:pos="1843"/>
        </w:tabs>
        <w:jc w:val="both"/>
      </w:pPr>
      <w:r w:rsidRPr="00A13129">
        <w:t xml:space="preserve">Szada Nagyközség Önkormányzat Képviselő-testületének </w:t>
      </w:r>
      <w:r w:rsidRPr="00A13129">
        <w:rPr>
          <w:i/>
          <w:iCs/>
        </w:rPr>
        <w:t>a helyi adókról szóló 7/2015. (XI. 26.) önkormányzati rendeletének</w:t>
      </w:r>
      <w:r w:rsidRPr="00A13129">
        <w:t xml:space="preserve"> (a továbbiakban: </w:t>
      </w:r>
      <w:proofErr w:type="spellStart"/>
      <w:r w:rsidRPr="00A13129">
        <w:t>Ör</w:t>
      </w:r>
      <w:proofErr w:type="spellEnd"/>
      <w:r w:rsidRPr="00A13129">
        <w:t xml:space="preserve">.) felülvizsgálata két szempontból </w:t>
      </w:r>
      <w:r>
        <w:t xml:space="preserve">vált </w:t>
      </w:r>
      <w:r w:rsidRPr="00A13129">
        <w:t>szükséges</w:t>
      </w:r>
      <w:r>
        <w:t>sé</w:t>
      </w:r>
      <w:r w:rsidRPr="00A13129">
        <w:t>.</w:t>
      </w:r>
    </w:p>
    <w:p w14:paraId="77DFC4D6" w14:textId="77777777" w:rsidR="00D943EA" w:rsidRPr="00A13129" w:rsidRDefault="00D943EA" w:rsidP="00D943EA">
      <w:pPr>
        <w:tabs>
          <w:tab w:val="left" w:pos="1843"/>
        </w:tabs>
        <w:jc w:val="both"/>
      </w:pPr>
    </w:p>
    <w:p w14:paraId="5E8F2DD1" w14:textId="77777777" w:rsidR="00D943EA" w:rsidRDefault="00D943EA" w:rsidP="00D943EA">
      <w:pPr>
        <w:tabs>
          <w:tab w:val="left" w:pos="1843"/>
        </w:tabs>
        <w:jc w:val="both"/>
      </w:pPr>
      <w:r w:rsidRPr="00A13129">
        <w:t xml:space="preserve">1. Egyrészt 2020. június 17-ig a települési önkormányzatokat átengedett bevételeként megillette a gépjárműadóról szóló törvény alapján a belföldi gépjárművek után a települési önkormányzat által beszedett adó 40%-a. 2020. június 18-tól ezen átengedett központi adó már nem a települési önkormányzatok bevétele, ezen a </w:t>
      </w:r>
      <w:r w:rsidRPr="00A13129">
        <w:rPr>
          <w:i/>
          <w:iCs/>
        </w:rPr>
        <w:t>Magyarország 2021. évi központi költségvetéséről szóló 2020. évi XC. törvény</w:t>
      </w:r>
      <w:r w:rsidRPr="00A13129">
        <w:t xml:space="preserve"> (a továbbiakban: Költségvetési törvény) sem változtatott. Kijelenthető tehát, hogy az Önkormányzatnak az eddig átengedett gépjárműadóból mindösszesen – az ez évi adatokból kiindulva - 21 400 000 Ft összegű bevétel kieséssel kell számolnia 2021-ben. A</w:t>
      </w:r>
      <w:r>
        <w:t xml:space="preserve">z </w:t>
      </w:r>
      <w:r w:rsidRPr="00A13129">
        <w:t xml:space="preserve">Önkormányzat a gépjárműadó bevétel kiesését </w:t>
      </w:r>
      <w:r>
        <w:t xml:space="preserve">a magánszemélyek kommunális adó mértékének </w:t>
      </w:r>
      <w:r w:rsidRPr="00A13129">
        <w:t>emelésével pótol</w:t>
      </w:r>
      <w:r>
        <w:t>ja.</w:t>
      </w:r>
    </w:p>
    <w:p w14:paraId="35DD904E" w14:textId="77777777" w:rsidR="00D943EA" w:rsidRPr="00A13129" w:rsidRDefault="00D943EA" w:rsidP="00D943EA">
      <w:pPr>
        <w:tabs>
          <w:tab w:val="left" w:pos="1843"/>
        </w:tabs>
        <w:jc w:val="both"/>
      </w:pPr>
    </w:p>
    <w:p w14:paraId="0FF5D0F6" w14:textId="77777777" w:rsidR="00D943EA" w:rsidRDefault="00D943EA" w:rsidP="00D943EA">
      <w:pPr>
        <w:autoSpaceDE w:val="0"/>
        <w:autoSpaceDN w:val="0"/>
        <w:adjustRightInd w:val="0"/>
        <w:jc w:val="both"/>
      </w:pPr>
      <w:r w:rsidRPr="00A13129">
        <w:t>2. Másrészt pedig az Országgyűlés 2020. július 15-től hatályon kívül helyezte a</w:t>
      </w:r>
      <w:r w:rsidRPr="00A13129">
        <w:rPr>
          <w:i/>
          <w:iCs/>
          <w:spacing w:val="-3"/>
          <w:szCs w:val="22"/>
        </w:rPr>
        <w:t xml:space="preserve"> helyi adókról szóló 1990. évi C. törvény</w:t>
      </w:r>
      <w:r w:rsidRPr="00A13129">
        <w:rPr>
          <w:spacing w:val="-3"/>
          <w:szCs w:val="22"/>
        </w:rPr>
        <w:t xml:space="preserve"> (a továbbiakban: </w:t>
      </w:r>
      <w:proofErr w:type="spellStart"/>
      <w:r w:rsidRPr="00A13129">
        <w:rPr>
          <w:spacing w:val="-3"/>
          <w:szCs w:val="22"/>
        </w:rPr>
        <w:t>Htv</w:t>
      </w:r>
      <w:proofErr w:type="spellEnd"/>
      <w:r w:rsidRPr="00A13129">
        <w:rPr>
          <w:spacing w:val="-3"/>
          <w:szCs w:val="22"/>
        </w:rPr>
        <w:t>.)</w:t>
      </w:r>
      <w:r w:rsidRPr="00A13129">
        <w:t xml:space="preserve"> 11/A. §-át, amely adókötelesként szabályozta a településkép védelméről szóló törvény szerinti reklámhordozót. A jelenleg hatályos </w:t>
      </w:r>
      <w:proofErr w:type="spellStart"/>
      <w:r w:rsidRPr="00A13129">
        <w:t>Ör</w:t>
      </w:r>
      <w:proofErr w:type="spellEnd"/>
      <w:r w:rsidRPr="00A13129">
        <w:t>. úgy rendelkezik, hogy az önkormányzat illetékességi területén lévő ingatlanon elhelyezett, a településkép védelméről szóló törvény szerinti reklámhordozó esetén 0,-Ft/m</w:t>
      </w:r>
      <w:r w:rsidRPr="00A13129">
        <w:rPr>
          <w:vertAlign w:val="superscript"/>
        </w:rPr>
        <w:t>2</w:t>
      </w:r>
      <w:r w:rsidRPr="00A13129">
        <w:t xml:space="preserve">/év az építményadó [3. § (2) bekezdés c) pont]. Figyelemmel a </w:t>
      </w:r>
      <w:proofErr w:type="spellStart"/>
      <w:r w:rsidRPr="00A13129">
        <w:t>Htv</w:t>
      </w:r>
      <w:proofErr w:type="spellEnd"/>
      <w:r w:rsidRPr="00A13129">
        <w:t xml:space="preserve">. előbb hivatkozott rendelkezésének hatályvesztésére, az </w:t>
      </w:r>
      <w:proofErr w:type="spellStart"/>
      <w:proofErr w:type="gramStart"/>
      <w:r w:rsidRPr="00A13129">
        <w:t>Ör</w:t>
      </w:r>
      <w:proofErr w:type="spellEnd"/>
      <w:r w:rsidRPr="00A13129">
        <w:t>.-</w:t>
      </w:r>
      <w:proofErr w:type="gramEnd"/>
      <w:r w:rsidRPr="00A13129">
        <w:t xml:space="preserve">ben történő hatályon kívül helyezés is szükséges.   </w:t>
      </w:r>
    </w:p>
    <w:p w14:paraId="645E31ED" w14:textId="77777777" w:rsidR="00D943EA" w:rsidRDefault="00D943EA" w:rsidP="00D943EA">
      <w:pPr>
        <w:autoSpaceDE w:val="0"/>
        <w:autoSpaceDN w:val="0"/>
        <w:adjustRightInd w:val="0"/>
        <w:jc w:val="both"/>
      </w:pPr>
    </w:p>
    <w:p w14:paraId="0CAE32A8" w14:textId="77777777" w:rsidR="00D943EA" w:rsidRPr="00A13129" w:rsidRDefault="00D943EA" w:rsidP="00D943EA">
      <w:pPr>
        <w:autoSpaceDE w:val="0"/>
        <w:autoSpaceDN w:val="0"/>
        <w:adjustRightInd w:val="0"/>
        <w:jc w:val="both"/>
      </w:pPr>
      <w:r w:rsidRPr="007B1EE8">
        <w:t>A rendeletet</w:t>
      </w:r>
      <w:r>
        <w:rPr>
          <w:i/>
          <w:iCs/>
        </w:rPr>
        <w:t xml:space="preserve"> a katasztrófavédelemről és a hozzá kapcsolódó egyes törvények módosításáról szóló 2011. évi CXXVIII. törvény</w:t>
      </w:r>
      <w:r>
        <w:t xml:space="preserve"> 46. § (4) bekezdésében biztosított jogkörében eljárva hozta meg Szada Nagyközség Polgármestere. </w:t>
      </w:r>
      <w:r w:rsidRPr="00A13129">
        <w:t xml:space="preserve"> </w:t>
      </w:r>
    </w:p>
    <w:p w14:paraId="2DD00ABA" w14:textId="77777777" w:rsidR="006F621A" w:rsidRDefault="006F621A"/>
    <w:sectPr w:rsidR="006F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EA"/>
    <w:rsid w:val="006F621A"/>
    <w:rsid w:val="00D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FC2C"/>
  <w15:chartTrackingRefBased/>
  <w15:docId w15:val="{488D2F10-C437-4CF7-8E59-A60970FF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1</cp:revision>
  <dcterms:created xsi:type="dcterms:W3CDTF">2020-11-25T12:38:00Z</dcterms:created>
  <dcterms:modified xsi:type="dcterms:W3CDTF">2020-11-25T12:44:00Z</dcterms:modified>
</cp:coreProperties>
</file>