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CD8" w:rsidRDefault="00FF5CD8" w:rsidP="00FF5CD8">
      <w:pPr>
        <w:ind w:left="1080"/>
        <w:jc w:val="right"/>
        <w:rPr>
          <w:b/>
          <w:bCs/>
          <w:sz w:val="24"/>
          <w:szCs w:val="24"/>
        </w:rPr>
      </w:pPr>
      <w:r w:rsidRPr="00564AAA">
        <w:rPr>
          <w:b/>
          <w:sz w:val="24"/>
          <w:szCs w:val="24"/>
        </w:rPr>
        <w:t>9.</w:t>
      </w:r>
      <w:r w:rsidRPr="00564AA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Pr="00564AAA">
        <w:rPr>
          <w:b/>
          <w:bCs/>
          <w:sz w:val="24"/>
          <w:szCs w:val="24"/>
        </w:rPr>
        <w:t>számú</w:t>
      </w:r>
      <w:r w:rsidRPr="00D003E3">
        <w:rPr>
          <w:b/>
          <w:bCs/>
          <w:sz w:val="24"/>
          <w:szCs w:val="24"/>
        </w:rPr>
        <w:t xml:space="preserve"> melléklet</w:t>
      </w:r>
    </w:p>
    <w:p w:rsidR="00FF5CD8" w:rsidRDefault="00FF5CD8" w:rsidP="00FF5CD8">
      <w:pPr>
        <w:ind w:left="1080"/>
        <w:rPr>
          <w:b/>
          <w:bCs/>
          <w:sz w:val="24"/>
          <w:szCs w:val="24"/>
        </w:rPr>
      </w:pPr>
    </w:p>
    <w:p w:rsidR="00FF5CD8" w:rsidRDefault="00FF5CD8" w:rsidP="00FF5CD8">
      <w:pPr>
        <w:ind w:left="1080"/>
        <w:rPr>
          <w:b/>
          <w:bCs/>
          <w:sz w:val="24"/>
          <w:szCs w:val="24"/>
        </w:rPr>
      </w:pPr>
    </w:p>
    <w:p w:rsidR="00FF5CD8" w:rsidRPr="00D003E3" w:rsidRDefault="00FF5CD8" w:rsidP="00FF5CD8">
      <w:pPr>
        <w:ind w:left="1080"/>
        <w:rPr>
          <w:b/>
          <w:bCs/>
          <w:sz w:val="24"/>
          <w:szCs w:val="24"/>
        </w:rPr>
      </w:pPr>
    </w:p>
    <w:p w:rsidR="00FF5CD8" w:rsidRPr="00D003E3" w:rsidRDefault="00FF5CD8" w:rsidP="00FF5CD8">
      <w:pPr>
        <w:jc w:val="center"/>
        <w:rPr>
          <w:b/>
          <w:sz w:val="24"/>
          <w:szCs w:val="24"/>
        </w:rPr>
      </w:pPr>
      <w:r w:rsidRPr="00D003E3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2017</w:t>
      </w:r>
      <w:r w:rsidRPr="00D003E3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</w:r>
      <w:r>
        <w:rPr>
          <w:b/>
          <w:sz w:val="22"/>
          <w:szCs w:val="22"/>
        </w:rPr>
        <w:t xml:space="preserve">         2/2017. (II.</w:t>
      </w:r>
      <w:r w:rsidRPr="00F26F7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24</w:t>
      </w:r>
      <w:r w:rsidRPr="00F26F78">
        <w:rPr>
          <w:b/>
          <w:sz w:val="22"/>
          <w:szCs w:val="22"/>
        </w:rPr>
        <w:t xml:space="preserve">.) </w:t>
      </w:r>
      <w:r w:rsidRPr="00D003E3">
        <w:rPr>
          <w:b/>
          <w:sz w:val="24"/>
          <w:szCs w:val="24"/>
        </w:rPr>
        <w:t>önkormányzati rendelethez</w:t>
      </w:r>
    </w:p>
    <w:p w:rsidR="00FF5CD8" w:rsidRDefault="00FF5CD8" w:rsidP="00FF5CD8">
      <w:pPr>
        <w:jc w:val="center"/>
        <w:rPr>
          <w:b/>
          <w:sz w:val="24"/>
          <w:szCs w:val="24"/>
        </w:rPr>
      </w:pPr>
      <w:r w:rsidRPr="00D003E3">
        <w:rPr>
          <w:b/>
          <w:sz w:val="24"/>
          <w:szCs w:val="24"/>
        </w:rPr>
        <w:t xml:space="preserve">Sarkad Város Önkormányzat </w:t>
      </w:r>
      <w:r>
        <w:rPr>
          <w:b/>
          <w:sz w:val="24"/>
          <w:szCs w:val="24"/>
        </w:rPr>
        <w:t>városi szintre összesített 2017</w:t>
      </w:r>
      <w:r w:rsidRPr="00D003E3">
        <w:rPr>
          <w:b/>
          <w:sz w:val="24"/>
          <w:szCs w:val="24"/>
        </w:rPr>
        <w:t>. évi felhalmozási kiadásai feladatonként/célonként</w:t>
      </w:r>
    </w:p>
    <w:p w:rsidR="00FF5CD8" w:rsidRDefault="00FF5CD8" w:rsidP="00FF5CD8">
      <w:pPr>
        <w:jc w:val="center"/>
        <w:rPr>
          <w:b/>
          <w:sz w:val="24"/>
          <w:szCs w:val="24"/>
        </w:rPr>
      </w:pPr>
    </w:p>
    <w:p w:rsidR="00FF5CD8" w:rsidRDefault="00FF5CD8" w:rsidP="00FF5CD8">
      <w:pPr>
        <w:jc w:val="center"/>
        <w:rPr>
          <w:b/>
          <w:sz w:val="24"/>
          <w:szCs w:val="24"/>
        </w:rPr>
      </w:pPr>
    </w:p>
    <w:p w:rsidR="00FF5CD8" w:rsidRPr="00BB0951" w:rsidRDefault="00FF5CD8" w:rsidP="00FF5CD8">
      <w:pPr>
        <w:tabs>
          <w:tab w:val="left" w:pos="4320"/>
          <w:tab w:val="left" w:pos="11700"/>
        </w:tabs>
        <w:jc w:val="right"/>
        <w:rPr>
          <w:b/>
          <w:sz w:val="24"/>
          <w:szCs w:val="24"/>
        </w:rPr>
      </w:pPr>
      <w:r w:rsidRPr="00BB0951">
        <w:rPr>
          <w:b/>
          <w:sz w:val="24"/>
          <w:szCs w:val="24"/>
        </w:rPr>
        <w:t>ezer Ft-ban</w:t>
      </w:r>
    </w:p>
    <w:tbl>
      <w:tblPr>
        <w:tblW w:w="102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568"/>
        <w:gridCol w:w="7739"/>
        <w:gridCol w:w="1897"/>
      </w:tblGrid>
      <w:tr w:rsidR="00FF5CD8" w:rsidTr="00613E1D">
        <w:trPr>
          <w:jc w:val="center"/>
        </w:trPr>
        <w:tc>
          <w:tcPr>
            <w:tcW w:w="568" w:type="dxa"/>
          </w:tcPr>
          <w:p w:rsidR="00FF5CD8" w:rsidRPr="002271C5" w:rsidRDefault="00FF5CD8" w:rsidP="00613E1D">
            <w:pPr>
              <w:jc w:val="center"/>
              <w:rPr>
                <w:b/>
                <w:sz w:val="22"/>
                <w:szCs w:val="22"/>
              </w:rPr>
            </w:pPr>
            <w:r w:rsidRPr="002271C5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7739" w:type="dxa"/>
          </w:tcPr>
          <w:p w:rsidR="00FF5CD8" w:rsidRPr="002271C5" w:rsidRDefault="00FF5CD8" w:rsidP="00613E1D">
            <w:pPr>
              <w:jc w:val="center"/>
              <w:rPr>
                <w:b/>
                <w:sz w:val="22"/>
                <w:szCs w:val="22"/>
              </w:rPr>
            </w:pPr>
            <w:r w:rsidRPr="002271C5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897" w:type="dxa"/>
          </w:tcPr>
          <w:p w:rsidR="00FF5CD8" w:rsidRPr="002271C5" w:rsidRDefault="00FF5CD8" w:rsidP="00613E1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</w:tr>
      <w:tr w:rsidR="00FF5CD8" w:rsidTr="00613E1D">
        <w:trPr>
          <w:jc w:val="center"/>
        </w:trPr>
        <w:tc>
          <w:tcPr>
            <w:tcW w:w="568" w:type="dxa"/>
          </w:tcPr>
          <w:p w:rsidR="00FF5CD8" w:rsidRPr="006F58A8" w:rsidRDefault="00FF5CD8" w:rsidP="00613E1D">
            <w:pPr>
              <w:jc w:val="both"/>
              <w:rPr>
                <w:b/>
              </w:rPr>
            </w:pPr>
            <w:proofErr w:type="spellStart"/>
            <w:r w:rsidRPr="006F58A8">
              <w:rPr>
                <w:b/>
              </w:rPr>
              <w:t>Ssz</w:t>
            </w:r>
            <w:proofErr w:type="spellEnd"/>
            <w:r w:rsidRPr="006F58A8">
              <w:rPr>
                <w:b/>
              </w:rPr>
              <w:t>.</w:t>
            </w:r>
          </w:p>
        </w:tc>
        <w:tc>
          <w:tcPr>
            <w:tcW w:w="7739" w:type="dxa"/>
          </w:tcPr>
          <w:p w:rsidR="00FF5CD8" w:rsidRPr="00D003E3" w:rsidRDefault="00FF5CD8" w:rsidP="00613E1D">
            <w:pPr>
              <w:jc w:val="center"/>
              <w:rPr>
                <w:b/>
                <w:sz w:val="24"/>
                <w:szCs w:val="24"/>
              </w:rPr>
            </w:pPr>
            <w:r w:rsidRPr="00D003E3">
              <w:rPr>
                <w:b/>
                <w:sz w:val="24"/>
                <w:szCs w:val="24"/>
              </w:rPr>
              <w:t>Feladat megnevezése</w:t>
            </w:r>
          </w:p>
        </w:tc>
        <w:tc>
          <w:tcPr>
            <w:tcW w:w="1897" w:type="dxa"/>
          </w:tcPr>
          <w:p w:rsidR="00FF5CD8" w:rsidRPr="00D003E3" w:rsidRDefault="00FF5CD8" w:rsidP="00613E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2017</w:t>
            </w:r>
            <w:r w:rsidRPr="00D003E3">
              <w:rPr>
                <w:b/>
                <w:sz w:val="24"/>
                <w:szCs w:val="24"/>
              </w:rPr>
              <w:t>. évi</w:t>
            </w:r>
          </w:p>
          <w:p w:rsidR="00FF5CD8" w:rsidRPr="00D003E3" w:rsidRDefault="00FF5CD8" w:rsidP="00613E1D">
            <w:pPr>
              <w:jc w:val="center"/>
              <w:rPr>
                <w:b/>
                <w:sz w:val="24"/>
                <w:szCs w:val="24"/>
              </w:rPr>
            </w:pPr>
            <w:r w:rsidRPr="00D003E3">
              <w:rPr>
                <w:b/>
                <w:sz w:val="24"/>
                <w:szCs w:val="24"/>
              </w:rPr>
              <w:t>előirányzat</w:t>
            </w:r>
          </w:p>
        </w:tc>
      </w:tr>
      <w:tr w:rsidR="00FF5CD8" w:rsidRPr="00261087" w:rsidTr="00613E1D">
        <w:trPr>
          <w:trHeight w:val="387"/>
          <w:jc w:val="center"/>
        </w:trPr>
        <w:tc>
          <w:tcPr>
            <w:tcW w:w="568" w:type="dxa"/>
          </w:tcPr>
          <w:p w:rsidR="00FF5CD8" w:rsidRPr="00612E01" w:rsidRDefault="00FF5CD8" w:rsidP="00613E1D">
            <w:pPr>
              <w:jc w:val="right"/>
              <w:rPr>
                <w:sz w:val="24"/>
                <w:szCs w:val="24"/>
              </w:rPr>
            </w:pPr>
            <w:r w:rsidRPr="00612E01">
              <w:rPr>
                <w:sz w:val="24"/>
                <w:szCs w:val="24"/>
              </w:rPr>
              <w:t>1.</w:t>
            </w:r>
          </w:p>
        </w:tc>
        <w:tc>
          <w:tcPr>
            <w:tcW w:w="7739" w:type="dxa"/>
          </w:tcPr>
          <w:p w:rsidR="00FF5CD8" w:rsidRDefault="00FF5CD8" w:rsidP="00613E1D">
            <w:pPr>
              <w:pStyle w:val="Cmsor2"/>
            </w:pPr>
            <w:r>
              <w:t>129/2016. (VI.30.) OVI-FOCI pályázat önereje</w:t>
            </w:r>
          </w:p>
          <w:p w:rsidR="00FF5CD8" w:rsidRPr="009E7058" w:rsidRDefault="00FF5CD8" w:rsidP="00613E1D"/>
        </w:tc>
        <w:tc>
          <w:tcPr>
            <w:tcW w:w="1897" w:type="dxa"/>
          </w:tcPr>
          <w:p w:rsidR="00FF5CD8" w:rsidRPr="002D3042" w:rsidRDefault="00FF5CD8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3.350</w:t>
            </w:r>
          </w:p>
        </w:tc>
      </w:tr>
      <w:tr w:rsidR="00FF5CD8" w:rsidRPr="00261087" w:rsidTr="00613E1D">
        <w:trPr>
          <w:trHeight w:val="387"/>
          <w:jc w:val="center"/>
        </w:trPr>
        <w:tc>
          <w:tcPr>
            <w:tcW w:w="568" w:type="dxa"/>
          </w:tcPr>
          <w:p w:rsidR="00FF5CD8" w:rsidRPr="00612E01" w:rsidRDefault="00FF5CD8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739" w:type="dxa"/>
          </w:tcPr>
          <w:p w:rsidR="00FF5CD8" w:rsidRDefault="00FF5CD8" w:rsidP="00613E1D">
            <w:pPr>
              <w:pStyle w:val="Cmsor2"/>
            </w:pPr>
            <w:r>
              <w:t>161/2016. (VII.15.) Önkormányzati étkeztetési fejlesztések támogatása</w:t>
            </w:r>
          </w:p>
          <w:p w:rsidR="00FF5CD8" w:rsidRPr="009E7058" w:rsidRDefault="00FF5CD8" w:rsidP="00613E1D"/>
        </w:tc>
        <w:tc>
          <w:tcPr>
            <w:tcW w:w="1897" w:type="dxa"/>
          </w:tcPr>
          <w:p w:rsidR="00FF5CD8" w:rsidRPr="002D3042" w:rsidRDefault="00FF5CD8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38.359</w:t>
            </w:r>
          </w:p>
        </w:tc>
      </w:tr>
      <w:tr w:rsidR="00FF5CD8" w:rsidRPr="00261087" w:rsidTr="00613E1D">
        <w:trPr>
          <w:trHeight w:val="387"/>
          <w:jc w:val="center"/>
        </w:trPr>
        <w:tc>
          <w:tcPr>
            <w:tcW w:w="568" w:type="dxa"/>
          </w:tcPr>
          <w:p w:rsidR="00FF5CD8" w:rsidRPr="00612E01" w:rsidRDefault="00FF5CD8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739" w:type="dxa"/>
          </w:tcPr>
          <w:p w:rsidR="00FF5CD8" w:rsidRDefault="00FF5CD8" w:rsidP="00613E1D">
            <w:pPr>
              <w:pStyle w:val="Cmsor2"/>
            </w:pPr>
            <w:r>
              <w:t>TOP-5.1.2-15-B91-2016-00001 Helyi foglalkoztatási együttműködések</w:t>
            </w:r>
          </w:p>
          <w:p w:rsidR="00FF5CD8" w:rsidRPr="009E7058" w:rsidRDefault="00FF5CD8" w:rsidP="00613E1D"/>
        </w:tc>
        <w:tc>
          <w:tcPr>
            <w:tcW w:w="1897" w:type="dxa"/>
          </w:tcPr>
          <w:p w:rsidR="00FF5CD8" w:rsidRPr="002D3042" w:rsidRDefault="00FF5CD8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43.886</w:t>
            </w:r>
          </w:p>
        </w:tc>
      </w:tr>
      <w:tr w:rsidR="00FF5CD8" w:rsidRPr="00261087" w:rsidTr="00613E1D">
        <w:trPr>
          <w:trHeight w:val="387"/>
          <w:jc w:val="center"/>
        </w:trPr>
        <w:tc>
          <w:tcPr>
            <w:tcW w:w="568" w:type="dxa"/>
          </w:tcPr>
          <w:p w:rsidR="00FF5CD8" w:rsidRPr="00612E01" w:rsidRDefault="00FF5CD8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739" w:type="dxa"/>
          </w:tcPr>
          <w:p w:rsidR="00FF5CD8" w:rsidRPr="002D3042" w:rsidRDefault="00FF5CD8" w:rsidP="00613E1D">
            <w:pPr>
              <w:pStyle w:val="Cmsor2"/>
            </w:pPr>
            <w:r>
              <w:t>233/2016. (XII.15.) I. Világháborús hősi temető kialakítása, emlékmű felújítása (önerő)</w:t>
            </w:r>
          </w:p>
        </w:tc>
        <w:tc>
          <w:tcPr>
            <w:tcW w:w="1897" w:type="dxa"/>
          </w:tcPr>
          <w:p w:rsidR="00FF5CD8" w:rsidRPr="002D3042" w:rsidRDefault="00FF5CD8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</w:tr>
      <w:tr w:rsidR="00FF5CD8" w:rsidTr="00613E1D">
        <w:trPr>
          <w:trHeight w:val="520"/>
          <w:jc w:val="center"/>
        </w:trPr>
        <w:tc>
          <w:tcPr>
            <w:tcW w:w="568" w:type="dxa"/>
          </w:tcPr>
          <w:p w:rsidR="00FF5CD8" w:rsidRPr="00D003E3" w:rsidRDefault="00FF5CD8" w:rsidP="00613E1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739" w:type="dxa"/>
          </w:tcPr>
          <w:p w:rsidR="00FF5CD8" w:rsidRPr="00D003E3" w:rsidRDefault="00FF5CD8" w:rsidP="00613E1D">
            <w:pPr>
              <w:rPr>
                <w:b/>
                <w:sz w:val="24"/>
                <w:szCs w:val="24"/>
              </w:rPr>
            </w:pPr>
            <w:r w:rsidRPr="00D003E3">
              <w:rPr>
                <w:b/>
                <w:sz w:val="24"/>
                <w:szCs w:val="24"/>
              </w:rPr>
              <w:t>KIADÁSOK ÖSSZESEN:</w:t>
            </w:r>
          </w:p>
        </w:tc>
        <w:tc>
          <w:tcPr>
            <w:tcW w:w="1897" w:type="dxa"/>
          </w:tcPr>
          <w:p w:rsidR="00FF5CD8" w:rsidRPr="002D3042" w:rsidRDefault="00FF5CD8" w:rsidP="00613E1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86.195</w:t>
            </w:r>
          </w:p>
        </w:tc>
      </w:tr>
    </w:tbl>
    <w:p w:rsidR="000E296D" w:rsidRDefault="000E296D"/>
    <w:sectPr w:rsidR="000E296D" w:rsidSect="000E29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F5CD8"/>
    <w:rsid w:val="000E296D"/>
    <w:rsid w:val="00FF5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F5C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FF5CD8"/>
    <w:pPr>
      <w:keepNext/>
      <w:widowControl w:val="0"/>
      <w:jc w:val="both"/>
      <w:outlineLvl w:val="1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FF5CD8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597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szucsigan.adam</dc:creator>
  <cp:lastModifiedBy>szucsigan.adam</cp:lastModifiedBy>
  <cp:revision>1</cp:revision>
  <dcterms:created xsi:type="dcterms:W3CDTF">2017-04-02T11:24:00Z</dcterms:created>
  <dcterms:modified xsi:type="dcterms:W3CDTF">2017-04-02T11:24:00Z</dcterms:modified>
</cp:coreProperties>
</file>