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4" w:rsidRDefault="00BF5E5F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2</w:t>
      </w:r>
      <w:r w:rsidR="006B0A84">
        <w:rPr>
          <w:b/>
        </w:rPr>
        <w:t>. s</w:t>
      </w:r>
      <w:r w:rsidR="00AB5A85">
        <w:rPr>
          <w:b/>
        </w:rPr>
        <w:t>zámú melléklet az 2/2014. (II. 5</w:t>
      </w:r>
      <w:r w:rsidR="006B0A84">
        <w:rPr>
          <w:b/>
        </w:rPr>
        <w:t>.) önkormányzati rendelethez</w:t>
      </w:r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tbl>
      <w:tblPr>
        <w:tblW w:w="91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28"/>
        <w:gridCol w:w="1774"/>
      </w:tblGrid>
      <w:tr w:rsidR="00AB5A85" w:rsidRPr="00AB5A85" w:rsidTr="00AB5A85">
        <w:trPr>
          <w:trHeight w:val="315"/>
        </w:trPr>
        <w:tc>
          <w:tcPr>
            <w:tcW w:w="7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AB5A85" w:rsidRPr="00AB5A85" w:rsidTr="00AB5A85">
        <w:trPr>
          <w:trHeight w:val="330"/>
        </w:trPr>
        <w:tc>
          <w:tcPr>
            <w:tcW w:w="7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 w:val="0"/>
                <w:i/>
                <w:iCs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adatok ezer Ft-ban</w:t>
            </w:r>
          </w:p>
        </w:tc>
      </w:tr>
      <w:tr w:rsidR="00AB5A85" w:rsidRPr="00AB5A85" w:rsidTr="00AB5A85">
        <w:trPr>
          <w:trHeight w:val="315"/>
        </w:trPr>
        <w:tc>
          <w:tcPr>
            <w:tcW w:w="7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AB5A85">
              <w:rPr>
                <w:rFonts w:eastAsia="Times New Roman"/>
                <w:b w:val="0"/>
                <w:sz w:val="20"/>
                <w:szCs w:val="20"/>
              </w:rPr>
              <w:t>Kötelező feladatellátás</w:t>
            </w:r>
          </w:p>
        </w:tc>
      </w:tr>
      <w:tr w:rsidR="00AB5A85" w:rsidRPr="00AB5A85" w:rsidTr="00AB5A85">
        <w:trPr>
          <w:trHeight w:val="375"/>
        </w:trPr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Cs/>
                <w:sz w:val="28"/>
                <w:szCs w:val="28"/>
                <w:u w:val="single"/>
              </w:rPr>
            </w:pPr>
            <w:r w:rsidRPr="00AB5A85">
              <w:rPr>
                <w:rFonts w:eastAsia="Times New Roman"/>
                <w:bCs/>
                <w:sz w:val="28"/>
                <w:szCs w:val="28"/>
                <w:u w:val="single"/>
              </w:rPr>
              <w:t xml:space="preserve"> Működési Költségvetési </w:t>
            </w:r>
            <w:proofErr w:type="gramStart"/>
            <w:r w:rsidRPr="00AB5A85">
              <w:rPr>
                <w:rFonts w:eastAsia="Times New Roman"/>
                <w:bCs/>
                <w:sz w:val="28"/>
                <w:szCs w:val="28"/>
                <w:u w:val="single"/>
              </w:rPr>
              <w:t>bevételek(</w:t>
            </w:r>
            <w:proofErr w:type="gramEnd"/>
            <w:r w:rsidRPr="00AB5A85">
              <w:rPr>
                <w:rFonts w:eastAsia="Times New Roman"/>
                <w:bCs/>
                <w:sz w:val="28"/>
                <w:szCs w:val="28"/>
                <w:u w:val="single"/>
              </w:rPr>
              <w:t>I+II+III+IV)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9330E0" w:rsidP="009330E0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88 785</w:t>
            </w:r>
          </w:p>
        </w:tc>
      </w:tr>
      <w:tr w:rsidR="00AB5A85" w:rsidRPr="00AB5A85" w:rsidTr="00AB5A85">
        <w:trPr>
          <w:trHeight w:val="585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AB5A85">
              <w:rPr>
                <w:rFonts w:eastAsia="Times New Roman"/>
                <w:bCs/>
                <w:color w:val="000000"/>
                <w:sz w:val="24"/>
                <w:szCs w:val="24"/>
              </w:rPr>
              <w:t>I.</w:t>
            </w: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B5A85">
              <w:rPr>
                <w:rFonts w:eastAsia="Times New Roman"/>
                <w:bCs/>
                <w:color w:val="000000"/>
                <w:sz w:val="24"/>
                <w:szCs w:val="24"/>
              </w:rPr>
              <w:t>Működési célú támogatáso</w:t>
            </w: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k államháztartáson </w:t>
            </w:r>
            <w:proofErr w:type="gramStart"/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belülről(</w:t>
            </w:r>
            <w:proofErr w:type="gramEnd"/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4+5..</w:t>
            </w:r>
            <w:r w:rsidRPr="00AB5A85">
              <w:rPr>
                <w:rFonts w:eastAsia="Times New Roman"/>
                <w:bCs/>
                <w:color w:val="000000"/>
                <w:sz w:val="24"/>
                <w:szCs w:val="24"/>
              </w:rPr>
              <w:t>+10)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9330E0" w:rsidP="009330E0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70 585</w:t>
            </w:r>
          </w:p>
        </w:tc>
      </w:tr>
      <w:tr w:rsidR="00AB5A85" w:rsidRPr="00AB5A85" w:rsidTr="00AB5A85">
        <w:trPr>
          <w:trHeight w:val="315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 w:val="0"/>
                <w:i/>
                <w:iCs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i/>
                <w:iCs/>
                <w:sz w:val="24"/>
                <w:szCs w:val="24"/>
              </w:rPr>
              <w:t>Önkormányzatok működési támogatásai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Cs/>
                <w:sz w:val="24"/>
                <w:szCs w:val="24"/>
              </w:rPr>
            </w:pPr>
            <w:r w:rsidRPr="00AB5A85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</w:tr>
      <w:tr w:rsidR="00AB5A85" w:rsidRPr="00AB5A85" w:rsidTr="00AB5A85">
        <w:trPr>
          <w:trHeight w:val="315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Helyi önkormányzatok működésének általános támogatása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11 460</w:t>
            </w:r>
          </w:p>
        </w:tc>
      </w:tr>
      <w:tr w:rsidR="00AB5A85" w:rsidRPr="00AB5A85" w:rsidTr="00AB5A85">
        <w:trPr>
          <w:trHeight w:val="315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Települési önkormányzatok egyes köznevelési feladatainak támogatása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14 125</w:t>
            </w:r>
          </w:p>
        </w:tc>
      </w:tr>
      <w:tr w:rsidR="00AB5A85" w:rsidRPr="00AB5A85" w:rsidTr="00AB5A85">
        <w:trPr>
          <w:trHeight w:val="315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 xml:space="preserve">Települési önkormányzatok szociális és </w:t>
            </w:r>
            <w:proofErr w:type="gramStart"/>
            <w:r w:rsidRPr="00AB5A85">
              <w:rPr>
                <w:rFonts w:eastAsia="Times New Roman"/>
                <w:b w:val="0"/>
                <w:sz w:val="24"/>
                <w:szCs w:val="24"/>
              </w:rPr>
              <w:t>gyermekjóléti  feladatainak</w:t>
            </w:r>
            <w:proofErr w:type="gramEnd"/>
            <w:r w:rsidRPr="00AB5A85">
              <w:rPr>
                <w:rFonts w:eastAsia="Times New Roman"/>
                <w:b w:val="0"/>
                <w:sz w:val="24"/>
                <w:szCs w:val="24"/>
              </w:rPr>
              <w:t xml:space="preserve"> támogatása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26 674</w:t>
            </w:r>
          </w:p>
        </w:tc>
      </w:tr>
      <w:tr w:rsidR="00AB5A85" w:rsidRPr="00AB5A85" w:rsidTr="00AB5A85">
        <w:trPr>
          <w:trHeight w:val="315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Települési önkormányzatok kulturális feladatainak támogatás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869</w:t>
            </w:r>
          </w:p>
        </w:tc>
      </w:tr>
      <w:tr w:rsidR="00AB5A85" w:rsidRPr="00AB5A85" w:rsidTr="00AB5A85">
        <w:trPr>
          <w:trHeight w:val="315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Működési célú központosított előirányzatok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AB5A85" w:rsidRPr="00AB5A85" w:rsidTr="00AB5A85">
        <w:trPr>
          <w:trHeight w:val="315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Helyi önkormányzatok kiegészítő támogatásai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9330E0" w:rsidP="009330E0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17 457</w:t>
            </w:r>
          </w:p>
        </w:tc>
      </w:tr>
      <w:tr w:rsidR="00AB5A85" w:rsidRPr="00AB5A85" w:rsidTr="00AB5A85">
        <w:trPr>
          <w:trHeight w:val="315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Egyéb működé</w:t>
            </w:r>
            <w:r>
              <w:rPr>
                <w:rFonts w:eastAsia="Times New Roman"/>
                <w:b w:val="0"/>
                <w:sz w:val="24"/>
                <w:szCs w:val="24"/>
              </w:rPr>
              <w:t>si célú támogatások államháztar</w:t>
            </w:r>
            <w:r w:rsidRPr="00AB5A85">
              <w:rPr>
                <w:rFonts w:eastAsia="Times New Roman"/>
                <w:b w:val="0"/>
                <w:sz w:val="24"/>
                <w:szCs w:val="24"/>
              </w:rPr>
              <w:t>táson belülről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AB5A85" w:rsidRPr="00AB5A85" w:rsidTr="00AB5A85">
        <w:trPr>
          <w:trHeight w:val="435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Cs/>
                <w:sz w:val="24"/>
                <w:szCs w:val="24"/>
              </w:rPr>
            </w:pPr>
            <w:r w:rsidRPr="00AB5A85">
              <w:rPr>
                <w:rFonts w:eastAsia="Times New Roman"/>
                <w:bCs/>
                <w:sz w:val="24"/>
                <w:szCs w:val="24"/>
              </w:rPr>
              <w:t>II.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AB5A85">
              <w:rPr>
                <w:rFonts w:eastAsia="Times New Roman"/>
                <w:bCs/>
                <w:sz w:val="24"/>
                <w:szCs w:val="24"/>
              </w:rPr>
              <w:t xml:space="preserve">Közhatalmi </w:t>
            </w:r>
            <w:proofErr w:type="gramStart"/>
            <w:r w:rsidRPr="00AB5A85">
              <w:rPr>
                <w:rFonts w:eastAsia="Times New Roman"/>
                <w:bCs/>
                <w:sz w:val="24"/>
                <w:szCs w:val="24"/>
              </w:rPr>
              <w:t>bevételek(</w:t>
            </w:r>
            <w:proofErr w:type="gramEnd"/>
            <w:r w:rsidRPr="00AB5A85">
              <w:rPr>
                <w:rFonts w:eastAsia="Times New Roman"/>
                <w:bCs/>
                <w:sz w:val="24"/>
                <w:szCs w:val="24"/>
              </w:rPr>
              <w:t>12+…23)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AB5A85">
              <w:rPr>
                <w:rFonts w:eastAsia="Times New Roman"/>
                <w:bCs/>
                <w:sz w:val="24"/>
                <w:szCs w:val="24"/>
              </w:rPr>
              <w:t>9 100</w:t>
            </w:r>
          </w:p>
        </w:tc>
      </w:tr>
      <w:tr w:rsidR="00AB5A85" w:rsidRPr="00AB5A85" w:rsidTr="00AB5A85">
        <w:trPr>
          <w:trHeight w:val="315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Adók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</w:tr>
      <w:tr w:rsidR="00AB5A85" w:rsidRPr="00AB5A85" w:rsidTr="00AB5A85">
        <w:trPr>
          <w:trHeight w:val="315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Szociális hozzájárulási adó és járulékok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</w:tr>
      <w:tr w:rsidR="00AB5A85" w:rsidRPr="00AB5A85" w:rsidTr="00AB5A85">
        <w:trPr>
          <w:trHeight w:val="315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Bérhez és foglalkoztatáshoz kapcsolódó adók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AB5A85" w:rsidRPr="00AB5A85" w:rsidTr="00AB5A85">
        <w:trPr>
          <w:trHeight w:val="315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Iparűzési adó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4 650</w:t>
            </w:r>
          </w:p>
        </w:tc>
      </w:tr>
      <w:tr w:rsidR="00AB5A85" w:rsidRPr="00AB5A85" w:rsidTr="00AB5A85">
        <w:trPr>
          <w:trHeight w:val="315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Kommunális adó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1 800</w:t>
            </w:r>
          </w:p>
        </w:tc>
      </w:tr>
      <w:tr w:rsidR="00AB5A85" w:rsidRPr="00AB5A85" w:rsidTr="00AB5A85">
        <w:trPr>
          <w:trHeight w:val="315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Gépjárműadó 40%-</w:t>
            </w:r>
            <w:proofErr w:type="gramStart"/>
            <w:r w:rsidRPr="00AB5A85">
              <w:rPr>
                <w:rFonts w:eastAsia="Times New Roman"/>
                <w:b w:val="0"/>
                <w:sz w:val="24"/>
                <w:szCs w:val="24"/>
              </w:rPr>
              <w:t>a</w:t>
            </w:r>
            <w:proofErr w:type="gramEnd"/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1 650</w:t>
            </w:r>
          </w:p>
        </w:tc>
      </w:tr>
      <w:tr w:rsidR="00AB5A85" w:rsidRPr="00AB5A85" w:rsidTr="00AB5A85">
        <w:trPr>
          <w:trHeight w:val="315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Talajterhelési díj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</w:tr>
      <w:tr w:rsidR="00AB5A85" w:rsidRPr="00AB5A85" w:rsidTr="00AB5A85">
        <w:trPr>
          <w:trHeight w:val="315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Bírságok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50</w:t>
            </w:r>
          </w:p>
        </w:tc>
      </w:tr>
      <w:tr w:rsidR="00AB5A85" w:rsidRPr="00AB5A85" w:rsidTr="00AB5A85">
        <w:trPr>
          <w:trHeight w:val="315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Hatósági díjak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50</w:t>
            </w:r>
          </w:p>
        </w:tc>
      </w:tr>
      <w:tr w:rsidR="00AB5A85" w:rsidRPr="00AB5A85" w:rsidTr="00AB5A85">
        <w:trPr>
          <w:trHeight w:val="315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Egyéb fizetési kötelezettségek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AB5A85" w:rsidRPr="00AB5A85" w:rsidTr="00AB5A85">
        <w:trPr>
          <w:trHeight w:val="315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AB5A85" w:rsidRPr="00AB5A85" w:rsidTr="00AB5A85">
        <w:trPr>
          <w:trHeight w:val="315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AB5A85" w:rsidRPr="00AB5A85" w:rsidTr="00AB5A85">
        <w:trPr>
          <w:trHeight w:val="345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Cs/>
                <w:sz w:val="24"/>
                <w:szCs w:val="24"/>
              </w:rPr>
            </w:pPr>
            <w:r w:rsidRPr="00AB5A85">
              <w:rPr>
                <w:rFonts w:eastAsia="Times New Roman"/>
                <w:bCs/>
                <w:sz w:val="24"/>
                <w:szCs w:val="24"/>
              </w:rPr>
              <w:t>III.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AB5A85">
              <w:rPr>
                <w:rFonts w:eastAsia="Times New Roman"/>
                <w:bCs/>
                <w:sz w:val="24"/>
                <w:szCs w:val="24"/>
              </w:rPr>
              <w:t>Működési bevételek (25+</w:t>
            </w:r>
            <w:proofErr w:type="gramStart"/>
            <w:r w:rsidRPr="00AB5A85">
              <w:rPr>
                <w:rFonts w:eastAsia="Times New Roman"/>
                <w:bCs/>
                <w:sz w:val="24"/>
                <w:szCs w:val="24"/>
              </w:rPr>
              <w:t>…28</w:t>
            </w:r>
            <w:proofErr w:type="gramEnd"/>
            <w:r w:rsidRPr="00AB5A85">
              <w:rPr>
                <w:rFonts w:eastAsia="Times New Roman"/>
                <w:bCs/>
                <w:sz w:val="24"/>
                <w:szCs w:val="24"/>
              </w:rPr>
              <w:t>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AB5A85">
              <w:rPr>
                <w:rFonts w:eastAsia="Times New Roman"/>
                <w:bCs/>
                <w:sz w:val="24"/>
                <w:szCs w:val="24"/>
              </w:rPr>
              <w:t>3 100</w:t>
            </w:r>
          </w:p>
        </w:tc>
      </w:tr>
      <w:tr w:rsidR="00AB5A85" w:rsidRPr="00AB5A85" w:rsidTr="00AB5A85">
        <w:trPr>
          <w:trHeight w:val="315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Szolgáltatások ellenértéke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2 000</w:t>
            </w:r>
          </w:p>
        </w:tc>
      </w:tr>
      <w:tr w:rsidR="00AB5A85" w:rsidRPr="00AB5A85" w:rsidTr="00AB5A85">
        <w:trPr>
          <w:trHeight w:val="315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Közvetített szolgáltatások értéke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AB5A85" w:rsidRPr="00AB5A85" w:rsidTr="00AB5A85">
        <w:trPr>
          <w:trHeight w:val="315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 xml:space="preserve">Bérleti </w:t>
            </w:r>
            <w:proofErr w:type="spellStart"/>
            <w:r w:rsidRPr="00AB5A85">
              <w:rPr>
                <w:rFonts w:eastAsia="Times New Roman"/>
                <w:b w:val="0"/>
                <w:sz w:val="24"/>
                <w:szCs w:val="24"/>
              </w:rPr>
              <w:t>-és</w:t>
            </w:r>
            <w:proofErr w:type="spellEnd"/>
            <w:r w:rsidRPr="00AB5A85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B5A85">
              <w:rPr>
                <w:rFonts w:eastAsia="Times New Roman"/>
                <w:b w:val="0"/>
                <w:sz w:val="24"/>
                <w:szCs w:val="24"/>
              </w:rPr>
              <w:t>lizing</w:t>
            </w:r>
            <w:proofErr w:type="spellEnd"/>
            <w:r w:rsidRPr="00AB5A85">
              <w:rPr>
                <w:rFonts w:eastAsia="Times New Roman"/>
                <w:b w:val="0"/>
                <w:sz w:val="24"/>
                <w:szCs w:val="24"/>
              </w:rPr>
              <w:t xml:space="preserve"> díjbevétel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1 100</w:t>
            </w:r>
          </w:p>
        </w:tc>
      </w:tr>
      <w:tr w:rsidR="00AB5A85" w:rsidRPr="00AB5A85" w:rsidTr="00AB5A85">
        <w:trPr>
          <w:trHeight w:val="315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AB5A85" w:rsidRPr="00AB5A85" w:rsidTr="00AB5A85">
        <w:trPr>
          <w:trHeight w:val="315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Cs/>
                <w:sz w:val="24"/>
                <w:szCs w:val="24"/>
              </w:rPr>
            </w:pPr>
            <w:r w:rsidRPr="00AB5A85">
              <w:rPr>
                <w:rFonts w:eastAsia="Times New Roman"/>
                <w:bCs/>
                <w:sz w:val="24"/>
                <w:szCs w:val="24"/>
              </w:rPr>
              <w:t>IV.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AB5A85">
              <w:rPr>
                <w:rFonts w:eastAsia="Times New Roman"/>
                <w:bCs/>
                <w:sz w:val="24"/>
                <w:szCs w:val="24"/>
              </w:rPr>
              <w:t xml:space="preserve">Működési célú átvett </w:t>
            </w:r>
            <w:proofErr w:type="gramStart"/>
            <w:r w:rsidRPr="00AB5A85">
              <w:rPr>
                <w:rFonts w:eastAsia="Times New Roman"/>
                <w:bCs/>
                <w:sz w:val="24"/>
                <w:szCs w:val="24"/>
              </w:rPr>
              <w:t>pénzeszközök(</w:t>
            </w:r>
            <w:proofErr w:type="gramEnd"/>
            <w:r w:rsidRPr="00AB5A85">
              <w:rPr>
                <w:rFonts w:eastAsia="Times New Roman"/>
                <w:bCs/>
                <w:sz w:val="24"/>
                <w:szCs w:val="24"/>
              </w:rPr>
              <w:t>30)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AB5A85">
              <w:rPr>
                <w:rFonts w:eastAsia="Times New Roman"/>
                <w:bCs/>
                <w:sz w:val="24"/>
                <w:szCs w:val="24"/>
              </w:rPr>
              <w:t>6 000</w:t>
            </w:r>
          </w:p>
        </w:tc>
      </w:tr>
      <w:tr w:rsidR="00AB5A85" w:rsidRPr="00AB5A85" w:rsidTr="00AB5A85">
        <w:trPr>
          <w:trHeight w:val="315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AB5A85" w:rsidRPr="00AB5A85" w:rsidTr="00AB5A85">
        <w:trPr>
          <w:trHeight w:val="450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AB5A85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Felhalmozási Költségvetési </w:t>
            </w:r>
            <w:proofErr w:type="gramStart"/>
            <w:r w:rsidRPr="00AB5A85">
              <w:rPr>
                <w:rFonts w:eastAsia="Times New Roman"/>
                <w:bCs/>
                <w:color w:val="000000"/>
                <w:sz w:val="28"/>
                <w:szCs w:val="28"/>
              </w:rPr>
              <w:t>Bevételek(</w:t>
            </w:r>
            <w:proofErr w:type="gramEnd"/>
            <w:r w:rsidRPr="00AB5A85">
              <w:rPr>
                <w:rFonts w:eastAsia="Times New Roman"/>
                <w:bCs/>
                <w:color w:val="000000"/>
                <w:sz w:val="28"/>
                <w:szCs w:val="28"/>
              </w:rPr>
              <w:t>V+VI+VII)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AB5A85">
              <w:rPr>
                <w:rFonts w:eastAsia="Times New Roman"/>
                <w:bCs/>
                <w:sz w:val="24"/>
                <w:szCs w:val="24"/>
              </w:rPr>
              <w:t>0</w:t>
            </w:r>
          </w:p>
        </w:tc>
      </w:tr>
      <w:tr w:rsidR="00AB5A85" w:rsidRPr="00AB5A85" w:rsidTr="00AB5A85">
        <w:trPr>
          <w:trHeight w:val="450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AB5A85">
              <w:rPr>
                <w:rFonts w:eastAsia="Times New Roman"/>
                <w:bCs/>
                <w:color w:val="000000"/>
                <w:sz w:val="24"/>
                <w:szCs w:val="24"/>
              </w:rPr>
              <w:t>V.</w:t>
            </w: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B5A85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Felhalmozási célú támogatások államháztartáson </w:t>
            </w:r>
            <w:proofErr w:type="gramStart"/>
            <w:r w:rsidRPr="00AB5A85">
              <w:rPr>
                <w:rFonts w:eastAsia="Times New Roman"/>
                <w:bCs/>
                <w:color w:val="000000"/>
                <w:sz w:val="24"/>
                <w:szCs w:val="24"/>
              </w:rPr>
              <w:t>belülről(</w:t>
            </w:r>
            <w:proofErr w:type="gramEnd"/>
            <w:r w:rsidRPr="00AB5A85">
              <w:rPr>
                <w:rFonts w:eastAsia="Times New Roman"/>
                <w:bCs/>
                <w:color w:val="000000"/>
                <w:sz w:val="24"/>
                <w:szCs w:val="24"/>
              </w:rPr>
              <w:t>33)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AB5A85" w:rsidRPr="00AB5A85" w:rsidTr="00AB5A85">
        <w:trPr>
          <w:trHeight w:val="450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color w:val="000000"/>
                <w:sz w:val="24"/>
                <w:szCs w:val="24"/>
              </w:rPr>
              <w:t>Felhalmozási célú önkormányzati támogatások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</w:tr>
      <w:tr w:rsidR="00AB5A85" w:rsidRPr="00AB5A85" w:rsidTr="00AB5A85">
        <w:trPr>
          <w:trHeight w:val="405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AB5A85">
              <w:rPr>
                <w:rFonts w:eastAsia="Times New Roman"/>
                <w:bCs/>
                <w:color w:val="000000"/>
                <w:sz w:val="24"/>
                <w:szCs w:val="24"/>
              </w:rPr>
              <w:lastRenderedPageBreak/>
              <w:t>VI.</w:t>
            </w: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B5A85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Felhalmozási </w:t>
            </w:r>
            <w:proofErr w:type="gramStart"/>
            <w:r w:rsidRPr="00AB5A85">
              <w:rPr>
                <w:rFonts w:eastAsia="Times New Roman"/>
                <w:bCs/>
                <w:color w:val="000000"/>
                <w:sz w:val="24"/>
                <w:szCs w:val="24"/>
              </w:rPr>
              <w:t>bevételek(</w:t>
            </w:r>
            <w:proofErr w:type="gramEnd"/>
            <w:r w:rsidRPr="00AB5A85">
              <w:rPr>
                <w:rFonts w:eastAsia="Times New Roman"/>
                <w:bCs/>
                <w:color w:val="000000"/>
                <w:sz w:val="24"/>
                <w:szCs w:val="24"/>
              </w:rPr>
              <w:t>35+36)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AB5A85" w:rsidRPr="00AB5A85" w:rsidTr="00AB5A85">
        <w:trPr>
          <w:trHeight w:val="315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Ingatlanok értékesítése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Cs/>
                <w:sz w:val="24"/>
                <w:szCs w:val="24"/>
              </w:rPr>
            </w:pPr>
            <w:r w:rsidRPr="00AB5A85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</w:tr>
      <w:tr w:rsidR="00AB5A85" w:rsidRPr="00AB5A85" w:rsidTr="00AB5A85">
        <w:trPr>
          <w:trHeight w:val="300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Egyéb tárgyi eszközök értékesítése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AB5A85" w:rsidRPr="00AB5A85" w:rsidTr="00AB5A85">
        <w:trPr>
          <w:trHeight w:val="300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Cs/>
                <w:sz w:val="24"/>
                <w:szCs w:val="24"/>
              </w:rPr>
            </w:pPr>
            <w:r w:rsidRPr="00AB5A85">
              <w:rPr>
                <w:rFonts w:eastAsia="Times New Roman"/>
                <w:bCs/>
                <w:sz w:val="24"/>
                <w:szCs w:val="24"/>
              </w:rPr>
              <w:t>VII.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AB5A85">
              <w:rPr>
                <w:rFonts w:eastAsia="Times New Roman"/>
                <w:bCs/>
                <w:sz w:val="24"/>
                <w:szCs w:val="24"/>
              </w:rPr>
              <w:t>Felhalmozási célú átvett pénzeszköz(38)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</w:tr>
      <w:tr w:rsidR="00AB5A85" w:rsidRPr="00AB5A85" w:rsidTr="00AB5A85">
        <w:trPr>
          <w:trHeight w:val="300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Egyéb felhalmozási célú pénzeszközök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AB5A85" w:rsidRPr="00AB5A85" w:rsidTr="00AB5A85">
        <w:trPr>
          <w:trHeight w:val="375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Cs/>
                <w:sz w:val="28"/>
                <w:szCs w:val="28"/>
              </w:rPr>
            </w:pPr>
            <w:r w:rsidRPr="00AB5A85">
              <w:rPr>
                <w:rFonts w:eastAsia="Times New Roman"/>
                <w:bCs/>
                <w:sz w:val="28"/>
                <w:szCs w:val="28"/>
              </w:rPr>
              <w:t xml:space="preserve">Működési finanszírozási </w:t>
            </w:r>
            <w:proofErr w:type="gramStart"/>
            <w:r w:rsidRPr="00AB5A85">
              <w:rPr>
                <w:rFonts w:eastAsia="Times New Roman"/>
                <w:bCs/>
                <w:sz w:val="28"/>
                <w:szCs w:val="28"/>
              </w:rPr>
              <w:t>bevételek(</w:t>
            </w:r>
            <w:proofErr w:type="gramEnd"/>
            <w:r w:rsidRPr="00AB5A85">
              <w:rPr>
                <w:rFonts w:eastAsia="Times New Roman"/>
                <w:bCs/>
                <w:sz w:val="28"/>
                <w:szCs w:val="28"/>
              </w:rPr>
              <w:t>41)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AB5A85">
              <w:rPr>
                <w:rFonts w:eastAsia="Times New Roman"/>
                <w:bCs/>
                <w:sz w:val="24"/>
                <w:szCs w:val="24"/>
              </w:rPr>
              <w:t>0</w:t>
            </w:r>
          </w:p>
        </w:tc>
      </w:tr>
      <w:tr w:rsidR="00AB5A85" w:rsidRPr="00AB5A85" w:rsidTr="00AB5A85">
        <w:trPr>
          <w:trHeight w:val="315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Előző év költségvetési maradványának igénybevétele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AB5A85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AB5A85" w:rsidRPr="00AB5A85" w:rsidTr="00AB5A85">
        <w:trPr>
          <w:trHeight w:val="375"/>
        </w:trPr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AB5A85" w:rsidP="00AB5A85">
            <w:pPr>
              <w:jc w:val="right"/>
              <w:rPr>
                <w:rFonts w:eastAsia="Times New Roman"/>
                <w:bCs/>
                <w:sz w:val="28"/>
                <w:szCs w:val="28"/>
              </w:rPr>
            </w:pPr>
            <w:r w:rsidRPr="00AB5A85">
              <w:rPr>
                <w:rFonts w:eastAsia="Times New Roman"/>
                <w:bCs/>
                <w:sz w:val="28"/>
                <w:szCs w:val="28"/>
              </w:rPr>
              <w:t>BEVÉTELEK ÖSSZESEN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85" w:rsidRPr="00AB5A85" w:rsidRDefault="009330E0" w:rsidP="009330E0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88 785</w:t>
            </w:r>
            <w:bookmarkStart w:id="0" w:name="_GoBack"/>
            <w:bookmarkEnd w:id="0"/>
          </w:p>
        </w:tc>
      </w:tr>
    </w:tbl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sectPr w:rsidR="006B0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35129B"/>
    <w:rsid w:val="005E51CF"/>
    <w:rsid w:val="00680A9C"/>
    <w:rsid w:val="006B0A84"/>
    <w:rsid w:val="00776881"/>
    <w:rsid w:val="009330E0"/>
    <w:rsid w:val="00A13DAB"/>
    <w:rsid w:val="00AB5A85"/>
    <w:rsid w:val="00BF5E5F"/>
    <w:rsid w:val="00C6374D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217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3</cp:revision>
  <dcterms:created xsi:type="dcterms:W3CDTF">2014-03-31T19:22:00Z</dcterms:created>
  <dcterms:modified xsi:type="dcterms:W3CDTF">2014-04-01T08:09:00Z</dcterms:modified>
</cp:coreProperties>
</file>