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872" w:rsidRPr="00F814CF" w:rsidRDefault="007B3872" w:rsidP="007B3872">
      <w:pPr>
        <w:autoSpaceDE w:val="0"/>
        <w:autoSpaceDN w:val="0"/>
        <w:adjustRightInd w:val="0"/>
        <w:jc w:val="center"/>
        <w:rPr>
          <w:b/>
          <w:bCs/>
        </w:rPr>
      </w:pPr>
      <w:r w:rsidRPr="00F814CF">
        <w:rPr>
          <w:b/>
          <w:bCs/>
        </w:rPr>
        <w:t>I N D O K O L Á S</w:t>
      </w:r>
    </w:p>
    <w:p w:rsidR="007B3872" w:rsidRPr="00F814CF" w:rsidRDefault="007B3872" w:rsidP="007B3872">
      <w:pPr>
        <w:autoSpaceDE w:val="0"/>
        <w:autoSpaceDN w:val="0"/>
        <w:adjustRightInd w:val="0"/>
        <w:jc w:val="center"/>
        <w:rPr>
          <w:b/>
          <w:bCs/>
        </w:rPr>
      </w:pPr>
      <w:r w:rsidRPr="00F814CF">
        <w:rPr>
          <w:b/>
          <w:bCs/>
        </w:rPr>
        <w:t xml:space="preserve"> </w:t>
      </w:r>
    </w:p>
    <w:p w:rsidR="007B3872" w:rsidRPr="00F814CF" w:rsidRDefault="007B3872" w:rsidP="007B3872">
      <w:pPr>
        <w:autoSpaceDE w:val="0"/>
        <w:autoSpaceDN w:val="0"/>
        <w:adjustRightInd w:val="0"/>
        <w:jc w:val="both"/>
        <w:rPr>
          <w:i/>
        </w:rPr>
      </w:pPr>
      <w:r w:rsidRPr="00F814CF">
        <w:rPr>
          <w:bCs/>
        </w:rPr>
        <w:t xml:space="preserve">Magyarország helyi önkormányzatiról szóló 2011. évi CLXXXIX. törvény (a továbbiakban: </w:t>
      </w:r>
      <w:proofErr w:type="spellStart"/>
      <w:r w:rsidRPr="00F814CF">
        <w:rPr>
          <w:bCs/>
        </w:rPr>
        <w:t>Mötv</w:t>
      </w:r>
      <w:proofErr w:type="spellEnd"/>
      <w:r w:rsidRPr="00F814CF">
        <w:rPr>
          <w:bCs/>
        </w:rPr>
        <w:t xml:space="preserve">.) 53. § (1) bekezdése értelmében a képviselő-testület a működésének részletes szabályait a szervezeti és működési szabályzatról szóló rendeletében határozza meg. </w:t>
      </w:r>
    </w:p>
    <w:p w:rsidR="007B3872" w:rsidRPr="00F814CF" w:rsidRDefault="007B3872" w:rsidP="007B3872">
      <w:pPr>
        <w:autoSpaceDE w:val="0"/>
        <w:autoSpaceDN w:val="0"/>
        <w:adjustRightInd w:val="0"/>
        <w:jc w:val="both"/>
        <w:rPr>
          <w:i/>
        </w:rPr>
      </w:pPr>
    </w:p>
    <w:p w:rsidR="007B3872" w:rsidRPr="00F814CF" w:rsidRDefault="007B3872" w:rsidP="007B38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14CF">
        <w:rPr>
          <w:rFonts w:eastAsiaTheme="minorHAnsi"/>
          <w:lang w:eastAsia="en-US"/>
        </w:rPr>
        <w:t xml:space="preserve">Az önkormányzati jogok közé tartozik az önkormányzatok szervezetalakítási szabadsága. A törvény felhatalmazza a képviselő-testületet, hogy működésének részletes szabályait a szervezeti és működési szabályzatáról alkotott rendeletében határozza meg. Az önkormányzat rendeletalkotási szabadsága azonban e tárgyban sem korlátlan, a szabályokat a törvény keretei között hozhatja meg. E szabályok garanciális rendelkezések annak érdekében, hogy a törvényben megfogalmazott követelmények - a helyi közügyek demokratikus módon történő intézése, a széles körű nyilvánosság garantálása - megvalósulhassanak. </w:t>
      </w:r>
      <w:r w:rsidRPr="00F814CF">
        <w:rPr>
          <w:bCs/>
        </w:rPr>
        <w:t xml:space="preserve">Az </w:t>
      </w:r>
      <w:proofErr w:type="spellStart"/>
      <w:r w:rsidRPr="00F814CF">
        <w:rPr>
          <w:bCs/>
        </w:rPr>
        <w:t>Mötv</w:t>
      </w:r>
      <w:proofErr w:type="spellEnd"/>
      <w:r w:rsidRPr="00F814CF">
        <w:rPr>
          <w:bCs/>
        </w:rPr>
        <w:t xml:space="preserve">. meghatározza továbbá a rendelet kötelező tartalmi elemeit is. </w:t>
      </w:r>
      <w:r w:rsidRPr="00F814CF">
        <w:rPr>
          <w:rFonts w:eastAsiaTheme="minorHAnsi"/>
          <w:lang w:eastAsia="en-US"/>
        </w:rPr>
        <w:t xml:space="preserve">Az Alaptörvény, az </w:t>
      </w:r>
      <w:proofErr w:type="spellStart"/>
      <w:r w:rsidRPr="00F814CF">
        <w:rPr>
          <w:rFonts w:eastAsiaTheme="minorHAnsi"/>
          <w:lang w:eastAsia="en-US"/>
        </w:rPr>
        <w:t>Mötv</w:t>
      </w:r>
      <w:proofErr w:type="spellEnd"/>
      <w:r w:rsidRPr="00F814CF">
        <w:rPr>
          <w:rFonts w:eastAsiaTheme="minorHAnsi"/>
          <w:lang w:eastAsia="en-US"/>
        </w:rPr>
        <w:t>. és a vonatkozó törvények keretei között a Képviselő-testület egyéb szervezettel és működéssel kapcsolatos kérdéseket is rendezhet a szabályzatban.</w:t>
      </w:r>
    </w:p>
    <w:p w:rsidR="007B3872" w:rsidRPr="00F814CF" w:rsidRDefault="007B3872" w:rsidP="007B38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B3872" w:rsidRPr="00F814CF" w:rsidRDefault="007B3872" w:rsidP="007B3872">
      <w:pPr>
        <w:jc w:val="both"/>
      </w:pPr>
      <w:r w:rsidRPr="00F814CF">
        <w:t>Tekintettel arra, hogy a jelenleg hatályos rendelet tartalmaz olyan rendelkezéseket, amelyek a jogalkotásról szóló 2010. évi CXXX. törvény 3. §-</w:t>
      </w:r>
      <w:proofErr w:type="spellStart"/>
      <w:r w:rsidRPr="00F814CF">
        <w:t>ában</w:t>
      </w:r>
      <w:proofErr w:type="spellEnd"/>
      <w:r w:rsidRPr="00F814CF">
        <w:t xml:space="preserve"> foglalt jogszabályi rendelkezés megismétlésével kapcsolatos tilalommal ellentétesek (a szabályozás nem lehet indokolatlanul párhuzamos vagy többszintű), ezért mindenképpen szükséges ezen rendelkezések törlése a rendeletből. A rendelet nem felel meg továbbá a jogszabályszerkesztésről szóló 61/2009. (XII. 14.) IRM rendelet előírásainak sem. </w:t>
      </w:r>
    </w:p>
    <w:p w:rsidR="007B3872" w:rsidRPr="00F814CF" w:rsidRDefault="007B3872" w:rsidP="007B3872">
      <w:pPr>
        <w:jc w:val="both"/>
      </w:pPr>
    </w:p>
    <w:p w:rsidR="007B3872" w:rsidRPr="00F814CF" w:rsidRDefault="007B3872" w:rsidP="007B3872">
      <w:pPr>
        <w:jc w:val="both"/>
      </w:pPr>
      <w:r w:rsidRPr="00F814CF">
        <w:t xml:space="preserve">A rendelet felülvizsgálata és felsőbb szintű jogszabályoknak történő megfeleltetése a tervezet szerint megtörtént. </w:t>
      </w:r>
    </w:p>
    <w:p w:rsidR="00207512" w:rsidRDefault="007B3872"/>
    <w:sectPr w:rsidR="0020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72"/>
    <w:rsid w:val="007B3872"/>
    <w:rsid w:val="00B24039"/>
    <w:rsid w:val="00B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B9D25-A3B1-48B1-BA1A-6372F95B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1</cp:revision>
  <dcterms:created xsi:type="dcterms:W3CDTF">2020-07-13T08:17:00Z</dcterms:created>
  <dcterms:modified xsi:type="dcterms:W3CDTF">2020-07-13T08:18:00Z</dcterms:modified>
</cp:coreProperties>
</file>