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66DDD" w14:textId="77777777" w:rsidR="00DA5F32" w:rsidRDefault="00DA5F32" w:rsidP="00DA5F32">
      <w:pPr>
        <w:tabs>
          <w:tab w:val="left" w:pos="9100"/>
        </w:tabs>
        <w:autoSpaceDE w:val="0"/>
        <w:autoSpaceDN w:val="0"/>
        <w:adjustRightInd w:val="0"/>
        <w:jc w:val="right"/>
        <w:rPr>
          <w:noProof/>
        </w:rPr>
      </w:pPr>
      <w:r>
        <w:rPr>
          <w:rFonts w:eastAsia="Calibri"/>
          <w:b/>
          <w:lang w:eastAsia="en-US"/>
        </w:rPr>
        <w:t>2</w:t>
      </w:r>
      <w:r w:rsidRPr="00BE0AD4">
        <w:rPr>
          <w:rFonts w:eastAsia="Calibri"/>
          <w:b/>
          <w:lang w:eastAsia="en-US"/>
        </w:rPr>
        <w:t xml:space="preserve">. melléklet a </w:t>
      </w:r>
      <w:r>
        <w:rPr>
          <w:rFonts w:eastAsia="Calibri"/>
          <w:b/>
          <w:lang w:eastAsia="en-US"/>
        </w:rPr>
        <w:t xml:space="preserve">4/2020. (II. 14.) </w:t>
      </w:r>
      <w:r w:rsidRPr="00BE0AD4">
        <w:rPr>
          <w:rFonts w:eastAsia="Calibri"/>
          <w:b/>
          <w:lang w:eastAsia="en-US"/>
        </w:rPr>
        <w:t>önkormányzati rendelethez</w:t>
      </w:r>
    </w:p>
    <w:p w14:paraId="06B1B0D3" w14:textId="77777777" w:rsidR="00DA5F32" w:rsidRDefault="00DA5F32" w:rsidP="00DA5F32">
      <w:pPr>
        <w:tabs>
          <w:tab w:val="left" w:pos="9100"/>
        </w:tabs>
        <w:autoSpaceDE w:val="0"/>
        <w:autoSpaceDN w:val="0"/>
        <w:adjustRightInd w:val="0"/>
        <w:jc w:val="right"/>
        <w:rPr>
          <w:rFonts w:eastAsia="Calibri"/>
          <w:b/>
          <w:lang w:eastAsia="en-US"/>
        </w:rPr>
      </w:pPr>
    </w:p>
    <w:p w14:paraId="69D94AAB" w14:textId="77777777" w:rsidR="00DA5F32" w:rsidRDefault="00DA5F32" w:rsidP="00DA5F32">
      <w:pPr>
        <w:tabs>
          <w:tab w:val="left" w:pos="9100"/>
        </w:tabs>
        <w:autoSpaceDE w:val="0"/>
        <w:autoSpaceDN w:val="0"/>
        <w:adjustRightInd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A TELEPÜLÉSKÉPI SZEMPONTBÓL MEGHATÁROZÓ TERÜLETEK TÉRKÉPI BEMUTATÁSA</w:t>
      </w:r>
    </w:p>
    <w:p w14:paraId="50126EEB" w14:textId="77777777" w:rsidR="00DA5F32" w:rsidRDefault="00DA5F32" w:rsidP="00DA5F32">
      <w:pPr>
        <w:tabs>
          <w:tab w:val="left" w:pos="9100"/>
        </w:tabs>
        <w:autoSpaceDE w:val="0"/>
        <w:autoSpaceDN w:val="0"/>
        <w:adjustRightInd w:val="0"/>
        <w:rPr>
          <w:rFonts w:eastAsia="Calibri"/>
          <w:b/>
          <w:lang w:eastAsia="en-US"/>
        </w:rPr>
      </w:pPr>
    </w:p>
    <w:p w14:paraId="6E35FD51" w14:textId="77777777" w:rsidR="00DA5F32" w:rsidRDefault="00DA5F32" w:rsidP="00DA5F32">
      <w:pPr>
        <w:tabs>
          <w:tab w:val="left" w:pos="9100"/>
        </w:tabs>
        <w:autoSpaceDE w:val="0"/>
        <w:autoSpaceDN w:val="0"/>
        <w:adjustRightInd w:val="0"/>
        <w:rPr>
          <w:rFonts w:eastAsia="Calibri"/>
          <w:b/>
          <w:lang w:eastAsia="en-US"/>
        </w:rPr>
      </w:pPr>
    </w:p>
    <w:p w14:paraId="2844055D" w14:textId="77777777" w:rsidR="00DA5F32" w:rsidRDefault="00DA5F32" w:rsidP="00DA5F32">
      <w:pPr>
        <w:tabs>
          <w:tab w:val="left" w:pos="9100"/>
        </w:tabs>
        <w:autoSpaceDE w:val="0"/>
        <w:autoSpaceDN w:val="0"/>
        <w:adjustRightInd w:val="0"/>
        <w:rPr>
          <w:rFonts w:eastAsia="Calibri"/>
          <w:b/>
          <w:lang w:eastAsia="en-US"/>
        </w:rPr>
      </w:pPr>
    </w:p>
    <w:p w14:paraId="548E7ADB" w14:textId="77777777" w:rsidR="00DA5F32" w:rsidRDefault="00DA5F32" w:rsidP="00DA5F32">
      <w:pPr>
        <w:tabs>
          <w:tab w:val="left" w:pos="9100"/>
        </w:tabs>
        <w:autoSpaceDE w:val="0"/>
        <w:autoSpaceDN w:val="0"/>
        <w:adjustRightInd w:val="0"/>
        <w:rPr>
          <w:rFonts w:eastAsia="Calibri"/>
          <w:b/>
          <w:lang w:eastAsia="en-US"/>
        </w:rPr>
      </w:pPr>
    </w:p>
    <w:p w14:paraId="790BF4A1" w14:textId="0528272B" w:rsidR="00DA5F32" w:rsidRDefault="00DA5F32" w:rsidP="00DA5F32">
      <w:pPr>
        <w:tabs>
          <w:tab w:val="left" w:pos="9100"/>
        </w:tabs>
        <w:autoSpaceDE w:val="0"/>
        <w:autoSpaceDN w:val="0"/>
        <w:adjustRightInd w:val="0"/>
        <w:rPr>
          <w:rFonts w:eastAsia="Calibri"/>
          <w:b/>
          <w:lang w:eastAsia="en-US"/>
        </w:rPr>
      </w:pPr>
      <w:r w:rsidRPr="00226E77">
        <w:rPr>
          <w:noProof/>
        </w:rPr>
        <w:drawing>
          <wp:inline distT="0" distB="0" distL="0" distR="0" wp14:anchorId="6D2016AB" wp14:editId="7E5AABAC">
            <wp:extent cx="5760720" cy="3458210"/>
            <wp:effectExtent l="0" t="0" r="0" b="889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10" t="20927" r="23682" b="14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0AD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FCED14" wp14:editId="45C72D78">
                <wp:simplePos x="0" y="0"/>
                <wp:positionH relativeFrom="column">
                  <wp:posOffset>6442710</wp:posOffset>
                </wp:positionH>
                <wp:positionV relativeFrom="paragraph">
                  <wp:posOffset>6356350</wp:posOffset>
                </wp:positionV>
                <wp:extent cx="371475" cy="333375"/>
                <wp:effectExtent l="3810" t="3175" r="0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28860" w14:textId="77777777" w:rsidR="00DA5F32" w:rsidRDefault="00DA5F32" w:rsidP="00DA5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CED1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507.3pt;margin-top:500.5pt;width:29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" stroked="f">
                <v:textbox>
                  <w:txbxContent>
                    <w:p w14:paraId="03128860" w14:textId="77777777" w:rsidR="00DA5F32" w:rsidRDefault="00DA5F32" w:rsidP="00DA5F32"/>
                  </w:txbxContent>
                </v:textbox>
              </v:shape>
            </w:pict>
          </mc:Fallback>
        </mc:AlternateContent>
      </w:r>
    </w:p>
    <w:p w14:paraId="5AB4B2DB" w14:textId="77777777" w:rsidR="00DA5F32" w:rsidRPr="00BE0AD4" w:rsidRDefault="00DA5F32" w:rsidP="00DA5F32">
      <w:pPr>
        <w:tabs>
          <w:tab w:val="left" w:pos="9100"/>
        </w:tabs>
        <w:autoSpaceDE w:val="0"/>
        <w:autoSpaceDN w:val="0"/>
        <w:adjustRightInd w:val="0"/>
        <w:jc w:val="right"/>
        <w:rPr>
          <w:rFonts w:eastAsia="Calibri"/>
          <w:b/>
          <w:lang w:eastAsia="en-US"/>
        </w:rPr>
      </w:pPr>
    </w:p>
    <w:p w14:paraId="613E6AD3" w14:textId="77777777" w:rsidR="00DA5F32" w:rsidRDefault="00DA5F32" w:rsidP="00DA5F32">
      <w:pPr>
        <w:tabs>
          <w:tab w:val="left" w:pos="9100"/>
        </w:tabs>
        <w:autoSpaceDE w:val="0"/>
        <w:autoSpaceDN w:val="0"/>
        <w:adjustRightInd w:val="0"/>
        <w:rPr>
          <w:rFonts w:eastAsia="Calibri"/>
          <w:b/>
          <w:lang w:eastAsia="en-US"/>
        </w:rPr>
      </w:pPr>
    </w:p>
    <w:p w14:paraId="329516BE" w14:textId="77777777" w:rsidR="00DA5F32" w:rsidRDefault="00DA5F32" w:rsidP="00DA5F32">
      <w:pPr>
        <w:tabs>
          <w:tab w:val="left" w:pos="9100"/>
        </w:tabs>
        <w:autoSpaceDE w:val="0"/>
        <w:autoSpaceDN w:val="0"/>
        <w:adjustRightInd w:val="0"/>
        <w:rPr>
          <w:rFonts w:eastAsia="Calibri"/>
          <w:b/>
          <w:lang w:eastAsia="en-US"/>
        </w:rPr>
      </w:pPr>
    </w:p>
    <w:p w14:paraId="244FC658" w14:textId="77777777" w:rsidR="00BC0DF1" w:rsidRPr="00DA5F32" w:rsidRDefault="00DA5F32" w:rsidP="00DA5F32">
      <w:bookmarkStart w:id="0" w:name="_GoBack"/>
      <w:bookmarkEnd w:id="0"/>
    </w:p>
    <w:sectPr w:rsidR="00BC0DF1" w:rsidRPr="00DA5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0F"/>
    <w:rsid w:val="002B2DEE"/>
    <w:rsid w:val="00540658"/>
    <w:rsid w:val="00607E4E"/>
    <w:rsid w:val="0084710F"/>
    <w:rsid w:val="00DA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56C8"/>
  <w15:chartTrackingRefBased/>
  <w15:docId w15:val="{E16C2DFC-E2D7-4727-8911-00E8BCC0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7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123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 Nikolett</dc:creator>
  <cp:keywords/>
  <dc:description/>
  <cp:lastModifiedBy>Kollár Nikolett</cp:lastModifiedBy>
  <cp:revision>2</cp:revision>
  <dcterms:created xsi:type="dcterms:W3CDTF">2020-03-24T13:03:00Z</dcterms:created>
  <dcterms:modified xsi:type="dcterms:W3CDTF">2020-03-24T13:03:00Z</dcterms:modified>
</cp:coreProperties>
</file>