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A4" w:rsidRPr="002F67AA" w:rsidRDefault="00F901A4" w:rsidP="00F90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Legyesbénye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F901A4" w:rsidRPr="002F67AA" w:rsidRDefault="00F901A4" w:rsidP="00F901A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F67AA">
        <w:rPr>
          <w:rFonts w:ascii="Times New Roman" w:hAnsi="Times New Roman" w:cs="Times New Roman"/>
          <w:sz w:val="24"/>
          <w:szCs w:val="24"/>
          <w:u w:val="single"/>
        </w:rPr>
        <w:t>/2013. (</w:t>
      </w:r>
      <w:r>
        <w:rPr>
          <w:rFonts w:ascii="Times New Roman" w:hAnsi="Times New Roman" w:cs="Times New Roman"/>
          <w:sz w:val="24"/>
          <w:szCs w:val="24"/>
          <w:u w:val="single"/>
        </w:rPr>
        <w:t>IX</w:t>
      </w:r>
      <w:r w:rsidRPr="002F67AA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20.</w:t>
      </w:r>
      <w:r w:rsidRPr="002F67AA">
        <w:rPr>
          <w:rFonts w:ascii="Times New Roman" w:hAnsi="Times New Roman" w:cs="Times New Roman"/>
          <w:sz w:val="24"/>
          <w:szCs w:val="24"/>
          <w:u w:val="single"/>
        </w:rPr>
        <w:t xml:space="preserve">)  </w:t>
      </w:r>
      <w:proofErr w:type="spellStart"/>
      <w:r w:rsidRPr="002F67AA">
        <w:rPr>
          <w:rFonts w:ascii="Times New Roman" w:hAnsi="Times New Roman" w:cs="Times New Roman"/>
          <w:sz w:val="24"/>
          <w:szCs w:val="24"/>
          <w:u w:val="single"/>
        </w:rPr>
        <w:t>önkormányzati</w:t>
      </w:r>
      <w:proofErr w:type="spellEnd"/>
      <w:r w:rsidRPr="002F67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  <w:u w:val="single"/>
        </w:rPr>
        <w:t>rendelete</w:t>
      </w:r>
      <w:proofErr w:type="spellEnd"/>
    </w:p>
    <w:p w:rsidR="00F901A4" w:rsidRPr="002F67AA" w:rsidRDefault="00F901A4" w:rsidP="00F901A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1A4" w:rsidRPr="002F67AA" w:rsidRDefault="00F901A4" w:rsidP="00F90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használatának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szabályairól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F901A4" w:rsidRPr="002F67AA" w:rsidRDefault="00F901A4" w:rsidP="00F90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Legyesbénye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Önkormányzatának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Képviselő-testülete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mozgóképről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2004.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 37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. § (4)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bekezdésében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kapott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felhatalmazás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Magyarország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önkormányzatairól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CLXXXIX.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13. § (1)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bekezdésében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feladatkörében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eljárva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következőket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rendeli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el: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1. §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használattal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összefüggő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mozgóképről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2004.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törvényben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Mgtv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képviselő-testületi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hatáskörtöket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polgármesterre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ruházza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át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2. § (1)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Mgtv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hatósági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abban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hagyható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jóvá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ha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kérelmező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hatósági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vállalja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: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eredeti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állapotban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helyreállítja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,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keletkezett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hulladék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elszállításáról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költségén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gondoskodik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,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lakosságot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érintetteket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filmforgatással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kapcsolatos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lényeges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információkról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tájékoztatja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esetleges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közlekedési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forgalomkorlátozásról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lakosságot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tájékoztatja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,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miatti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azzal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összefüggésben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keletkező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kárt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beleértve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harmadik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személy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felé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érvényesíteni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kívánt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kárt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megtéríti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hatósági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jóváhagyását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tagadni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ha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érintett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közterületre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megküldésének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időpontjában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érvényes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közterület-használati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engedély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van.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3. §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akadályozó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kérelmezőnek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felróható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rendkívüli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természeti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események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akadály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elhárulása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esetleges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kárelhárítá</w:t>
      </w:r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helyreállítást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biztosítja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újra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időtartamban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ameddig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akadályozva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volt.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4. § (1)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közterület-haználatért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fizetendő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díj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megegye</w:t>
      </w:r>
      <w:r>
        <w:rPr>
          <w:rFonts w:ascii="Times New Roman" w:hAnsi="Times New Roman" w:cs="Times New Roman"/>
          <w:sz w:val="24"/>
          <w:szCs w:val="24"/>
        </w:rPr>
        <w:t>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Mgtv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mellékletének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pontjában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legmagasabb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díjtételek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mindenkori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mértékével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kérelmező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közterület-használati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díj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megfizetése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alól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abban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mentesíthető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ha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filmalkotás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szolgál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lastRenderedPageBreak/>
        <w:t xml:space="preserve">(3)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alkalmazásában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célnak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minősül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intézménye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oktatási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tudományos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ismeretterjesztő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témájú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célok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végzett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>5. § (1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)  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használat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időtartama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30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napot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haladhatja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lakó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ingatlanok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szolgáltató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egységek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közintézmények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gyalogos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gépkocsival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megközelítését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közterület-használó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köteles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folymatosan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biztosítani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6. §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kihirdetését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követő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lép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hatályba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Legyesbénye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Hlivják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Bodnár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Jánoné</w:t>
      </w:r>
    </w:p>
    <w:p w:rsidR="00F901A4" w:rsidRPr="002F67AA" w:rsidRDefault="00F901A4" w:rsidP="00F901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polgámester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r w:rsidRPr="002F67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jegyző</w:t>
      </w:r>
      <w:proofErr w:type="spellEnd"/>
    </w:p>
    <w:p w:rsidR="00FB2136" w:rsidRDefault="00FB2136"/>
    <w:sectPr w:rsidR="00FB2136" w:rsidSect="00FB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901A4"/>
    <w:rsid w:val="00004A1D"/>
    <w:rsid w:val="00033544"/>
    <w:rsid w:val="000A60F6"/>
    <w:rsid w:val="000A74E8"/>
    <w:rsid w:val="000E4EED"/>
    <w:rsid w:val="00103333"/>
    <w:rsid w:val="00111FFC"/>
    <w:rsid w:val="00141160"/>
    <w:rsid w:val="001778B8"/>
    <w:rsid w:val="00184F58"/>
    <w:rsid w:val="001C0DE1"/>
    <w:rsid w:val="001E12E2"/>
    <w:rsid w:val="001F1B3C"/>
    <w:rsid w:val="001F5858"/>
    <w:rsid w:val="00235031"/>
    <w:rsid w:val="0027632C"/>
    <w:rsid w:val="00295CF4"/>
    <w:rsid w:val="00296666"/>
    <w:rsid w:val="002A4702"/>
    <w:rsid w:val="00352B65"/>
    <w:rsid w:val="00356206"/>
    <w:rsid w:val="003A7AAD"/>
    <w:rsid w:val="003C6831"/>
    <w:rsid w:val="003D5D39"/>
    <w:rsid w:val="003F57DE"/>
    <w:rsid w:val="00413C1E"/>
    <w:rsid w:val="004209F1"/>
    <w:rsid w:val="00421335"/>
    <w:rsid w:val="004770BA"/>
    <w:rsid w:val="00486B1D"/>
    <w:rsid w:val="00487B84"/>
    <w:rsid w:val="00496958"/>
    <w:rsid w:val="004A42EE"/>
    <w:rsid w:val="004E302D"/>
    <w:rsid w:val="0055165B"/>
    <w:rsid w:val="00581805"/>
    <w:rsid w:val="005819AA"/>
    <w:rsid w:val="005A1D59"/>
    <w:rsid w:val="005A2D4E"/>
    <w:rsid w:val="005D18DC"/>
    <w:rsid w:val="005D4A4E"/>
    <w:rsid w:val="005F111B"/>
    <w:rsid w:val="0062038D"/>
    <w:rsid w:val="006338D5"/>
    <w:rsid w:val="0066392D"/>
    <w:rsid w:val="00680A5A"/>
    <w:rsid w:val="006950B6"/>
    <w:rsid w:val="00695B34"/>
    <w:rsid w:val="006A23D4"/>
    <w:rsid w:val="006D69A4"/>
    <w:rsid w:val="00700508"/>
    <w:rsid w:val="00713700"/>
    <w:rsid w:val="00732B94"/>
    <w:rsid w:val="007539E4"/>
    <w:rsid w:val="0077629A"/>
    <w:rsid w:val="007A7845"/>
    <w:rsid w:val="007F2010"/>
    <w:rsid w:val="008316FF"/>
    <w:rsid w:val="00860D63"/>
    <w:rsid w:val="008916DC"/>
    <w:rsid w:val="008C0665"/>
    <w:rsid w:val="00902EF0"/>
    <w:rsid w:val="00924391"/>
    <w:rsid w:val="00926861"/>
    <w:rsid w:val="0094480A"/>
    <w:rsid w:val="009B0FDB"/>
    <w:rsid w:val="009B6F5F"/>
    <w:rsid w:val="009D3A37"/>
    <w:rsid w:val="009F1DD2"/>
    <w:rsid w:val="00A1078A"/>
    <w:rsid w:val="00A120AF"/>
    <w:rsid w:val="00A121B9"/>
    <w:rsid w:val="00A3037D"/>
    <w:rsid w:val="00A43786"/>
    <w:rsid w:val="00AA7613"/>
    <w:rsid w:val="00AC40E6"/>
    <w:rsid w:val="00AC6D5B"/>
    <w:rsid w:val="00AE4A8C"/>
    <w:rsid w:val="00B1408D"/>
    <w:rsid w:val="00B2679B"/>
    <w:rsid w:val="00B348DA"/>
    <w:rsid w:val="00B4211A"/>
    <w:rsid w:val="00B951BB"/>
    <w:rsid w:val="00BD2A21"/>
    <w:rsid w:val="00BF70E8"/>
    <w:rsid w:val="00C0099D"/>
    <w:rsid w:val="00C512B2"/>
    <w:rsid w:val="00D40C7E"/>
    <w:rsid w:val="00D43448"/>
    <w:rsid w:val="00D613CC"/>
    <w:rsid w:val="00D64B0D"/>
    <w:rsid w:val="00D7461E"/>
    <w:rsid w:val="00DC0D62"/>
    <w:rsid w:val="00DD644D"/>
    <w:rsid w:val="00E127ED"/>
    <w:rsid w:val="00E21A71"/>
    <w:rsid w:val="00E4605C"/>
    <w:rsid w:val="00E63838"/>
    <w:rsid w:val="00E704E3"/>
    <w:rsid w:val="00E87189"/>
    <w:rsid w:val="00ED24C4"/>
    <w:rsid w:val="00F1015E"/>
    <w:rsid w:val="00F3786A"/>
    <w:rsid w:val="00F901A4"/>
    <w:rsid w:val="00F97B2A"/>
    <w:rsid w:val="00FB2136"/>
    <w:rsid w:val="00FD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01A4"/>
    <w:rPr>
      <w:rFonts w:asciiTheme="minorHAnsi" w:eastAsiaTheme="minorEastAsia" w:hAnsiTheme="minorHAnsi" w:cstheme="minorBidi"/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5D4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D4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D4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D4A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5D4A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5D4A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A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A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D4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D4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5D4A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5D4A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5D4A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5D4A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5D4A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5D4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5D4A4E"/>
    <w:pPr>
      <w:spacing w:line="240" w:lineRule="auto"/>
    </w:pPr>
    <w:rPr>
      <w:rFonts w:ascii="Arial" w:eastAsiaTheme="minorHAnsi" w:hAnsi="Arial" w:cstheme="minorHAnsi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5D4A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D4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D4A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D4A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5D4A4E"/>
    <w:rPr>
      <w:b/>
      <w:bCs/>
    </w:rPr>
  </w:style>
  <w:style w:type="character" w:styleId="Kiemels">
    <w:name w:val="Emphasis"/>
    <w:basedOn w:val="Bekezdsalapbettpusa"/>
    <w:uiPriority w:val="20"/>
    <w:qFormat/>
    <w:rsid w:val="005D4A4E"/>
    <w:rPr>
      <w:i/>
      <w:iCs/>
    </w:rPr>
  </w:style>
  <w:style w:type="paragraph" w:styleId="Nincstrkz">
    <w:name w:val="No Spacing"/>
    <w:uiPriority w:val="1"/>
    <w:qFormat/>
    <w:rsid w:val="005D4A4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D4A4E"/>
    <w:pPr>
      <w:ind w:left="720"/>
      <w:contextualSpacing/>
    </w:pPr>
    <w:rPr>
      <w:rFonts w:ascii="Arial" w:eastAsiaTheme="minorHAnsi" w:hAnsi="Arial" w:cstheme="minorHAnsi"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5D4A4E"/>
    <w:rPr>
      <w:rFonts w:ascii="Arial" w:eastAsiaTheme="minorHAnsi" w:hAnsi="Arial" w:cstheme="minorHAnsi"/>
      <w:i/>
      <w:iCs/>
      <w:color w:val="000000" w:themeColor="text1"/>
      <w:sz w:val="24"/>
    </w:rPr>
  </w:style>
  <w:style w:type="character" w:customStyle="1" w:styleId="IdzetChar">
    <w:name w:val="Idézet Char"/>
    <w:basedOn w:val="Bekezdsalapbettpusa"/>
    <w:link w:val="Idzet"/>
    <w:uiPriority w:val="29"/>
    <w:rsid w:val="005D4A4E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A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theme="minorHAnsi"/>
      <w:b/>
      <w:bCs/>
      <w:i/>
      <w:iCs/>
      <w:color w:val="4F81BD" w:themeColor="accent1"/>
      <w:sz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A4E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5D4A4E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5D4A4E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5D4A4E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5D4A4E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5D4A4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D4A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bodnarne</cp:lastModifiedBy>
  <cp:revision>1</cp:revision>
  <dcterms:created xsi:type="dcterms:W3CDTF">2013-11-12T10:36:00Z</dcterms:created>
  <dcterms:modified xsi:type="dcterms:W3CDTF">2013-11-12T10:46:00Z</dcterms:modified>
</cp:coreProperties>
</file>