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2F47" w:rsidRPr="00E42F47" w:rsidRDefault="00E42F47" w:rsidP="00E42F4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42F47">
        <w:rPr>
          <w:rFonts w:ascii="Times New Roman" w:hAnsi="Times New Roman"/>
          <w:b/>
          <w:bCs/>
          <w:sz w:val="24"/>
          <w:szCs w:val="24"/>
        </w:rPr>
        <w:t>INDOKOLÁS</w:t>
      </w:r>
    </w:p>
    <w:p w:rsidR="00E42F47" w:rsidRPr="00E42F47" w:rsidRDefault="00E42F47" w:rsidP="00E42F4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42F47">
        <w:rPr>
          <w:rFonts w:ascii="Times New Roman" w:hAnsi="Times New Roman"/>
          <w:b/>
          <w:bCs/>
          <w:sz w:val="24"/>
          <w:szCs w:val="24"/>
        </w:rPr>
        <w:t>Mátranovák Község Önkormányzatának Képviselő-testülete 4/2020. (III.31.) önkormányzati rendelete a vagyongazdálkodásról szóló 9/2012. (VIII.30.) rendelet módosításáról szóló rendelethez</w:t>
      </w:r>
    </w:p>
    <w:p w:rsidR="00E42F47" w:rsidRDefault="00E42F47" w:rsidP="00E42F47">
      <w:pPr>
        <w:jc w:val="both"/>
        <w:rPr>
          <w:rFonts w:ascii="Times New Roman" w:hAnsi="Times New Roman"/>
          <w:sz w:val="24"/>
          <w:szCs w:val="24"/>
        </w:rPr>
      </w:pPr>
    </w:p>
    <w:p w:rsidR="00E42F47" w:rsidRDefault="00E42F47" w:rsidP="00E42F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Képviselő-testületnek a vagyontárgyait a vagyonrendeletében kell szerepeltetnie. </w:t>
      </w:r>
    </w:p>
    <w:p w:rsidR="00E42F47" w:rsidRDefault="00E42F47" w:rsidP="00E42F47">
      <w:pPr>
        <w:jc w:val="both"/>
        <w:rPr>
          <w:rFonts w:ascii="Times New Roman" w:hAnsi="Times New Roman"/>
          <w:sz w:val="24"/>
          <w:szCs w:val="24"/>
        </w:rPr>
      </w:pPr>
    </w:p>
    <w:p w:rsidR="00E42F47" w:rsidRDefault="00E42F47" w:rsidP="00E42F4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Előzetes hatásvizsgálat</w:t>
      </w:r>
    </w:p>
    <w:p w:rsidR="00E42F47" w:rsidRDefault="00E42F47" w:rsidP="00E42F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jogalkotásról szóló 2010. évi CXXX. törvény 17. § (1) bekezdése alapján</w:t>
      </w:r>
    </w:p>
    <w:p w:rsidR="00E42F47" w:rsidRDefault="00E42F47" w:rsidP="00E42F47">
      <w:pPr>
        <w:jc w:val="both"/>
        <w:rPr>
          <w:rFonts w:ascii="Times New Roman" w:hAnsi="Times New Roman"/>
          <w:sz w:val="24"/>
          <w:szCs w:val="24"/>
        </w:rPr>
      </w:pPr>
    </w:p>
    <w:p w:rsidR="00E42F47" w:rsidRDefault="00E42F47" w:rsidP="00E42F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rendelet-tervezet címe: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Mátranovák Község Önkormányzatának Képviselő-testülete …/2020. (III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) önkormányzati rendelete a vagyongazdálkodásról szóló 9/2012. (VIII.30.) rendelet módosításáról</w:t>
      </w:r>
    </w:p>
    <w:p w:rsidR="00E42F47" w:rsidRDefault="00E42F47" w:rsidP="00E42F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Társadalmi-gazdasági hatása:</w:t>
      </w:r>
      <w:r>
        <w:rPr>
          <w:rFonts w:ascii="Times New Roman" w:hAnsi="Times New Roman"/>
          <w:sz w:val="24"/>
          <w:szCs w:val="24"/>
        </w:rPr>
        <w:tab/>
        <w:t xml:space="preserve"> A Rendelet alkalmazhatósága, a magasabb szintű jogszabályoknak való megfelelés érdekében a Rendeletet aktualizálni szükséges.</w:t>
      </w:r>
    </w:p>
    <w:p w:rsidR="00E42F47" w:rsidRDefault="00E42F47" w:rsidP="00E42F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Költségvetési hatása: </w:t>
      </w:r>
      <w:r>
        <w:rPr>
          <w:rFonts w:ascii="Times New Roman" w:hAnsi="Times New Roman"/>
          <w:sz w:val="24"/>
          <w:szCs w:val="24"/>
        </w:rPr>
        <w:tab/>
        <w:t>nincs</w:t>
      </w:r>
    </w:p>
    <w:p w:rsidR="00E42F47" w:rsidRDefault="00E42F47" w:rsidP="00E42F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Környezeti, egészségi következményei: nincs</w:t>
      </w:r>
    </w:p>
    <w:p w:rsidR="00E42F47" w:rsidRDefault="00E42F47" w:rsidP="00E42F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Adminisztratív terheket befolyásoló hatása: nincs</w:t>
      </w:r>
    </w:p>
    <w:p w:rsidR="00E42F47" w:rsidRDefault="00E42F47" w:rsidP="00E42F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hatása:</w:t>
      </w:r>
      <w:r>
        <w:rPr>
          <w:rFonts w:ascii="Times New Roman" w:hAnsi="Times New Roman"/>
          <w:sz w:val="24"/>
          <w:szCs w:val="24"/>
        </w:rPr>
        <w:tab/>
        <w:t>nincs</w:t>
      </w:r>
    </w:p>
    <w:p w:rsidR="00E42F47" w:rsidRDefault="00E42F47" w:rsidP="00E42F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rendelet megalkotásának szükségessége: az Önkormányzat vagyonát naprakészen kell, hogy tartalmazza a rendelet, megjelölve, hogy mely vagyoni körbe sorolandó az adott vagyontárgy.</w:t>
      </w:r>
    </w:p>
    <w:p w:rsidR="00E42F47" w:rsidRDefault="00E42F47" w:rsidP="00E42F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rendelet megalkotása elmaradása esetén várható következmények: A rendelet megalkotásának szükségességénél megfogalmazott hatás nem következik be. </w:t>
      </w:r>
    </w:p>
    <w:p w:rsidR="00E42F47" w:rsidRDefault="00E42F47" w:rsidP="00E42F47">
      <w:pPr>
        <w:jc w:val="both"/>
        <w:rPr>
          <w:rFonts w:ascii="Times New Roman" w:hAnsi="Times New Roman"/>
          <w:sz w:val="24"/>
          <w:szCs w:val="24"/>
        </w:rPr>
      </w:pPr>
    </w:p>
    <w:p w:rsidR="00E42F47" w:rsidRDefault="00E42F47" w:rsidP="00E42F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rendelet alkalmazásához szükséges feltételek: </w:t>
      </w:r>
      <w:r>
        <w:rPr>
          <w:rFonts w:ascii="Times New Roman" w:hAnsi="Times New Roman"/>
          <w:sz w:val="24"/>
          <w:szCs w:val="24"/>
        </w:rPr>
        <w:tab/>
      </w:r>
    </w:p>
    <w:p w:rsidR="00E42F47" w:rsidRDefault="00E42F47" w:rsidP="00E42F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személyi: nincs</w:t>
      </w:r>
    </w:p>
    <w:p w:rsidR="00E42F47" w:rsidRDefault="00E42F47" w:rsidP="00E42F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szervezeti: nincs</w:t>
      </w:r>
    </w:p>
    <w:p w:rsidR="00E42F47" w:rsidRDefault="00E42F47" w:rsidP="00E42F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tárgyi: nincs</w:t>
      </w:r>
    </w:p>
    <w:p w:rsidR="00E42F47" w:rsidRDefault="00E42F47" w:rsidP="00E42F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pénzügyi: nincs</w:t>
      </w:r>
    </w:p>
    <w:p w:rsidR="003755F1" w:rsidRDefault="003755F1"/>
    <w:sectPr w:rsidR="00375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F47"/>
    <w:rsid w:val="003755F1"/>
    <w:rsid w:val="00E4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DD70"/>
  <w15:chartTrackingRefBased/>
  <w15:docId w15:val="{3351FEE1-5D6B-499D-8C74-C54CA5C6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42F47"/>
    <w:pPr>
      <w:spacing w:line="25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Hajni-Zsuzsi</dc:creator>
  <cp:keywords/>
  <dc:description/>
  <cp:lastModifiedBy>Hajni-Zsuzsi</cp:lastModifiedBy>
  <cp:revision>1</cp:revision>
  <dcterms:created xsi:type="dcterms:W3CDTF">2020-04-01T08:48:00Z</dcterms:created>
  <dcterms:modified xsi:type="dcterms:W3CDTF">2020-04-01T08:54:00Z</dcterms:modified>
</cp:coreProperties>
</file>