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  <w:gridCol w:w="960"/>
        <w:gridCol w:w="3280"/>
      </w:tblGrid>
      <w:tr w:rsidR="00B560DF" w:rsidRPr="00B560DF" w14:paraId="717668E4" w14:textId="77777777" w:rsidTr="00B560DF">
        <w:trPr>
          <w:trHeight w:val="570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768A6" w14:textId="2E048FCF" w:rsidR="00B560DF" w:rsidRPr="00B560DF" w:rsidRDefault="00B560DF" w:rsidP="00B560D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7. számú melléklet a</w:t>
            </w:r>
            <w:r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 xml:space="preserve"> </w:t>
            </w:r>
            <w:r w:rsidRPr="00B560DF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3/2021 (III.11.) számú önkormányzati rendelethez</w:t>
            </w:r>
          </w:p>
        </w:tc>
      </w:tr>
      <w:tr w:rsidR="00B560DF" w:rsidRPr="00B560DF" w14:paraId="1398E409" w14:textId="77777777" w:rsidTr="00B560DF">
        <w:trPr>
          <w:trHeight w:val="420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2EE32" w14:textId="77777777" w:rsidR="00B560DF" w:rsidRPr="00B560DF" w:rsidRDefault="00B560DF" w:rsidP="00B560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Pusztacsalád Községi Önkormányzat 2021. évi költségvetése</w:t>
            </w:r>
          </w:p>
        </w:tc>
      </w:tr>
      <w:tr w:rsidR="00B560DF" w:rsidRPr="00B560DF" w14:paraId="6581A483" w14:textId="77777777" w:rsidTr="00B560DF">
        <w:trPr>
          <w:trHeight w:val="37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0E803" w14:textId="77777777" w:rsidR="00B560DF" w:rsidRPr="00B560DF" w:rsidRDefault="00B560DF" w:rsidP="00B560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Lakosságnak juttatott támogatások, szociális, rászorultsági jellegű ellátások </w:t>
            </w:r>
            <w:proofErr w:type="gramStart"/>
            <w:r w:rsidRPr="00B560DF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B560DF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B560DF" w:rsidRPr="00B560DF" w14:paraId="6CC5F3F4" w14:textId="77777777" w:rsidTr="00B560DF">
        <w:trPr>
          <w:trHeight w:val="465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254F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lang w:eastAsia="hu-HU"/>
              </w:rPr>
              <w:t>ÖNKORMÁNYZATI ELŐIRÁNYZATOK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1ADF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A851" w14:textId="77777777" w:rsidR="00B560DF" w:rsidRPr="00B560DF" w:rsidRDefault="00B560DF" w:rsidP="00B56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560DF" w:rsidRPr="00B560DF" w14:paraId="37C1165E" w14:textId="77777777" w:rsidTr="00B560DF">
        <w:trPr>
          <w:trHeight w:val="510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D141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699" w14:textId="77777777" w:rsidR="00B560DF" w:rsidRPr="00B560DF" w:rsidRDefault="00B560DF" w:rsidP="00B560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F6F6" w14:textId="77777777" w:rsidR="00B560DF" w:rsidRPr="00B560DF" w:rsidRDefault="00B560DF" w:rsidP="00B560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B560DF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B560DF" w:rsidRPr="00B560DF" w14:paraId="3602244A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1F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mozgáskorlátozottak közlekedési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2DBB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DB9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11F29316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BCF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mozgáskorlátozottak szerzési és átalakítási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EE44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9E24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591F45BB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BD3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megváltozott </w:t>
            </w:r>
            <w:proofErr w:type="gram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munkaképességűek</w:t>
            </w:r>
            <w:proofErr w:type="gram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illetve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egészségkárosodottak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keresetkiegészítése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1669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7BEF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17202056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02D5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cukorbetegek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6E70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75FD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5FFCD21E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4A4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helyi megállapítású </w:t>
            </w:r>
            <w:proofErr w:type="gram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( ápolási</w:t>
            </w:r>
            <w:proofErr w:type="gram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díj )ápolási támogatás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40C4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50CE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0E3FF925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AD3B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megállapítású( közgyógyellátás</w:t>
            </w:r>
            <w:proofErr w:type="gram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) települési gyógyszertámogatás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6C3A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C4F7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4422229A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C9DF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Betegséggel kapcsolatos (nem társadalombiztosítási)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A2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8159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B560DF" w:rsidRPr="00B560DF" w14:paraId="36A13F06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3DAB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foglalkoztatást helyettesítő támogatás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35. § (1)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AD2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7786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6B0D2A2E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9FDF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Foglalkoztatással, munkanélküliséggel kapcsolatos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0DEB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DD64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B560DF" w:rsidRPr="00B560DF" w14:paraId="13B2A34A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136E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hozzájárulás a lakossági energiaköltségekhez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260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30FA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3C1DCF06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17C3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lakbértámogatás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716C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76C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4785A5F6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FA23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lakásfenntartási támogatás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38. § (1)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a) és b) pontok]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EC34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586A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670DB361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A4D5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adósságcsökkentési támogatás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55/A. § 1.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b) pont]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70BF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227C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35F7321F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8342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természetben nyújtott lakásfenntartási támogatás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b) pont]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277D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95D8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62FB0335" w14:textId="77777777" w:rsidTr="00B560DF">
        <w:trPr>
          <w:trHeight w:val="615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A102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adósságkezelési szolgáltatás keretében gáz-vagy áram fogyasztást mérő készülék biztosítása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55/A. § (3)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AA1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D819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69A21ED7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F712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lastRenderedPageBreak/>
              <w:t xml:space="preserve">Lakhatással kapcsolatos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02E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9B1B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B560DF" w:rsidRPr="00B560DF" w14:paraId="0FDB43D9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1B9D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állami gondozottak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1307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C7D7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6F96B9A7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8CE8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oktatásban résztvevők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9F83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2867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19A9684F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6E4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Intézményi ellátottak pénzbeli juttatásai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846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000A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B560DF" w:rsidRPr="00B560DF" w14:paraId="1DE8ECD3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6F1A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időskorúak járadéka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32/B. § (1)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E819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F501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          -      </w:t>
            </w:r>
          </w:p>
        </w:tc>
      </w:tr>
      <w:tr w:rsidR="00B560DF" w:rsidRPr="00B560DF" w14:paraId="60A561C8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1CBE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rendszeres szociális segély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37. § (1)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a) - d) pontok]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6072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AA76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2AF83D1F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2B98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települési létfenntartási 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3C50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9796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60B8F1FC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89C2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temetési segély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937F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3591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120 000    </w:t>
            </w:r>
          </w:p>
        </w:tc>
      </w:tr>
      <w:tr w:rsidR="00B560DF" w:rsidRPr="00B560DF" w14:paraId="21AEBBE3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498F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egyéb, az önkormányzat rendeletében megállapított juttatás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B3D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E1F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1 946 000    </w:t>
            </w:r>
          </w:p>
        </w:tc>
      </w:tr>
      <w:tr w:rsidR="00B560DF" w:rsidRPr="00B560DF" w14:paraId="62493489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B80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természetben nyújtott rendszeres szociális segély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a) pont]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9FBC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DC2C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0AAA40B9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609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átmeneti segély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c) pont]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14C9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4900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67620AE3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A3C4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temetési segély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d) pont}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76A3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C4A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2313F710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95A9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köztemetés [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48.§]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3D26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2F4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052FF7A1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F448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rászorultságtól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függõ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normatív kedvezmények [Gyvt. 151. § (5) </w:t>
            </w:r>
            <w:proofErr w:type="spellStart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5555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7C4A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3416DBA4" w14:textId="77777777" w:rsidTr="00B560DF">
        <w:trPr>
          <w:trHeight w:val="585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9FAD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önkormányzat által saját hatáskörben (nem szociális és gyermekvédelmi előírások alapján) adott pénzügyi ellátás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6E90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656E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791BA263" w14:textId="77777777" w:rsidTr="00B560DF">
        <w:trPr>
          <w:trHeight w:val="615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02A2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önkormányzat által saját hatáskörben (nem szociális és gyermekvédelmi előírások alapján) adott természetbeni ellátás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FBCF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10E3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B560DF" w:rsidRPr="00B560DF" w14:paraId="342FA4C0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AC92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Egyéb nem intézményi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3993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A2C2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              2 066 000    </w:t>
            </w:r>
          </w:p>
        </w:tc>
      </w:tr>
      <w:tr w:rsidR="00B560DF" w:rsidRPr="00B560DF" w14:paraId="6546E884" w14:textId="77777777" w:rsidTr="00B560DF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D01D0A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Ellátottak pénzbeli juttatásai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F6C075" w14:textId="77777777" w:rsidR="00B560DF" w:rsidRPr="00B560DF" w:rsidRDefault="00B560DF" w:rsidP="00B560D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B560DF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0858" w14:textId="77777777" w:rsidR="00B560DF" w:rsidRPr="00B560DF" w:rsidRDefault="00B560DF" w:rsidP="00B56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</w:pPr>
            <w:r w:rsidRPr="00B560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  <w:t xml:space="preserve">                                 2 066 000    </w:t>
            </w:r>
          </w:p>
        </w:tc>
      </w:tr>
    </w:tbl>
    <w:p w14:paraId="46FD600E" w14:textId="77777777" w:rsidR="00B560DF" w:rsidRDefault="00B560DF"/>
    <w:sectPr w:rsidR="00B560DF" w:rsidSect="00B560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DF"/>
    <w:rsid w:val="00B5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E111"/>
  <w15:chartTrackingRefBased/>
  <w15:docId w15:val="{01DB6A3B-1A54-4A38-83F1-4D66D560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2021-03-12T10:59:00Z</dcterms:created>
  <dcterms:modified xsi:type="dcterms:W3CDTF">2021-03-12T11:00:00Z</dcterms:modified>
</cp:coreProperties>
</file>