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59" w:rsidRPr="0062002D" w:rsidRDefault="00983F59" w:rsidP="00983F59">
      <w:pPr>
        <w:jc w:val="right"/>
      </w:pPr>
      <w:r>
        <w:t>4. melléklet a 19/2015. (X. 15.</w:t>
      </w:r>
      <w:r w:rsidRPr="0062002D">
        <w:t>) önkormányzati rendelethez</w:t>
      </w:r>
    </w:p>
    <w:p w:rsidR="00983F59" w:rsidRPr="0062002D" w:rsidRDefault="00983F59" w:rsidP="00983F59">
      <w:pPr>
        <w:jc w:val="right"/>
      </w:pPr>
      <w:r w:rsidRPr="0062002D">
        <w:t>„7. melléklet a 7/2013. (II. 14.</w:t>
      </w:r>
      <w:proofErr w:type="gramStart"/>
      <w:r w:rsidRPr="0062002D">
        <w:t>)  önkormányzati</w:t>
      </w:r>
      <w:proofErr w:type="gramEnd"/>
      <w:r w:rsidRPr="0062002D">
        <w:t xml:space="preserve"> rendelethez</w:t>
      </w:r>
    </w:p>
    <w:p w:rsidR="00983F59" w:rsidRPr="0062002D" w:rsidRDefault="00983F59" w:rsidP="00983F59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2002D">
        <w:rPr>
          <w:rFonts w:ascii="Times New Roman" w:hAnsi="Times New Roman"/>
          <w:sz w:val="24"/>
          <w:szCs w:val="24"/>
        </w:rPr>
        <w:t>JÁSZBERÉNY VÁROSI ÖNKORMÁNYZAT KÉPVISELŐ-TESTÜLETE</w:t>
      </w:r>
    </w:p>
    <w:p w:rsidR="00983F59" w:rsidRPr="0062002D" w:rsidRDefault="00983F59" w:rsidP="00983F59">
      <w:pPr>
        <w:pStyle w:val="lfej"/>
        <w:jc w:val="center"/>
        <w:rPr>
          <w:spacing w:val="40"/>
          <w:sz w:val="24"/>
          <w:szCs w:val="24"/>
        </w:rPr>
      </w:pPr>
    </w:p>
    <w:p w:rsidR="00983F59" w:rsidRPr="0062002D" w:rsidRDefault="00983F59" w:rsidP="00983F59">
      <w:pPr>
        <w:jc w:val="center"/>
        <w:rPr>
          <w:spacing w:val="40"/>
        </w:rPr>
      </w:pPr>
      <w:r w:rsidRPr="0062002D">
        <w:rPr>
          <w:spacing w:val="40"/>
        </w:rPr>
        <w:t>ELŐZETES HATÁSVIZSGÁLATI LAP</w:t>
      </w:r>
    </w:p>
    <w:p w:rsidR="00983F59" w:rsidRPr="0062002D" w:rsidRDefault="00983F59" w:rsidP="00983F59">
      <w:pPr>
        <w:jc w:val="center"/>
        <w:rPr>
          <w:spacing w:val="40"/>
        </w:rPr>
      </w:pPr>
      <w:r>
        <w:rPr>
          <w:noProof/>
        </w:rPr>
        <w:drawing>
          <wp:inline distT="0" distB="0" distL="0" distR="0">
            <wp:extent cx="1057275" cy="1333500"/>
            <wp:effectExtent l="0" t="0" r="9525" b="0"/>
            <wp:docPr id="1" name="Kép 1" descr="cimerkicsi_sz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kicsi_szi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59" w:rsidRPr="0062002D" w:rsidRDefault="00983F59" w:rsidP="00983F59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83F59" w:rsidRPr="0062002D" w:rsidTr="00D76BEF">
        <w:tc>
          <w:tcPr>
            <w:tcW w:w="9212" w:type="dxa"/>
            <w:gridSpan w:val="2"/>
            <w:shd w:val="clear" w:color="auto" w:fill="999999"/>
          </w:tcPr>
          <w:p w:rsidR="00983F59" w:rsidRPr="0062002D" w:rsidRDefault="00983F59" w:rsidP="00D76BEF">
            <w:pPr>
              <w:rPr>
                <w:b/>
                <w:bCs/>
                <w:iCs/>
              </w:rPr>
            </w:pPr>
            <w:r w:rsidRPr="0062002D">
              <w:rPr>
                <w:b/>
                <w:bCs/>
                <w:iCs/>
              </w:rPr>
              <w:t>Az önkormányzati rendelet megalkotásának szükségessége, elmaradásának várható következménye:</w:t>
            </w:r>
          </w:p>
        </w:tc>
      </w:tr>
      <w:tr w:rsidR="00983F59" w:rsidRPr="0062002D" w:rsidTr="00D76BEF">
        <w:trPr>
          <w:trHeight w:val="1981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3F59" w:rsidRPr="0062002D" w:rsidRDefault="00983F59" w:rsidP="00D76BEF">
            <w:pPr>
              <w:rPr>
                <w:b/>
                <w:bCs/>
                <w:iCs/>
              </w:rPr>
            </w:pPr>
          </w:p>
        </w:tc>
      </w:tr>
      <w:tr w:rsidR="00983F59" w:rsidRPr="0062002D" w:rsidTr="00D76BEF">
        <w:tc>
          <w:tcPr>
            <w:tcW w:w="9212" w:type="dxa"/>
            <w:gridSpan w:val="2"/>
            <w:shd w:val="clear" w:color="auto" w:fill="8C8C8C"/>
          </w:tcPr>
          <w:p w:rsidR="00983F59" w:rsidRPr="0062002D" w:rsidRDefault="00983F59" w:rsidP="00D76BEF">
            <w:pPr>
              <w:rPr>
                <w:b/>
                <w:bCs/>
                <w:iCs/>
              </w:rPr>
            </w:pPr>
            <w:r w:rsidRPr="0062002D">
              <w:rPr>
                <w:b/>
                <w:bCs/>
                <w:iCs/>
              </w:rPr>
              <w:t>Az önkormányzati rendelet hatásai:</w:t>
            </w:r>
          </w:p>
        </w:tc>
      </w:tr>
      <w:tr w:rsidR="00983F59" w:rsidRPr="0062002D" w:rsidTr="00D76BEF">
        <w:trPr>
          <w:trHeight w:val="615"/>
        </w:trPr>
        <w:tc>
          <w:tcPr>
            <w:tcW w:w="4606" w:type="dxa"/>
            <w:shd w:val="clear" w:color="auto" w:fill="C0C0C0"/>
          </w:tcPr>
          <w:p w:rsidR="00983F59" w:rsidRPr="0062002D" w:rsidRDefault="00983F59" w:rsidP="00D76BEF">
            <w:pPr>
              <w:jc w:val="right"/>
              <w:rPr>
                <w:bCs/>
                <w:iCs/>
                <w:u w:val="single"/>
              </w:rPr>
            </w:pPr>
            <w:r w:rsidRPr="0062002D">
              <w:rPr>
                <w:bCs/>
                <w:iCs/>
              </w:rPr>
              <w:t>Társadalmi hatások:</w:t>
            </w:r>
          </w:p>
        </w:tc>
        <w:tc>
          <w:tcPr>
            <w:tcW w:w="4606" w:type="dxa"/>
            <w:shd w:val="clear" w:color="auto" w:fill="auto"/>
          </w:tcPr>
          <w:p w:rsidR="00983F59" w:rsidRPr="0062002D" w:rsidRDefault="00983F59" w:rsidP="00D76BEF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83F59" w:rsidRPr="0062002D" w:rsidTr="00D76BEF">
        <w:trPr>
          <w:trHeight w:val="526"/>
        </w:trPr>
        <w:tc>
          <w:tcPr>
            <w:tcW w:w="4606" w:type="dxa"/>
            <w:shd w:val="clear" w:color="auto" w:fill="C0C0C0"/>
          </w:tcPr>
          <w:p w:rsidR="00983F59" w:rsidRPr="0062002D" w:rsidRDefault="00983F59" w:rsidP="00D76BEF">
            <w:pPr>
              <w:jc w:val="right"/>
              <w:rPr>
                <w:bCs/>
                <w:iCs/>
                <w:u w:val="single"/>
              </w:rPr>
            </w:pPr>
            <w:r w:rsidRPr="0062002D">
              <w:rPr>
                <w:bCs/>
                <w:iCs/>
              </w:rPr>
              <w:t>Gazdasági hatások:</w:t>
            </w:r>
          </w:p>
        </w:tc>
        <w:tc>
          <w:tcPr>
            <w:tcW w:w="4606" w:type="dxa"/>
            <w:shd w:val="clear" w:color="auto" w:fill="auto"/>
          </w:tcPr>
          <w:p w:rsidR="00983F59" w:rsidRPr="0062002D" w:rsidRDefault="00983F59" w:rsidP="00D76BEF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83F59" w:rsidRPr="0062002D" w:rsidTr="00D76BEF">
        <w:trPr>
          <w:trHeight w:val="520"/>
        </w:trPr>
        <w:tc>
          <w:tcPr>
            <w:tcW w:w="4606" w:type="dxa"/>
            <w:shd w:val="clear" w:color="auto" w:fill="C0C0C0"/>
          </w:tcPr>
          <w:p w:rsidR="00983F59" w:rsidRPr="0062002D" w:rsidRDefault="00983F59" w:rsidP="00D76BEF">
            <w:pPr>
              <w:jc w:val="right"/>
              <w:rPr>
                <w:bCs/>
                <w:iCs/>
                <w:u w:val="single"/>
              </w:rPr>
            </w:pPr>
            <w:r w:rsidRPr="0062002D">
              <w:rPr>
                <w:bCs/>
                <w:iCs/>
              </w:rPr>
              <w:t>Költségvetési hatások:</w:t>
            </w:r>
          </w:p>
        </w:tc>
        <w:tc>
          <w:tcPr>
            <w:tcW w:w="4606" w:type="dxa"/>
            <w:shd w:val="clear" w:color="auto" w:fill="auto"/>
          </w:tcPr>
          <w:p w:rsidR="00983F59" w:rsidRPr="0062002D" w:rsidRDefault="00983F59" w:rsidP="00D76BEF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83F59" w:rsidRPr="0062002D" w:rsidTr="00D76BEF">
        <w:trPr>
          <w:trHeight w:val="541"/>
        </w:trPr>
        <w:tc>
          <w:tcPr>
            <w:tcW w:w="4606" w:type="dxa"/>
            <w:shd w:val="clear" w:color="auto" w:fill="C0C0C0"/>
          </w:tcPr>
          <w:p w:rsidR="00983F59" w:rsidRPr="0062002D" w:rsidRDefault="00983F59" w:rsidP="00D76BEF">
            <w:pPr>
              <w:jc w:val="right"/>
              <w:rPr>
                <w:bCs/>
                <w:iCs/>
                <w:u w:val="single"/>
              </w:rPr>
            </w:pPr>
            <w:r w:rsidRPr="0062002D">
              <w:rPr>
                <w:bCs/>
                <w:iCs/>
              </w:rPr>
              <w:t>Környezeti következmények:</w:t>
            </w:r>
          </w:p>
        </w:tc>
        <w:tc>
          <w:tcPr>
            <w:tcW w:w="4606" w:type="dxa"/>
            <w:shd w:val="clear" w:color="auto" w:fill="auto"/>
          </w:tcPr>
          <w:p w:rsidR="00983F59" w:rsidRPr="0062002D" w:rsidRDefault="00983F59" w:rsidP="00D76BEF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83F59" w:rsidRPr="0062002D" w:rsidTr="00D76BEF">
        <w:trPr>
          <w:trHeight w:val="521"/>
        </w:trPr>
        <w:tc>
          <w:tcPr>
            <w:tcW w:w="4606" w:type="dxa"/>
            <w:shd w:val="clear" w:color="auto" w:fill="C0C0C0"/>
          </w:tcPr>
          <w:p w:rsidR="00983F59" w:rsidRPr="0062002D" w:rsidRDefault="00983F59" w:rsidP="00D76BEF">
            <w:pPr>
              <w:jc w:val="right"/>
              <w:rPr>
                <w:bCs/>
                <w:iCs/>
                <w:u w:val="single"/>
              </w:rPr>
            </w:pPr>
            <w:r w:rsidRPr="0062002D">
              <w:rPr>
                <w:bCs/>
                <w:iCs/>
              </w:rPr>
              <w:t>Egészségügyi következmények:</w:t>
            </w:r>
          </w:p>
        </w:tc>
        <w:tc>
          <w:tcPr>
            <w:tcW w:w="4606" w:type="dxa"/>
            <w:shd w:val="clear" w:color="auto" w:fill="auto"/>
          </w:tcPr>
          <w:p w:rsidR="00983F59" w:rsidRPr="0062002D" w:rsidRDefault="00983F59" w:rsidP="00D76BEF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83F59" w:rsidRPr="0062002D" w:rsidTr="00D76BEF">
        <w:trPr>
          <w:trHeight w:val="543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C0C0C0"/>
          </w:tcPr>
          <w:p w:rsidR="00983F59" w:rsidRPr="0062002D" w:rsidRDefault="00983F59" w:rsidP="00D76BEF">
            <w:pPr>
              <w:jc w:val="right"/>
              <w:rPr>
                <w:bCs/>
                <w:iCs/>
                <w:u w:val="single"/>
              </w:rPr>
            </w:pPr>
            <w:r w:rsidRPr="0062002D">
              <w:rPr>
                <w:bCs/>
                <w:iCs/>
              </w:rPr>
              <w:t>Adminisztratív terheket befolyásoló hatások: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983F59" w:rsidRPr="0062002D" w:rsidRDefault="00983F59" w:rsidP="00D76BEF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83F59" w:rsidRPr="0062002D" w:rsidTr="00D76BEF">
        <w:tc>
          <w:tcPr>
            <w:tcW w:w="9212" w:type="dxa"/>
            <w:gridSpan w:val="2"/>
            <w:shd w:val="clear" w:color="auto" w:fill="8C8C8C"/>
          </w:tcPr>
          <w:p w:rsidR="00983F59" w:rsidRPr="0062002D" w:rsidRDefault="00983F59" w:rsidP="00D76BEF">
            <w:pPr>
              <w:rPr>
                <w:b/>
                <w:bCs/>
                <w:i/>
                <w:iCs/>
                <w:u w:val="single"/>
              </w:rPr>
            </w:pPr>
            <w:r w:rsidRPr="0062002D">
              <w:rPr>
                <w:b/>
                <w:bCs/>
                <w:iCs/>
              </w:rPr>
              <w:t>Az önkormányzati rendelet alkalmazásához szükséges feltételek:</w:t>
            </w:r>
          </w:p>
        </w:tc>
      </w:tr>
      <w:tr w:rsidR="00983F59" w:rsidRPr="0062002D" w:rsidTr="00D76BEF">
        <w:trPr>
          <w:trHeight w:val="604"/>
        </w:trPr>
        <w:tc>
          <w:tcPr>
            <w:tcW w:w="4606" w:type="dxa"/>
            <w:shd w:val="clear" w:color="auto" w:fill="C0C0C0"/>
          </w:tcPr>
          <w:p w:rsidR="00983F59" w:rsidRPr="0062002D" w:rsidRDefault="00983F59" w:rsidP="00D76BEF">
            <w:pPr>
              <w:jc w:val="right"/>
              <w:rPr>
                <w:bCs/>
                <w:iCs/>
                <w:u w:val="single"/>
              </w:rPr>
            </w:pPr>
            <w:r w:rsidRPr="0062002D">
              <w:rPr>
                <w:bCs/>
                <w:iCs/>
              </w:rPr>
              <w:t>Személyi feltételek:</w:t>
            </w:r>
          </w:p>
        </w:tc>
        <w:tc>
          <w:tcPr>
            <w:tcW w:w="4606" w:type="dxa"/>
            <w:shd w:val="clear" w:color="auto" w:fill="auto"/>
          </w:tcPr>
          <w:p w:rsidR="00983F59" w:rsidRPr="0062002D" w:rsidRDefault="00983F59" w:rsidP="00D76BEF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83F59" w:rsidRPr="0062002D" w:rsidTr="00D76BEF">
        <w:trPr>
          <w:trHeight w:val="528"/>
        </w:trPr>
        <w:tc>
          <w:tcPr>
            <w:tcW w:w="4606" w:type="dxa"/>
            <w:shd w:val="clear" w:color="auto" w:fill="C0C0C0"/>
          </w:tcPr>
          <w:p w:rsidR="00983F59" w:rsidRPr="0062002D" w:rsidRDefault="00983F59" w:rsidP="00D76BEF">
            <w:pPr>
              <w:jc w:val="right"/>
              <w:rPr>
                <w:bCs/>
                <w:iCs/>
                <w:u w:val="single"/>
              </w:rPr>
            </w:pPr>
            <w:r w:rsidRPr="0062002D">
              <w:rPr>
                <w:bCs/>
                <w:iCs/>
              </w:rPr>
              <w:t>Szervezeti feltételek:</w:t>
            </w:r>
          </w:p>
        </w:tc>
        <w:tc>
          <w:tcPr>
            <w:tcW w:w="4606" w:type="dxa"/>
            <w:shd w:val="clear" w:color="auto" w:fill="auto"/>
          </w:tcPr>
          <w:p w:rsidR="00983F59" w:rsidRPr="0062002D" w:rsidRDefault="00983F59" w:rsidP="00D76BEF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83F59" w:rsidRPr="0062002D" w:rsidTr="00D76BEF">
        <w:trPr>
          <w:trHeight w:val="522"/>
        </w:trPr>
        <w:tc>
          <w:tcPr>
            <w:tcW w:w="4606" w:type="dxa"/>
            <w:shd w:val="clear" w:color="auto" w:fill="C0C0C0"/>
          </w:tcPr>
          <w:p w:rsidR="00983F59" w:rsidRPr="0062002D" w:rsidRDefault="00983F59" w:rsidP="00D76BEF">
            <w:pPr>
              <w:jc w:val="right"/>
              <w:rPr>
                <w:bCs/>
                <w:iCs/>
              </w:rPr>
            </w:pPr>
            <w:r w:rsidRPr="0062002D">
              <w:rPr>
                <w:bCs/>
                <w:iCs/>
              </w:rPr>
              <w:t>Tárgyi feltételek:</w:t>
            </w:r>
          </w:p>
        </w:tc>
        <w:tc>
          <w:tcPr>
            <w:tcW w:w="4606" w:type="dxa"/>
            <w:shd w:val="clear" w:color="auto" w:fill="auto"/>
          </w:tcPr>
          <w:p w:rsidR="00983F59" w:rsidRPr="0062002D" w:rsidRDefault="00983F59" w:rsidP="00D76BEF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983F59" w:rsidRPr="0062002D" w:rsidTr="00D76BEF">
        <w:trPr>
          <w:trHeight w:val="530"/>
        </w:trPr>
        <w:tc>
          <w:tcPr>
            <w:tcW w:w="4606" w:type="dxa"/>
            <w:shd w:val="clear" w:color="auto" w:fill="C0C0C0"/>
          </w:tcPr>
          <w:p w:rsidR="00983F59" w:rsidRPr="0062002D" w:rsidRDefault="00983F59" w:rsidP="00D76BEF">
            <w:pPr>
              <w:jc w:val="right"/>
              <w:rPr>
                <w:bCs/>
                <w:iCs/>
                <w:u w:val="single"/>
              </w:rPr>
            </w:pPr>
            <w:r w:rsidRPr="0062002D">
              <w:rPr>
                <w:bCs/>
                <w:iCs/>
              </w:rPr>
              <w:t>Pénzügyi feltételek:</w:t>
            </w:r>
          </w:p>
        </w:tc>
        <w:tc>
          <w:tcPr>
            <w:tcW w:w="4606" w:type="dxa"/>
            <w:shd w:val="clear" w:color="auto" w:fill="auto"/>
          </w:tcPr>
          <w:p w:rsidR="00983F59" w:rsidRPr="0062002D" w:rsidRDefault="00983F59" w:rsidP="00D76BEF">
            <w:pPr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983F59" w:rsidRPr="0062002D" w:rsidRDefault="00983F59" w:rsidP="00983F59">
      <w:pPr>
        <w:rPr>
          <w:b/>
        </w:rPr>
      </w:pPr>
      <w:r w:rsidRPr="0062002D">
        <w:rPr>
          <w:b/>
        </w:rPr>
        <w:t>„</w:t>
      </w:r>
    </w:p>
    <w:p w:rsidR="00D2015A" w:rsidRDefault="00D2015A" w:rsidP="00983F59">
      <w:bookmarkStart w:id="0" w:name="_GoBack"/>
      <w:bookmarkEnd w:id="0"/>
    </w:p>
    <w:sectPr w:rsidR="00D2015A" w:rsidSect="00983F59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59"/>
    <w:rsid w:val="008F17A4"/>
    <w:rsid w:val="00983F59"/>
    <w:rsid w:val="00D2015A"/>
    <w:rsid w:val="00D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83F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3F5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rsid w:val="00983F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83F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F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F5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83F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3F5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rsid w:val="00983F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83F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F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F5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</cp:revision>
  <dcterms:created xsi:type="dcterms:W3CDTF">2015-10-15T08:02:00Z</dcterms:created>
  <dcterms:modified xsi:type="dcterms:W3CDTF">2015-10-15T08:03:00Z</dcterms:modified>
</cp:coreProperties>
</file>