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E3" w:rsidRPr="004B64DE" w:rsidRDefault="00C140E3" w:rsidP="00C140E3">
      <w:pPr>
        <w:pStyle w:val="Cm"/>
        <w:ind w:left="360"/>
        <w:jc w:val="both"/>
        <w:rPr>
          <w:rFonts w:ascii="Garamond" w:hAnsi="Garamond"/>
          <w:b w:val="0"/>
          <w:i/>
          <w:sz w:val="22"/>
          <w:szCs w:val="22"/>
        </w:rPr>
      </w:pPr>
      <w:r>
        <w:rPr>
          <w:rFonts w:ascii="Garamond" w:hAnsi="Garamond"/>
          <w:b w:val="0"/>
          <w:i/>
          <w:sz w:val="22"/>
          <w:szCs w:val="22"/>
        </w:rPr>
        <w:t>1. melléklet az 1/2017. (I. 31.) önkormányzati rendelethez</w:t>
      </w:r>
    </w:p>
    <w:p w:rsidR="00C140E3" w:rsidRDefault="00C140E3" w:rsidP="00C140E3">
      <w:pPr>
        <w:pStyle w:val="Cm"/>
        <w:jc w:val="left"/>
        <w:rPr>
          <w:rFonts w:ascii="Garamond" w:hAnsi="Garamond"/>
          <w:b w:val="0"/>
          <w:sz w:val="22"/>
          <w:szCs w:val="22"/>
        </w:rPr>
      </w:pPr>
    </w:p>
    <w:p w:rsidR="00C140E3" w:rsidRDefault="00C140E3" w:rsidP="00C140E3">
      <w:pPr>
        <w:pStyle w:val="Cm"/>
        <w:ind w:left="360"/>
        <w:jc w:val="both"/>
        <w:rPr>
          <w:rFonts w:ascii="Garamond" w:hAnsi="Garamond"/>
          <w:b w:val="0"/>
          <w:i/>
          <w:sz w:val="22"/>
          <w:szCs w:val="22"/>
        </w:rPr>
      </w:pPr>
    </w:p>
    <w:p w:rsidR="00C140E3" w:rsidRPr="00F0294D" w:rsidRDefault="00C140E3" w:rsidP="00C140E3">
      <w:pPr>
        <w:pStyle w:val="Cm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>A Képviselő-</w:t>
      </w:r>
      <w:r w:rsidRPr="00F0294D">
        <w:rPr>
          <w:rFonts w:ascii="Garamond" w:hAnsi="Garamond"/>
          <w:b w:val="0"/>
          <w:sz w:val="22"/>
          <w:szCs w:val="22"/>
        </w:rPr>
        <w:t xml:space="preserve">testület </w:t>
      </w:r>
    </w:p>
    <w:p w:rsidR="00C140E3" w:rsidRPr="00420706" w:rsidRDefault="00C140E3" w:rsidP="00C140E3">
      <w:pPr>
        <w:pStyle w:val="Cm"/>
        <w:rPr>
          <w:rFonts w:ascii="Garamond" w:hAnsi="Garamond"/>
          <w:b w:val="0"/>
          <w:i/>
          <w:sz w:val="24"/>
          <w:szCs w:val="24"/>
        </w:rPr>
      </w:pPr>
      <w:r w:rsidRPr="00420706">
        <w:rPr>
          <w:rFonts w:ascii="Garamond" w:hAnsi="Garamond"/>
          <w:i/>
          <w:sz w:val="24"/>
          <w:szCs w:val="24"/>
        </w:rPr>
        <w:t>a gyermekétkeztetés intézményi térítési díj díjtételeit</w:t>
      </w:r>
    </w:p>
    <w:p w:rsidR="00C140E3" w:rsidRPr="00205458" w:rsidRDefault="00C140E3" w:rsidP="00C140E3">
      <w:pPr>
        <w:pStyle w:val="Cm"/>
        <w:numPr>
          <w:ilvl w:val="0"/>
          <w:numId w:val="1"/>
        </w:numPr>
        <w:tabs>
          <w:tab w:val="clear" w:pos="1440"/>
          <w:tab w:val="left" w:pos="993"/>
        </w:tabs>
        <w:ind w:left="993" w:hanging="567"/>
        <w:jc w:val="both"/>
        <w:rPr>
          <w:rFonts w:ascii="Garamond" w:hAnsi="Garamond"/>
          <w:b w:val="0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az Alsó- Tisza-menti Egyesített Óvoda </w:t>
      </w:r>
      <w:proofErr w:type="spellStart"/>
      <w:r>
        <w:rPr>
          <w:rFonts w:ascii="Garamond" w:hAnsi="Garamond"/>
          <w:i/>
          <w:sz w:val="22"/>
          <w:szCs w:val="22"/>
        </w:rPr>
        <w:t>Csanyteleki</w:t>
      </w:r>
      <w:proofErr w:type="spellEnd"/>
      <w:r>
        <w:rPr>
          <w:rFonts w:ascii="Garamond" w:hAnsi="Garamond"/>
          <w:i/>
          <w:sz w:val="22"/>
          <w:szCs w:val="22"/>
        </w:rPr>
        <w:t xml:space="preserve"> Tagintézménye </w:t>
      </w:r>
    </w:p>
    <w:p w:rsidR="00C140E3" w:rsidRPr="00205458" w:rsidRDefault="00C140E3" w:rsidP="00C140E3">
      <w:pPr>
        <w:pStyle w:val="Cm"/>
        <w:tabs>
          <w:tab w:val="left" w:pos="993"/>
        </w:tabs>
        <w:ind w:left="993"/>
        <w:jc w:val="both"/>
        <w:rPr>
          <w:rFonts w:ascii="Garamond" w:hAnsi="Garamond"/>
          <w:b w:val="0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  <w:t xml:space="preserve"> </w:t>
      </w:r>
      <w:r>
        <w:rPr>
          <w:rFonts w:ascii="Garamond" w:hAnsi="Garamond"/>
          <w:i/>
          <w:sz w:val="22"/>
          <w:szCs w:val="22"/>
        </w:rPr>
        <w:tab/>
        <w:t xml:space="preserve">        </w:t>
      </w:r>
      <w:r>
        <w:rPr>
          <w:rFonts w:ascii="Garamond" w:hAnsi="Garamond"/>
          <w:b w:val="0"/>
          <w:sz w:val="22"/>
          <w:szCs w:val="22"/>
        </w:rPr>
        <w:t xml:space="preserve">(Csanytelek, Kossuth u. 12. sz. </w:t>
      </w:r>
      <w:r w:rsidRPr="00205458">
        <w:rPr>
          <w:rFonts w:ascii="Garamond" w:hAnsi="Garamond"/>
          <w:b w:val="0"/>
          <w:sz w:val="22"/>
          <w:szCs w:val="22"/>
        </w:rPr>
        <w:t>továbbiakban: óvoda)</w:t>
      </w:r>
      <w:r w:rsidRPr="00205458">
        <w:rPr>
          <w:rFonts w:ascii="Garamond" w:hAnsi="Garamond"/>
          <w:b w:val="0"/>
          <w:i/>
          <w:sz w:val="22"/>
          <w:szCs w:val="22"/>
        </w:rPr>
        <w:t xml:space="preserve"> </w:t>
      </w:r>
    </w:p>
    <w:p w:rsidR="00C140E3" w:rsidRPr="00420706" w:rsidRDefault="00C140E3" w:rsidP="00C140E3">
      <w:pPr>
        <w:pStyle w:val="Cm"/>
        <w:tabs>
          <w:tab w:val="left" w:pos="1843"/>
        </w:tabs>
        <w:ind w:left="993"/>
        <w:jc w:val="left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</w:t>
      </w:r>
      <w:r w:rsidRPr="00420706">
        <w:rPr>
          <w:rFonts w:ascii="Garamond" w:hAnsi="Garamond"/>
          <w:sz w:val="22"/>
          <w:szCs w:val="22"/>
        </w:rPr>
        <w:t>az óvodai gyermekétkeztetés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420706">
        <w:rPr>
          <w:rFonts w:ascii="Garamond" w:hAnsi="Garamond"/>
          <w:b w:val="0"/>
          <w:sz w:val="22"/>
          <w:szCs w:val="22"/>
        </w:rPr>
        <w:t>keretében nyújtott szolgáltatásra:</w:t>
      </w:r>
    </w:p>
    <w:p w:rsidR="00C140E3" w:rsidRDefault="00C140E3" w:rsidP="00C140E3">
      <w:pPr>
        <w:pStyle w:val="Cm"/>
        <w:ind w:left="360"/>
        <w:rPr>
          <w:rFonts w:ascii="Garamond" w:hAnsi="Garamond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407"/>
        <w:gridCol w:w="2492"/>
      </w:tblGrid>
      <w:tr w:rsidR="00C140E3" w:rsidTr="003E2F0F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</w:p>
          <w:p w:rsidR="00C140E3" w:rsidRDefault="00C140E3" w:rsidP="003E2F0F">
            <w:pPr>
              <w:pStyle w:val="Cm"/>
              <w:rPr>
                <w:rFonts w:ascii="Garamond" w:hAnsi="Garamond"/>
                <w:b w:val="0"/>
                <w:i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Sor-</w:t>
            </w:r>
          </w:p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szám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  <w:u w:val="single"/>
              </w:rPr>
            </w:pPr>
            <w:r w:rsidRPr="00003E3C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sz w:val="22"/>
                <w:szCs w:val="22"/>
              </w:rPr>
              <w:t>B</w:t>
            </w:r>
          </w:p>
        </w:tc>
      </w:tr>
      <w:tr w:rsidR="00C140E3" w:rsidTr="003E2F0F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E3" w:rsidRDefault="00C140E3" w:rsidP="003E2F0F">
            <w:pPr>
              <w:rPr>
                <w:rFonts w:ascii="Garamond" w:hAnsi="Garamond"/>
                <w:smallCap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Étkeztetési szolgáltatás megnevezése: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Default="00C140E3" w:rsidP="003E2F0F">
            <w:pPr>
              <w:pStyle w:val="Cm"/>
              <w:rPr>
                <w:rFonts w:ascii="Garamond" w:hAnsi="Garamond"/>
                <w:b w:val="0"/>
                <w:i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 xml:space="preserve">Étkezés </w:t>
            </w:r>
            <w:proofErr w:type="spellStart"/>
            <w:r>
              <w:rPr>
                <w:rFonts w:ascii="Garamond" w:hAnsi="Garamond"/>
                <w:b w:val="0"/>
                <w:i/>
                <w:sz w:val="22"/>
                <w:szCs w:val="22"/>
              </w:rPr>
              <w:t>adagonkénti</w:t>
            </w:r>
            <w:proofErr w:type="spellEnd"/>
          </w:p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nettó  díjtétele forintban</w:t>
            </w:r>
          </w:p>
        </w:tc>
      </w:tr>
      <w:tr w:rsidR="00C140E3" w:rsidTr="003E2F0F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Tízórai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73</w:t>
            </w:r>
          </w:p>
        </w:tc>
      </w:tr>
      <w:tr w:rsidR="00C140E3" w:rsidTr="003E2F0F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Ebéd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220</w:t>
            </w:r>
          </w:p>
        </w:tc>
      </w:tr>
      <w:tr w:rsidR="00C140E3" w:rsidTr="003E2F0F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Uzsonna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73</w:t>
            </w:r>
          </w:p>
        </w:tc>
      </w:tr>
      <w:tr w:rsidR="00C140E3" w:rsidTr="003E2F0F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1-3.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Összesen: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366</w:t>
            </w:r>
          </w:p>
        </w:tc>
      </w:tr>
    </w:tbl>
    <w:p w:rsidR="00C140E3" w:rsidRDefault="00C140E3" w:rsidP="00C140E3">
      <w:pPr>
        <w:pStyle w:val="Cm"/>
        <w:ind w:firstLine="567"/>
        <w:jc w:val="left"/>
        <w:rPr>
          <w:rFonts w:ascii="Garamond" w:hAnsi="Garamond"/>
          <w:b w:val="0"/>
          <w:sz w:val="22"/>
          <w:szCs w:val="22"/>
        </w:rPr>
      </w:pPr>
    </w:p>
    <w:p w:rsidR="00C140E3" w:rsidRDefault="00C140E3" w:rsidP="00C140E3">
      <w:pPr>
        <w:pStyle w:val="Cm"/>
        <w:numPr>
          <w:ilvl w:val="0"/>
          <w:numId w:val="1"/>
        </w:numPr>
        <w:tabs>
          <w:tab w:val="clear" w:pos="1440"/>
          <w:tab w:val="left" w:pos="993"/>
        </w:tabs>
        <w:ind w:left="993" w:hanging="567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</w:t>
      </w:r>
      <w:r w:rsidRPr="00927AD2">
        <w:rPr>
          <w:rFonts w:ascii="Garamond" w:hAnsi="Garamond"/>
          <w:i/>
          <w:sz w:val="22"/>
          <w:szCs w:val="22"/>
        </w:rPr>
        <w:t xml:space="preserve">Szent László Általános </w:t>
      </w:r>
      <w:r w:rsidRPr="001F423D">
        <w:rPr>
          <w:rFonts w:ascii="Garamond" w:hAnsi="Garamond"/>
          <w:i/>
          <w:sz w:val="22"/>
          <w:szCs w:val="22"/>
        </w:rPr>
        <w:t xml:space="preserve">Iskola </w:t>
      </w:r>
      <w:r w:rsidRPr="001F423D">
        <w:rPr>
          <w:rFonts w:ascii="Garamond" w:hAnsi="Garamond"/>
          <w:b w:val="0"/>
          <w:sz w:val="22"/>
          <w:szCs w:val="22"/>
        </w:rPr>
        <w:t>(Csan</w:t>
      </w:r>
      <w:r>
        <w:rPr>
          <w:rFonts w:ascii="Garamond" w:hAnsi="Garamond"/>
          <w:b w:val="0"/>
          <w:sz w:val="22"/>
          <w:szCs w:val="22"/>
        </w:rPr>
        <w:t xml:space="preserve">ytelek, Szent László u. 4/a, </w:t>
      </w:r>
      <w:r w:rsidRPr="001F423D">
        <w:rPr>
          <w:rFonts w:ascii="Garamond" w:hAnsi="Garamond"/>
          <w:b w:val="0"/>
          <w:sz w:val="22"/>
          <w:szCs w:val="22"/>
        </w:rPr>
        <w:t>továbbiakban: iskola)</w:t>
      </w:r>
      <w:r>
        <w:rPr>
          <w:rFonts w:ascii="Garamond" w:hAnsi="Garamond"/>
          <w:i/>
          <w:sz w:val="22"/>
          <w:szCs w:val="22"/>
        </w:rPr>
        <w:t xml:space="preserve"> </w:t>
      </w:r>
    </w:p>
    <w:p w:rsidR="00C140E3" w:rsidRPr="00205458" w:rsidRDefault="00C140E3" w:rsidP="00C140E3">
      <w:pPr>
        <w:pStyle w:val="Cm"/>
        <w:tabs>
          <w:tab w:val="left" w:pos="993"/>
        </w:tabs>
        <w:ind w:left="993"/>
        <w:jc w:val="both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 </w:t>
      </w:r>
      <w:r w:rsidRPr="00205458">
        <w:rPr>
          <w:rFonts w:ascii="Garamond" w:hAnsi="Garamond"/>
          <w:sz w:val="22"/>
          <w:szCs w:val="22"/>
        </w:rPr>
        <w:t xml:space="preserve">az iskolai gyermekétkeztetés </w:t>
      </w:r>
      <w:r w:rsidRPr="00205458">
        <w:rPr>
          <w:rFonts w:ascii="Garamond" w:hAnsi="Garamond"/>
          <w:b w:val="0"/>
          <w:sz w:val="22"/>
          <w:szCs w:val="22"/>
        </w:rPr>
        <w:t>keretében nyújtott szolgáltatásra:</w:t>
      </w:r>
    </w:p>
    <w:p w:rsidR="00C140E3" w:rsidRPr="00205458" w:rsidRDefault="00C140E3" w:rsidP="00C140E3">
      <w:pPr>
        <w:pStyle w:val="Cm"/>
        <w:ind w:left="360"/>
        <w:jc w:val="left"/>
        <w:rPr>
          <w:rFonts w:ascii="Garamond" w:hAnsi="Garamond"/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2340"/>
        <w:gridCol w:w="2492"/>
      </w:tblGrid>
      <w:tr w:rsidR="00C140E3" w:rsidTr="003E2F0F">
        <w:trPr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</w:p>
          <w:p w:rsidR="00C140E3" w:rsidRDefault="00C140E3" w:rsidP="003E2F0F">
            <w:pPr>
              <w:pStyle w:val="Cm"/>
              <w:rPr>
                <w:rFonts w:ascii="Garamond" w:hAnsi="Garamond"/>
                <w:b w:val="0"/>
                <w:i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Sor-</w:t>
            </w:r>
          </w:p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szám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  <w:u w:val="single"/>
              </w:rPr>
            </w:pPr>
            <w:r w:rsidRPr="00003E3C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sz w:val="22"/>
                <w:szCs w:val="22"/>
              </w:rPr>
              <w:t>B</w:t>
            </w:r>
          </w:p>
        </w:tc>
      </w:tr>
      <w:tr w:rsidR="00C140E3" w:rsidTr="003E2F0F">
        <w:trPr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E3" w:rsidRDefault="00C140E3" w:rsidP="003E2F0F">
            <w:pPr>
              <w:rPr>
                <w:rFonts w:ascii="Garamond" w:hAnsi="Garamond"/>
                <w:smallCap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Étkeztetési szolgáltatás megnevezése: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Default="00C140E3" w:rsidP="003E2F0F">
            <w:pPr>
              <w:pStyle w:val="Cm"/>
              <w:rPr>
                <w:rFonts w:ascii="Garamond" w:hAnsi="Garamond"/>
                <w:b w:val="0"/>
                <w:i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 xml:space="preserve">Étkezés </w:t>
            </w:r>
            <w:proofErr w:type="spellStart"/>
            <w:r>
              <w:rPr>
                <w:rFonts w:ascii="Garamond" w:hAnsi="Garamond"/>
                <w:b w:val="0"/>
                <w:i/>
                <w:sz w:val="22"/>
                <w:szCs w:val="22"/>
              </w:rPr>
              <w:t>adagonkénti</w:t>
            </w:r>
            <w:proofErr w:type="spellEnd"/>
          </w:p>
          <w:p w:rsidR="00C140E3" w:rsidRDefault="00C140E3" w:rsidP="003E2F0F">
            <w:pPr>
              <w:pStyle w:val="Cm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/>
                <w:sz w:val="22"/>
                <w:szCs w:val="22"/>
              </w:rPr>
              <w:t>nettó díjtétele forintban</w:t>
            </w:r>
          </w:p>
        </w:tc>
      </w:tr>
      <w:tr w:rsidR="00C140E3" w:rsidTr="003E2F0F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Tízórai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tabs>
                <w:tab w:val="left" w:pos="2722"/>
              </w:tabs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73</w:t>
            </w:r>
          </w:p>
        </w:tc>
      </w:tr>
      <w:tr w:rsidR="00C140E3" w:rsidTr="003E2F0F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Ebéd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tabs>
                <w:tab w:val="left" w:pos="2722"/>
              </w:tabs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243</w:t>
            </w:r>
          </w:p>
        </w:tc>
      </w:tr>
      <w:tr w:rsidR="00C140E3" w:rsidTr="003E2F0F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Uzsonna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tabs>
                <w:tab w:val="left" w:pos="2722"/>
              </w:tabs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73</w:t>
            </w:r>
          </w:p>
        </w:tc>
      </w:tr>
      <w:tr w:rsidR="00C140E3" w:rsidTr="003E2F0F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1-3.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003E3C">
              <w:rPr>
                <w:rFonts w:ascii="Garamond" w:hAnsi="Garamond"/>
                <w:b w:val="0"/>
                <w:sz w:val="22"/>
                <w:szCs w:val="22"/>
              </w:rPr>
              <w:t>Összesen: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E3" w:rsidRPr="00003E3C" w:rsidRDefault="00C140E3" w:rsidP="003E2F0F">
            <w:pPr>
              <w:pStyle w:val="Cm"/>
              <w:tabs>
                <w:tab w:val="left" w:pos="2722"/>
              </w:tabs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389</w:t>
            </w:r>
          </w:p>
        </w:tc>
      </w:tr>
    </w:tbl>
    <w:p w:rsidR="00C140E3" w:rsidRDefault="00C140E3" w:rsidP="00C140E3">
      <w:pPr>
        <w:pStyle w:val="Cm"/>
        <w:ind w:left="426"/>
        <w:jc w:val="both"/>
        <w:rPr>
          <w:rFonts w:ascii="Garamond" w:hAnsi="Garamond"/>
          <w:b w:val="0"/>
          <w:i/>
          <w:sz w:val="22"/>
          <w:szCs w:val="22"/>
        </w:rPr>
      </w:pPr>
    </w:p>
    <w:p w:rsidR="00C140E3" w:rsidRDefault="00C140E3" w:rsidP="00C140E3">
      <w:pPr>
        <w:pStyle w:val="Cm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 w:val="0"/>
          <w:i/>
          <w:sz w:val="22"/>
          <w:szCs w:val="22"/>
        </w:rPr>
        <w:t xml:space="preserve">mértékben állapítja meg </w:t>
      </w:r>
      <w:r>
        <w:rPr>
          <w:rFonts w:ascii="Garamond" w:hAnsi="Garamond"/>
          <w:b w:val="0"/>
          <w:sz w:val="22"/>
          <w:szCs w:val="22"/>
        </w:rPr>
        <w:t xml:space="preserve"> az étkeztetési szolgáltatást nyújtó által bemutatott önköltségszámítás alapján, amely az élelmiszerek nettó nyersanyag árát terhelő általános forgalmi adó és a 95 %-os üzemeltetési költség összegét nem tartalmazza, annak összegét ezen térítési díjon felül érvényesíti a szolgáltató az általa kibocsátott számlában.</w:t>
      </w:r>
      <w:r>
        <w:rPr>
          <w:rFonts w:ascii="Garamond" w:hAnsi="Garamond"/>
          <w:b w:val="0"/>
          <w:i/>
          <w:sz w:val="22"/>
          <w:szCs w:val="22"/>
        </w:rPr>
        <w:t xml:space="preserve">  </w:t>
      </w:r>
    </w:p>
    <w:p w:rsidR="00C140E3" w:rsidRDefault="00C140E3" w:rsidP="00C140E3">
      <w:pPr>
        <w:pStyle w:val="Cm"/>
        <w:ind w:left="360"/>
        <w:jc w:val="both"/>
        <w:rPr>
          <w:rFonts w:ascii="Garamond" w:hAnsi="Garamond"/>
          <w:b w:val="0"/>
          <w:i/>
          <w:sz w:val="22"/>
          <w:szCs w:val="22"/>
        </w:rPr>
      </w:pPr>
      <w:r>
        <w:rPr>
          <w:rFonts w:ascii="Garamond" w:hAnsi="Garamond"/>
          <w:b w:val="0"/>
          <w:i/>
          <w:sz w:val="22"/>
          <w:szCs w:val="22"/>
        </w:rPr>
        <w:t xml:space="preserve"> </w:t>
      </w:r>
    </w:p>
    <w:p w:rsidR="00FE2B9B" w:rsidRDefault="00FE2B9B" w:rsidP="00C140E3">
      <w:bookmarkStart w:id="0" w:name="_GoBack"/>
      <w:bookmarkEnd w:id="0"/>
    </w:p>
    <w:sectPr w:rsidR="00FE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5CAB"/>
    <w:multiLevelType w:val="hybridMultilevel"/>
    <w:tmpl w:val="8BB29CF0"/>
    <w:lvl w:ilvl="0" w:tplc="0B285F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E3"/>
    <w:rsid w:val="00752D21"/>
    <w:rsid w:val="00C140E3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A7B9E-7500-42DA-9139-A7E4FF1D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1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C140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140E3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">
    <w:name w:val="Title"/>
    <w:basedOn w:val="Norml"/>
    <w:link w:val="CmChar"/>
    <w:qFormat/>
    <w:rsid w:val="00C140E3"/>
    <w:pPr>
      <w:jc w:val="center"/>
    </w:pPr>
    <w:rPr>
      <w:b/>
      <w:sz w:val="20"/>
      <w:szCs w:val="20"/>
    </w:rPr>
  </w:style>
  <w:style w:type="character" w:customStyle="1" w:styleId="CmChar">
    <w:name w:val="Cím Char"/>
    <w:basedOn w:val="Bekezdsalapbettpusa"/>
    <w:link w:val="Cm"/>
    <w:rsid w:val="00C140E3"/>
    <w:rPr>
      <w:rFonts w:ascii="Times New Roman" w:eastAsia="Times New Roman" w:hAnsi="Times New Roma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2017-02-03T11:37:00Z</dcterms:created>
  <dcterms:modified xsi:type="dcterms:W3CDTF">2017-02-03T11:38:00Z</dcterms:modified>
</cp:coreProperties>
</file>