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37" w:rsidRPr="000F6507" w:rsidRDefault="006C7D37" w:rsidP="000F6507">
      <w:pPr>
        <w:pStyle w:val="Standard"/>
        <w:tabs>
          <w:tab w:val="left" w:pos="2160"/>
          <w:tab w:val="left" w:pos="2880"/>
          <w:tab w:val="right" w:pos="7302"/>
        </w:tabs>
        <w:ind w:left="720" w:right="-3"/>
        <w:jc w:val="right"/>
        <w:rPr>
          <w:b/>
          <w:bCs/>
        </w:rPr>
      </w:pPr>
      <w:r>
        <w:rPr>
          <w:b/>
          <w:bCs/>
        </w:rPr>
        <w:t>1.</w:t>
      </w:r>
      <w:r w:rsidRPr="000F6507">
        <w:rPr>
          <w:b/>
          <w:bCs/>
        </w:rPr>
        <w:t xml:space="preserve"> melléklet </w:t>
      </w:r>
      <w:r>
        <w:rPr>
          <w:b/>
          <w:bCs/>
        </w:rPr>
        <w:t>a 14/2013.(XII.11.) önkormányzati rendelethez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  <w:bCs/>
        </w:rPr>
      </w:pPr>
      <w:r w:rsidRPr="000F6507">
        <w:rPr>
          <w:b/>
          <w:bCs/>
        </w:rPr>
        <w:t>A hulladékgazdálkodási közszolgáltatás körében a vegyesen gyűjtött hulladék elhelyezésére kötelezően alkalmazandó szabvány edényzet adatai: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60 literes  maximálisan elhelyezhető   30 kg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80 literes maximálisan elhelyezhető    40 kg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110 literes maximálisan elhelyezhető  55  kg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120 literes maximálisan elhelyezhető  60. kg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1100 literes maximálisan elhelyezhető 550 kg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  <w:r w:rsidRPr="000F6507">
        <w:t>Az ingatlan lakosainak számától függően igénybe vehető legkisebb edényméret:</w:t>
      </w:r>
    </w:p>
    <w:p w:rsidR="006C7D37" w:rsidRPr="000F6507" w:rsidRDefault="006C7D37" w:rsidP="00741DA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  <w:u w:val="single"/>
        </w:rPr>
        <w:t>e</w:t>
      </w:r>
      <w:r w:rsidRPr="000F6507">
        <w:rPr>
          <w:rFonts w:ascii="Times New Roman" w:hAnsi="Times New Roman" w:cs="Times New Roman"/>
          <w:sz w:val="24"/>
          <w:szCs w:val="24"/>
        </w:rPr>
        <w:t>gy és két lakos 60 literes</w:t>
      </w:r>
    </w:p>
    <w:p w:rsidR="006C7D37" w:rsidRPr="000F6507" w:rsidRDefault="006C7D37" w:rsidP="00741DA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három lakosra  80 literes </w:t>
      </w:r>
    </w:p>
    <w:p w:rsidR="006C7D37" w:rsidRPr="000F6507" w:rsidRDefault="006C7D37" w:rsidP="00741DA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négy vagy több lakosra 120 literes edény használata 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both"/>
      </w:pPr>
    </w:p>
    <w:p w:rsidR="006C7D37" w:rsidRPr="000F6507" w:rsidRDefault="006C7D37" w:rsidP="00741DA1">
      <w:pPr>
        <w:rPr>
          <w:kern w:val="1"/>
          <w:sz w:val="24"/>
          <w:szCs w:val="24"/>
          <w:lang w:eastAsia="zh-CN"/>
        </w:rPr>
      </w:pPr>
      <w:r w:rsidRPr="000F6507">
        <w:rPr>
          <w:sz w:val="24"/>
          <w:szCs w:val="24"/>
        </w:rPr>
        <w:br w:type="page"/>
      </w:r>
    </w:p>
    <w:p w:rsidR="006C7D37" w:rsidRPr="000F6507" w:rsidRDefault="006C7D37" w:rsidP="000F6507">
      <w:pPr>
        <w:jc w:val="right"/>
        <w:rPr>
          <w:b/>
          <w:bCs/>
          <w:sz w:val="24"/>
          <w:szCs w:val="24"/>
        </w:rPr>
      </w:pPr>
      <w:r w:rsidRPr="000F6507">
        <w:rPr>
          <w:b/>
          <w:bCs/>
          <w:sz w:val="24"/>
          <w:szCs w:val="24"/>
        </w:rPr>
        <w:t xml:space="preserve">2. melléklet </w:t>
      </w:r>
      <w:r>
        <w:rPr>
          <w:b/>
          <w:bCs/>
          <w:sz w:val="24"/>
          <w:szCs w:val="24"/>
        </w:rPr>
        <w:t>a 14/2013.(XII.12.) önkormányzati rendelethez</w:t>
      </w:r>
    </w:p>
    <w:p w:rsidR="006C7D37" w:rsidRPr="000F6507" w:rsidRDefault="006C7D37" w:rsidP="00741DA1">
      <w:pPr>
        <w:rPr>
          <w:b/>
          <w:bCs/>
          <w:sz w:val="24"/>
          <w:szCs w:val="24"/>
        </w:rPr>
      </w:pP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  <w:bCs/>
        </w:rPr>
      </w:pPr>
      <w:r w:rsidRPr="000F6507">
        <w:rPr>
          <w:b/>
          <w:bCs/>
        </w:rPr>
        <w:t xml:space="preserve">A településen végzett szolgáltatás pontos műszaki tartalma </w:t>
      </w:r>
    </w:p>
    <w:p w:rsidR="006C7D37" w:rsidRPr="000F6507" w:rsidRDefault="006C7D37" w:rsidP="00741DA1">
      <w:pPr>
        <w:pStyle w:val="Standard"/>
        <w:tabs>
          <w:tab w:val="left" w:pos="2160"/>
          <w:tab w:val="left" w:pos="2880"/>
          <w:tab w:val="right" w:pos="7302"/>
        </w:tabs>
        <w:ind w:right="-3"/>
        <w:jc w:val="center"/>
        <w:rPr>
          <w:b/>
          <w:bCs/>
        </w:rPr>
      </w:pPr>
      <w:r w:rsidRPr="000F6507">
        <w:rPr>
          <w:b/>
          <w:bCs/>
        </w:rPr>
        <w:t>Csorna I. Régió településein</w:t>
      </w:r>
    </w:p>
    <w:p w:rsidR="006C7D37" w:rsidRPr="000F6507" w:rsidRDefault="006C7D37" w:rsidP="00741DA1">
      <w:pPr>
        <w:rPr>
          <w:b/>
          <w:bCs/>
          <w:sz w:val="24"/>
          <w:szCs w:val="24"/>
        </w:rPr>
      </w:pP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 xml:space="preserve">1, A keletkező lakossági és intézményi vegyes kommunális hulladék gyűjtése és elszállítása heti egy alkalommal a jelenleg rendszeresített edényzettel </w:t>
      </w: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 xml:space="preserve">2, Lomtalanítás évente egy alkalommal előre meghirdetett napokon az önkormányzat által kijelölt területen nagy teljesítményű konténerek kitelepítésével. Az elhelyezhető hulladék mennyisége 200 liter/háztartás alkalmanként. </w:t>
      </w: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 xml:space="preserve">3, Házhoz menő szelektív hulladékgyűjtés a lakosság által beszerzett átlátszó műanyag zsákban havonta egyszer. Az elhelyezhető hulladékok: papír, tiszta műanyag palack (PET) és fémdoboz (alumínium) doboz </w:t>
      </w: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>4, Közterületi szelektív hulladékgyűjtés kihelyezett hulladékgyűjtő szigetekről új modern nagy térfogatú edényekből igény szerint, de legalább havonta egyszer. Az elhelyezhető hulladékok fajtája: papír, tiszta műanyag palack  (PET), fémdoboz  (alumínium) doboz, tiszta vegyes üveg</w:t>
      </w: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</w:p>
    <w:p w:rsidR="006C7D37" w:rsidRPr="000F6507" w:rsidRDefault="006C7D37" w:rsidP="00741DA1">
      <w:pPr>
        <w:ind w:left="284" w:hanging="284"/>
        <w:rPr>
          <w:sz w:val="24"/>
          <w:szCs w:val="24"/>
        </w:rPr>
      </w:pPr>
      <w:r w:rsidRPr="000F6507">
        <w:rPr>
          <w:sz w:val="24"/>
          <w:szCs w:val="24"/>
        </w:rPr>
        <w:t>5, Hulladékudvarban hulladék elhelyezése: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Kertészeti (zöld) hulladék: évi 1 m3/ügyfél díjmentesen 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Lom és fahulladék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Egyéb műanyag hulladék 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Papír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Textilia 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Építési törmelék  - térítés ellenében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Elektronikai hulladék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Fém hulladék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Üveg hulladék</w:t>
      </w:r>
    </w:p>
    <w:p w:rsidR="006C7D37" w:rsidRPr="000F6507" w:rsidRDefault="006C7D37" w:rsidP="00741DA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Használt gumiabroncs – maximum 4 db /év/ügyfél 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       Veszélyes hulladék elhelyezése díjfizetés ellenében </w:t>
      </w:r>
    </w:p>
    <w:p w:rsidR="006C7D37" w:rsidRPr="000F6507" w:rsidRDefault="006C7D37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szárazelem, akkumulátor</w:t>
      </w:r>
    </w:p>
    <w:p w:rsidR="006C7D37" w:rsidRPr="000F6507" w:rsidRDefault="006C7D37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lejárt gyógyszerek</w:t>
      </w:r>
    </w:p>
    <w:p w:rsidR="006C7D37" w:rsidRPr="000F6507" w:rsidRDefault="006C7D37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festékes edények, ezek  göngyölegei, higítók stb.</w:t>
      </w:r>
    </w:p>
    <w:p w:rsidR="006C7D37" w:rsidRPr="000F6507" w:rsidRDefault="006C7D37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sütőolaj, zsír</w:t>
      </w:r>
    </w:p>
    <w:p w:rsidR="006C7D37" w:rsidRPr="000F6507" w:rsidRDefault="006C7D37" w:rsidP="00741DA1">
      <w:pPr>
        <w:pStyle w:val="NoSpacing"/>
        <w:numPr>
          <w:ilvl w:val="0"/>
          <w:numId w:val="4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vegyszeres csomagolási hulladékok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6, A szelektíven gyűjtött hulladékok bálázása, feldolgozása a Jánossomorjai Regionális     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     Hulladékkezelőben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7, A vegyesen gyűjtött hulladék mechanikai feldolgozása, kezelése a Jánossomorjai   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     Regionális  Hulladékkezelőben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8,  Házi komposztálás a szolgáltatótól igényelhető 400 literes edényben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>9,  Komposztáló üzemeltetése a Jánossomorjai Regionális Hulladékkezelőben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65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D37" w:rsidRPr="000F6507" w:rsidRDefault="006C7D37" w:rsidP="00741DA1">
      <w:pPr>
        <w:pStyle w:val="NoSpacing"/>
        <w:rPr>
          <w:rFonts w:ascii="Times New Roman" w:hAnsi="Times New Roman" w:cs="Times New Roman"/>
          <w:color w:val="00B050"/>
          <w:sz w:val="24"/>
          <w:szCs w:val="24"/>
        </w:rPr>
      </w:pPr>
    </w:p>
    <w:p w:rsidR="006C7D37" w:rsidRPr="000F6507" w:rsidRDefault="006C7D37" w:rsidP="00741DA1">
      <w:pPr>
        <w:rPr>
          <w:sz w:val="24"/>
          <w:szCs w:val="24"/>
        </w:rPr>
      </w:pPr>
      <w:bookmarkStart w:id="0" w:name="_GoBack"/>
      <w:bookmarkEnd w:id="0"/>
    </w:p>
    <w:p w:rsidR="006C7D37" w:rsidRPr="000F6507" w:rsidRDefault="006C7D37" w:rsidP="00741DA1">
      <w:pPr>
        <w:rPr>
          <w:sz w:val="24"/>
          <w:szCs w:val="24"/>
        </w:rPr>
      </w:pPr>
    </w:p>
    <w:p w:rsidR="006C7D37" w:rsidRPr="000F6507" w:rsidRDefault="006C7D37" w:rsidP="00741DA1">
      <w:pPr>
        <w:rPr>
          <w:sz w:val="24"/>
          <w:szCs w:val="24"/>
        </w:rPr>
      </w:pPr>
    </w:p>
    <w:p w:rsidR="006C7D37" w:rsidRPr="000F6507" w:rsidRDefault="006C7D37" w:rsidP="00741DA1">
      <w:pPr>
        <w:jc w:val="center"/>
        <w:rPr>
          <w:b/>
          <w:bCs/>
          <w:sz w:val="24"/>
          <w:szCs w:val="24"/>
        </w:rPr>
      </w:pPr>
      <w:r w:rsidRPr="000F6507">
        <w:rPr>
          <w:b/>
          <w:bCs/>
          <w:sz w:val="24"/>
          <w:szCs w:val="24"/>
        </w:rPr>
        <w:t>Üdülőövezetek</w:t>
      </w:r>
    </w:p>
    <w:p w:rsidR="006C7D37" w:rsidRPr="000F6507" w:rsidRDefault="006C7D37" w:rsidP="00741DA1">
      <w:pPr>
        <w:jc w:val="both"/>
        <w:rPr>
          <w:sz w:val="24"/>
          <w:szCs w:val="24"/>
        </w:rPr>
      </w:pPr>
    </w:p>
    <w:p w:rsidR="006C7D37" w:rsidRPr="000F6507" w:rsidRDefault="006C7D37" w:rsidP="00741DA1">
      <w:pPr>
        <w:jc w:val="both"/>
        <w:rPr>
          <w:sz w:val="24"/>
          <w:szCs w:val="24"/>
        </w:rPr>
      </w:pPr>
      <w:r w:rsidRPr="000F6507">
        <w:rPr>
          <w:sz w:val="24"/>
          <w:szCs w:val="24"/>
        </w:rPr>
        <w:t>Üdülőövezet esetén a települési hulladék elszállítása heti 1 alkalommal történik a nem üdülőövezetbe tartozó ingatlanokon történő vegyes hulladék gyűjtési napjával megegyező napon. Az üdülőövezet ingatlanhasználói kötelesek igénybe venni az e rendelet szerinti vegyes hulladékgyűjtő edényt. Az üdülőszezon április 15-től  - október 15 -ig tart.</w:t>
      </w:r>
    </w:p>
    <w:p w:rsidR="006C7D37" w:rsidRPr="000F6507" w:rsidRDefault="006C7D37" w:rsidP="00741DA1">
      <w:pPr>
        <w:rPr>
          <w:sz w:val="24"/>
          <w:szCs w:val="24"/>
        </w:rPr>
      </w:pPr>
    </w:p>
    <w:p w:rsidR="006C7D37" w:rsidRPr="000F6507" w:rsidRDefault="006C7D37" w:rsidP="00741DA1">
      <w:pPr>
        <w:rPr>
          <w:sz w:val="24"/>
          <w:szCs w:val="24"/>
        </w:rPr>
      </w:pPr>
    </w:p>
    <w:p w:rsidR="006C7D37" w:rsidRPr="000F6507" w:rsidRDefault="006C7D37">
      <w:pPr>
        <w:rPr>
          <w:sz w:val="24"/>
          <w:szCs w:val="24"/>
        </w:rPr>
      </w:pPr>
    </w:p>
    <w:sectPr w:rsidR="006C7D37" w:rsidRPr="000F6507" w:rsidSect="008E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230"/>
    <w:multiLevelType w:val="hybridMultilevel"/>
    <w:tmpl w:val="C1183F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1777BF"/>
    <w:multiLevelType w:val="hybridMultilevel"/>
    <w:tmpl w:val="5A7E07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42F21B2"/>
    <w:multiLevelType w:val="hybridMultilevel"/>
    <w:tmpl w:val="D690EB2A"/>
    <w:lvl w:ilvl="0" w:tplc="1016A2C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07A4C57"/>
    <w:multiLevelType w:val="hybridMultilevel"/>
    <w:tmpl w:val="BB68FF32"/>
    <w:lvl w:ilvl="0" w:tplc="62D05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  <w:iCs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1DA1"/>
    <w:rsid w:val="000F6507"/>
    <w:rsid w:val="0035251F"/>
    <w:rsid w:val="00421B31"/>
    <w:rsid w:val="004913A8"/>
    <w:rsid w:val="00593291"/>
    <w:rsid w:val="00636085"/>
    <w:rsid w:val="006C7D37"/>
    <w:rsid w:val="00741DA1"/>
    <w:rsid w:val="008B0A5B"/>
    <w:rsid w:val="008E27A5"/>
    <w:rsid w:val="0096587C"/>
    <w:rsid w:val="00B87F7D"/>
    <w:rsid w:val="00C1134B"/>
    <w:rsid w:val="00F172A6"/>
    <w:rsid w:val="00F5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A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741DA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styleId="NoSpacing">
    <w:name w:val="No Spacing"/>
    <w:uiPriority w:val="99"/>
    <w:qFormat/>
    <w:rsid w:val="00741DA1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3</Pages>
  <Words>364</Words>
  <Characters>2519</Characters>
  <Application>Microsoft Office Outlook</Application>
  <DocSecurity>0</DocSecurity>
  <Lines>0</Lines>
  <Paragraphs>0</Paragraphs>
  <ScaleCrop>false</ScaleCrop>
  <Company>Önkormányzat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Farád</dc:creator>
  <cp:keywords/>
  <dc:description/>
  <cp:lastModifiedBy>Önkormányzat</cp:lastModifiedBy>
  <cp:revision>3</cp:revision>
  <cp:lastPrinted>2014-01-02T11:47:00Z</cp:lastPrinted>
  <dcterms:created xsi:type="dcterms:W3CDTF">2014-01-07T09:49:00Z</dcterms:created>
  <dcterms:modified xsi:type="dcterms:W3CDTF">2014-01-07T09:58:00Z</dcterms:modified>
</cp:coreProperties>
</file>