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D68" w:rsidRDefault="00B63D68" w:rsidP="00B63D68">
      <w:pPr>
        <w:tabs>
          <w:tab w:val="left" w:pos="-2694"/>
          <w:tab w:val="left" w:pos="709"/>
          <w:tab w:val="right" w:pos="9072"/>
        </w:tabs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bookmarkStart w:id="0" w:name="_GoBack"/>
      <w:bookmarkEnd w:id="0"/>
      <w:r>
        <w:rPr>
          <w:sz w:val="26"/>
        </w:rPr>
        <w:t xml:space="preserve">2. sz. melléklet </w:t>
      </w:r>
    </w:p>
    <w:p w:rsidR="00B63D68" w:rsidRDefault="00B63D68" w:rsidP="00B63D68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B63D68" w:rsidRDefault="00B63D68" w:rsidP="00B63D68">
      <w:pPr>
        <w:pStyle w:val="Cmsor1"/>
        <w:tabs>
          <w:tab w:val="left" w:pos="-2694"/>
          <w:tab w:val="left" w:pos="709"/>
          <w:tab w:val="left" w:pos="7655"/>
          <w:tab w:val="left" w:pos="8222"/>
        </w:tabs>
      </w:pPr>
      <w:r>
        <w:t>Művi értékek védelme</w:t>
      </w:r>
    </w:p>
    <w:p w:rsidR="00B63D68" w:rsidRDefault="00B63D68" w:rsidP="00B63D68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  <w:r>
        <w:rPr>
          <w:b/>
          <w:sz w:val="26"/>
        </w:rPr>
        <w:t>Helyi védelem alatt álló művi értékek</w:t>
      </w:r>
    </w:p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00"/>
        <w:gridCol w:w="2700"/>
        <w:gridCol w:w="2442"/>
      </w:tblGrid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1. Gazdasági épület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Fő u. 19.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24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2. Gazdasági épület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Fő u. 17.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26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3. Harangláb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Fő u.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60/1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4. Kőkereszt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Fő u.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66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5. Gazdasági épület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Fő u. 44.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68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6. Községháza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Fő u. 45.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66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6. Kőkereszt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Fő u. 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76/10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7. Volt templom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Cserfekvés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032/12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8. Kőkereszt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Cserfekvés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032/11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9. Kőkereszt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Cserfekvés temető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028/11 hrsz</w:t>
            </w:r>
          </w:p>
        </w:tc>
      </w:tr>
      <w:tr w:rsidR="00B63D68" w:rsidTr="00B82419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>10. Kőkereszt</w:t>
            </w:r>
          </w:p>
        </w:tc>
        <w:tc>
          <w:tcPr>
            <w:tcW w:w="2700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Temető területe</w:t>
            </w:r>
          </w:p>
        </w:tc>
        <w:tc>
          <w:tcPr>
            <w:tcW w:w="2442" w:type="dxa"/>
          </w:tcPr>
          <w:p w:rsidR="00B63D68" w:rsidRDefault="00B63D68" w:rsidP="00B82419">
            <w:pPr>
              <w:tabs>
                <w:tab w:val="left" w:pos="-2694"/>
                <w:tab w:val="left" w:pos="709"/>
                <w:tab w:val="left" w:pos="5670"/>
                <w:tab w:val="left" w:pos="7655"/>
                <w:tab w:val="left" w:pos="822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018/3 hrsz</w:t>
            </w:r>
          </w:p>
        </w:tc>
      </w:tr>
    </w:tbl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p w:rsidR="00B63D68" w:rsidRDefault="00B63D68" w:rsidP="00B63D68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b/>
          <w:sz w:val="26"/>
        </w:rPr>
      </w:pPr>
    </w:p>
    <w:p w:rsidR="00A52A8E" w:rsidRDefault="00A52A8E"/>
    <w:sectPr w:rsidR="00A52A8E">
      <w:headerReference w:type="even" r:id="rId4"/>
      <w:headerReference w:type="default" r:id="rId5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3CF" w:rsidRDefault="00B63D6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673CF" w:rsidRDefault="00B63D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3CF" w:rsidRDefault="00B63D6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14</w:t>
    </w:r>
    <w:r>
      <w:rPr>
        <w:rStyle w:val="Oldalszm"/>
      </w:rPr>
      <w:fldChar w:fldCharType="end"/>
    </w:r>
  </w:p>
  <w:p w:rsidR="00D673CF" w:rsidRDefault="00B63D6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68"/>
    <w:rsid w:val="00A52A8E"/>
    <w:rsid w:val="00B6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09BC2-9B83-439C-B503-84A49BF6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63D68"/>
    <w:pPr>
      <w:jc w:val="left"/>
    </w:pPr>
    <w:rPr>
      <w:rFonts w:eastAsia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63D68"/>
    <w:pPr>
      <w:keepNext/>
      <w:jc w:val="center"/>
      <w:outlineLvl w:val="0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3D68"/>
    <w:rPr>
      <w:rFonts w:eastAsia="Times New Roman" w:cs="Times New Roman"/>
      <w:b/>
      <w:sz w:val="26"/>
      <w:szCs w:val="20"/>
      <w:lang w:eastAsia="hu-HU"/>
    </w:rPr>
  </w:style>
  <w:style w:type="paragraph" w:styleId="lfej">
    <w:name w:val="header"/>
    <w:basedOn w:val="Norml"/>
    <w:link w:val="lfejChar"/>
    <w:rsid w:val="00B63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3D68"/>
    <w:rPr>
      <w:rFonts w:eastAsia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B63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2017-07-27T20:39:00Z</dcterms:created>
  <dcterms:modified xsi:type="dcterms:W3CDTF">2017-07-27T20:39:00Z</dcterms:modified>
</cp:coreProperties>
</file>