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48F" w:rsidRDefault="00A0348F" w:rsidP="00A0348F">
      <w:pPr>
        <w:ind w:left="2996" w:hanging="2996"/>
        <w:rPr>
          <w:b/>
          <w:sz w:val="26"/>
        </w:rPr>
      </w:pPr>
      <w:r>
        <w:rPr>
          <w:b/>
          <w:sz w:val="26"/>
        </w:rPr>
        <w:t>2. függelék</w:t>
      </w:r>
    </w:p>
    <w:p w:rsidR="00A0348F" w:rsidRDefault="00A0348F" w:rsidP="00A0348F">
      <w:pPr>
        <w:rPr>
          <w:sz w:val="26"/>
        </w:rPr>
      </w:pPr>
    </w:p>
    <w:p w:rsidR="00A0348F" w:rsidRDefault="00A0348F" w:rsidP="00A0348F">
      <w:pPr>
        <w:ind w:left="540" w:hanging="540"/>
        <w:rPr>
          <w:sz w:val="26"/>
        </w:rPr>
      </w:pPr>
      <w:r>
        <w:rPr>
          <w:sz w:val="26"/>
        </w:rPr>
        <w:t>Mezőcsát Város Képviselő-testületének 24/2003. (XII. 23.) rendeletéhez</w:t>
      </w:r>
    </w:p>
    <w:p w:rsidR="00A0348F" w:rsidRDefault="00A0348F" w:rsidP="00A0348F">
      <w:pPr>
        <w:spacing w:line="360" w:lineRule="auto"/>
        <w:ind w:left="540" w:hanging="540"/>
        <w:rPr>
          <w:sz w:val="26"/>
        </w:rPr>
      </w:pPr>
    </w:p>
    <w:p w:rsidR="00A0348F" w:rsidRDefault="00A0348F" w:rsidP="00A0348F">
      <w:pPr>
        <w:rPr>
          <w:b/>
          <w:sz w:val="26"/>
        </w:rPr>
      </w:pPr>
      <w:r>
        <w:rPr>
          <w:b/>
          <w:sz w:val="26"/>
        </w:rPr>
        <w:t>Jogszabályi hivatkozások szerinti határértékek</w:t>
      </w:r>
    </w:p>
    <w:p w:rsidR="009F0B5A" w:rsidRDefault="009F0B5A"/>
    <w:sectPr w:rsidR="009F0B5A" w:rsidSect="009F0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0348F"/>
    <w:rsid w:val="009F0B5A"/>
    <w:rsid w:val="00A0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03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117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Pásztor Tünde</dc:creator>
  <cp:lastModifiedBy>Pásztor Tünde</cp:lastModifiedBy>
  <cp:revision>1</cp:revision>
  <dcterms:created xsi:type="dcterms:W3CDTF">2018-04-12T07:25:00Z</dcterms:created>
  <dcterms:modified xsi:type="dcterms:W3CDTF">2018-04-12T07:25:00Z</dcterms:modified>
</cp:coreProperties>
</file>