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EF2" w:rsidRDefault="006B6EF2" w:rsidP="006B6EF2">
      <w:pPr>
        <w:jc w:val="both"/>
      </w:pPr>
    </w:p>
    <w:p w:rsidR="002D5DEA" w:rsidRDefault="002D5DEA" w:rsidP="002D5DEA">
      <w:pPr>
        <w:jc w:val="center"/>
      </w:pPr>
    </w:p>
    <w:p w:rsidR="006B6EF2" w:rsidRDefault="006B6EF2" w:rsidP="006B6EF2">
      <w:pPr>
        <w:spacing w:after="20"/>
        <w:ind w:firstLine="180"/>
        <w:jc w:val="center"/>
        <w:rPr>
          <w:b/>
        </w:rPr>
      </w:pPr>
      <w:r>
        <w:rPr>
          <w:b/>
        </w:rPr>
        <w:t>Bélapátfalva Város Önkormányzat</w:t>
      </w:r>
      <w:r w:rsidRPr="002541F4">
        <w:rPr>
          <w:b/>
        </w:rPr>
        <w:t xml:space="preserve"> Képviselő-testületének </w:t>
      </w:r>
    </w:p>
    <w:p w:rsidR="006B6EF2" w:rsidRDefault="001B7CE8" w:rsidP="002D5DEA">
      <w:pPr>
        <w:spacing w:before="120" w:after="120"/>
        <w:ind w:firstLine="181"/>
        <w:jc w:val="center"/>
        <w:rPr>
          <w:b/>
        </w:rPr>
      </w:pPr>
      <w:r>
        <w:rPr>
          <w:b/>
        </w:rPr>
        <w:t>2</w:t>
      </w:r>
      <w:r w:rsidR="006B6EF2" w:rsidRPr="002541F4">
        <w:rPr>
          <w:b/>
        </w:rPr>
        <w:t>/202</w:t>
      </w:r>
      <w:r w:rsidR="006B6EF2">
        <w:rPr>
          <w:b/>
        </w:rPr>
        <w:t>1</w:t>
      </w:r>
      <w:r w:rsidR="006B6EF2" w:rsidRPr="002541F4">
        <w:rPr>
          <w:b/>
        </w:rPr>
        <w:t>.(</w:t>
      </w:r>
      <w:r>
        <w:rPr>
          <w:b/>
        </w:rPr>
        <w:t>I.18.</w:t>
      </w:r>
      <w:r w:rsidR="006B6EF2" w:rsidRPr="002541F4">
        <w:rPr>
          <w:b/>
        </w:rPr>
        <w:t xml:space="preserve">) önkormányzati rendelete </w:t>
      </w:r>
    </w:p>
    <w:p w:rsidR="006B6EF2" w:rsidRDefault="006B6EF2" w:rsidP="006B6EF2">
      <w:pPr>
        <w:spacing w:after="20"/>
        <w:ind w:firstLine="180"/>
        <w:jc w:val="center"/>
        <w:rPr>
          <w:b/>
        </w:rPr>
      </w:pPr>
      <w:proofErr w:type="gramStart"/>
      <w:r w:rsidRPr="002541F4">
        <w:rPr>
          <w:b/>
        </w:rPr>
        <w:t>a</w:t>
      </w:r>
      <w:proofErr w:type="gramEnd"/>
      <w:r w:rsidRPr="002541F4">
        <w:rPr>
          <w:b/>
        </w:rPr>
        <w:t xml:space="preserve"> helyi iparűzési adóról szóló </w:t>
      </w:r>
      <w:r>
        <w:rPr>
          <w:b/>
        </w:rPr>
        <w:t>22</w:t>
      </w:r>
      <w:r w:rsidRPr="002541F4">
        <w:rPr>
          <w:b/>
        </w:rPr>
        <w:t>/201</w:t>
      </w:r>
      <w:r>
        <w:rPr>
          <w:b/>
        </w:rPr>
        <w:t>0</w:t>
      </w:r>
      <w:r w:rsidRPr="002541F4">
        <w:rPr>
          <w:b/>
        </w:rPr>
        <w:t>.(X</w:t>
      </w:r>
      <w:r>
        <w:rPr>
          <w:b/>
        </w:rPr>
        <w:t>I</w:t>
      </w:r>
      <w:r w:rsidRPr="002541F4">
        <w:rPr>
          <w:b/>
        </w:rPr>
        <w:t>I</w:t>
      </w:r>
      <w:r>
        <w:rPr>
          <w:b/>
        </w:rPr>
        <w:t>.14</w:t>
      </w:r>
      <w:r w:rsidRPr="002541F4">
        <w:rPr>
          <w:b/>
        </w:rPr>
        <w:t>.) önkormányzati rendelet módosításáról</w:t>
      </w:r>
      <w:r>
        <w:rPr>
          <w:b/>
        </w:rPr>
        <w:t xml:space="preserve"> </w:t>
      </w:r>
    </w:p>
    <w:p w:rsidR="006B6EF2" w:rsidRDefault="006B6EF2" w:rsidP="006B6EF2">
      <w:pPr>
        <w:spacing w:after="20"/>
        <w:ind w:firstLine="180"/>
        <w:jc w:val="center"/>
        <w:rPr>
          <w:b/>
        </w:rPr>
      </w:pPr>
    </w:p>
    <w:p w:rsidR="006B6EF2" w:rsidRDefault="006B6EF2" w:rsidP="006B6EF2">
      <w:pPr>
        <w:spacing w:after="20"/>
        <w:jc w:val="both"/>
        <w:rPr>
          <w:rFonts w:ascii="Times" w:hAnsi="Times" w:cs="Times"/>
          <w:color w:val="000000"/>
        </w:rPr>
      </w:pPr>
    </w:p>
    <w:p w:rsidR="006B6EF2" w:rsidRDefault="006B6EF2" w:rsidP="006B6EF2">
      <w:pPr>
        <w:spacing w:after="20"/>
        <w:jc w:val="both"/>
        <w:rPr>
          <w:rFonts w:ascii="Times" w:hAnsi="Times" w:cs="Times"/>
          <w:color w:val="000000"/>
        </w:rPr>
      </w:pPr>
    </w:p>
    <w:p w:rsidR="008F3175" w:rsidRDefault="006B6EF2" w:rsidP="006B6EF2">
      <w:pPr>
        <w:spacing w:after="20"/>
        <w:jc w:val="both"/>
      </w:pPr>
      <w:r w:rsidRPr="00020334">
        <w:t xml:space="preserve">Bélapátfalva Város Önkormányzatának </w:t>
      </w:r>
      <w:r w:rsidR="008F3175">
        <w:t>Polgármestere</w:t>
      </w:r>
      <w:r>
        <w:t xml:space="preserve"> a veszélyhelyzet kihirdetéséről szóló 47</w:t>
      </w:r>
      <w:r w:rsidR="008F3175">
        <w:t>8/2020.(XI.3.) Korm. rendelettel kihirdetett veszélyhelyzetben,</w:t>
      </w:r>
      <w:r>
        <w:t xml:space="preserve"> a</w:t>
      </w:r>
      <w:r w:rsidRPr="00020334">
        <w:t xml:space="preserve"> katasztrófavédelemről és a hozzá kapcsolódó egyes törvények módosításáról szóló 2011. évi CXXV</w:t>
      </w:r>
      <w:r>
        <w:t>II</w:t>
      </w:r>
      <w:r w:rsidR="008F3175">
        <w:t>I. törvény 46. § (4) bekezdésében biztosított jogkörömben eljárva</w:t>
      </w:r>
      <w:r>
        <w:t>,</w:t>
      </w:r>
      <w:r w:rsidRPr="00020334">
        <w:t xml:space="preserve"> </w:t>
      </w:r>
    </w:p>
    <w:p w:rsidR="008F3175" w:rsidRDefault="008F3175" w:rsidP="006B6EF2">
      <w:pPr>
        <w:spacing w:after="20"/>
        <w:jc w:val="both"/>
      </w:pPr>
      <w:proofErr w:type="gramStart"/>
      <w:r>
        <w:t>a</w:t>
      </w:r>
      <w:proofErr w:type="gramEnd"/>
      <w:r>
        <w:t xml:space="preserve"> helyi adókról szóló 1990. évi C. törvény 1. § (1) bekezdésében kapott felhatalmazás alapján,</w:t>
      </w:r>
      <w:r w:rsidRPr="00020334">
        <w:t xml:space="preserve"> </w:t>
      </w:r>
      <w:r w:rsidR="006B6EF2" w:rsidRPr="00020334">
        <w:t>az Alaptörvény 32. cikk (1) bekezdés h) pontjában</w:t>
      </w:r>
      <w:r w:rsidR="006B6EF2">
        <w:t>, valamint Magyarország helyi önkormányzatairól szóló</w:t>
      </w:r>
      <w:r w:rsidR="006B6EF2" w:rsidRPr="00020334">
        <w:t xml:space="preserve"> </w:t>
      </w:r>
      <w:r w:rsidR="006B6EF2">
        <w:t xml:space="preserve">2011. évi CLXXXIX. törvény 13. § (1) bekezdésében meghatározott </w:t>
      </w:r>
      <w:r w:rsidR="002D5DEA">
        <w:t>feladatkörében eljárva</w:t>
      </w:r>
      <w:r w:rsidR="006B6EF2">
        <w:t xml:space="preserve">, </w:t>
      </w:r>
    </w:p>
    <w:p w:rsidR="006B6EF2" w:rsidRDefault="006B6EF2" w:rsidP="006B6EF2">
      <w:pPr>
        <w:spacing w:after="20"/>
        <w:jc w:val="both"/>
      </w:pPr>
      <w:proofErr w:type="gramStart"/>
      <w:r>
        <w:t>a</w:t>
      </w:r>
      <w:proofErr w:type="gramEnd"/>
      <w:r>
        <w:t xml:space="preserve"> következőket rendelem</w:t>
      </w:r>
      <w:r w:rsidRPr="00020334">
        <w:t xml:space="preserve"> el:</w:t>
      </w:r>
    </w:p>
    <w:p w:rsidR="006B6EF2" w:rsidRDefault="006B6EF2" w:rsidP="006B6EF2">
      <w:pPr>
        <w:spacing w:after="20"/>
        <w:jc w:val="both"/>
      </w:pPr>
    </w:p>
    <w:p w:rsidR="006B6EF2" w:rsidRDefault="006B6EF2" w:rsidP="006B6EF2">
      <w:pPr>
        <w:spacing w:after="20"/>
        <w:jc w:val="both"/>
      </w:pPr>
    </w:p>
    <w:p w:rsidR="006B6EF2" w:rsidRDefault="006B6EF2" w:rsidP="006B6EF2">
      <w:pPr>
        <w:spacing w:after="20"/>
        <w:jc w:val="center"/>
        <w:rPr>
          <w:b/>
        </w:rPr>
      </w:pPr>
      <w:r w:rsidRPr="00020334">
        <w:rPr>
          <w:b/>
        </w:rPr>
        <w:t>1.§</w:t>
      </w:r>
    </w:p>
    <w:p w:rsidR="006B6EF2" w:rsidRPr="00020334" w:rsidRDefault="006B6EF2" w:rsidP="006B6EF2">
      <w:pPr>
        <w:spacing w:after="20"/>
        <w:jc w:val="both"/>
        <w:rPr>
          <w:b/>
        </w:rPr>
      </w:pPr>
    </w:p>
    <w:p w:rsidR="00C93140" w:rsidRDefault="006B6EF2" w:rsidP="006B6EF2">
      <w:pPr>
        <w:spacing w:after="20"/>
        <w:jc w:val="both"/>
      </w:pPr>
      <w:r w:rsidRPr="001720E0">
        <w:t xml:space="preserve">Az iparűzési adóról szóló </w:t>
      </w:r>
      <w:r>
        <w:t>22</w:t>
      </w:r>
      <w:r w:rsidRPr="001720E0">
        <w:t>/</w:t>
      </w:r>
      <w:r>
        <w:t>2010</w:t>
      </w:r>
      <w:r w:rsidRPr="001720E0">
        <w:t>. (</w:t>
      </w:r>
      <w:r>
        <w:t>XII</w:t>
      </w:r>
      <w:r w:rsidRPr="001720E0">
        <w:t>.</w:t>
      </w:r>
      <w:r>
        <w:t>14</w:t>
      </w:r>
      <w:r w:rsidRPr="001720E0">
        <w:t xml:space="preserve">.) </w:t>
      </w:r>
      <w:r>
        <w:t>önkormányzati</w:t>
      </w:r>
      <w:r w:rsidRPr="001720E0">
        <w:t xml:space="preserve">. rendelet (továbbiakban: Rendelet) </w:t>
      </w:r>
      <w:r>
        <w:t>2</w:t>
      </w:r>
      <w:r w:rsidRPr="001720E0">
        <w:t>. §</w:t>
      </w:r>
      <w:proofErr w:type="spellStart"/>
      <w:r>
        <w:t>-a</w:t>
      </w:r>
      <w:proofErr w:type="spellEnd"/>
      <w:r w:rsidRPr="001720E0">
        <w:t xml:space="preserve"> helyébe</w:t>
      </w:r>
      <w:r>
        <w:t xml:space="preserve"> </w:t>
      </w:r>
      <w:r w:rsidRPr="001720E0">
        <w:t xml:space="preserve">a következő rendelkezés lép: </w:t>
      </w:r>
    </w:p>
    <w:p w:rsidR="006B6EF2" w:rsidRPr="00C93140" w:rsidRDefault="00C93140" w:rsidP="006B6EF2">
      <w:pPr>
        <w:spacing w:after="20"/>
        <w:jc w:val="both"/>
        <w:rPr>
          <w:i/>
          <w:color w:val="000000"/>
        </w:rPr>
      </w:pPr>
      <w:r w:rsidRPr="00C93140">
        <w:rPr>
          <w:i/>
        </w:rPr>
        <w:t>„</w:t>
      </w:r>
      <w:r>
        <w:rPr>
          <w:i/>
        </w:rPr>
        <w:t xml:space="preserve">2. § </w:t>
      </w:r>
      <w:r w:rsidRPr="00C93140">
        <w:rPr>
          <w:i/>
        </w:rPr>
        <w:t>Iparűzési tevékenység után a helyi iparűzési a</w:t>
      </w:r>
      <w:r w:rsidR="006B6EF2" w:rsidRPr="00C93140">
        <w:rPr>
          <w:i/>
        </w:rPr>
        <w:t>dó</w:t>
      </w:r>
      <w:r w:rsidRPr="00C93140">
        <w:rPr>
          <w:i/>
        </w:rPr>
        <w:t xml:space="preserve"> éves</w:t>
      </w:r>
      <w:r w:rsidR="006B6EF2" w:rsidRPr="00C93140">
        <w:rPr>
          <w:i/>
        </w:rPr>
        <w:t xml:space="preserve"> mértéke az adóalap 2 %-a.”</w:t>
      </w:r>
    </w:p>
    <w:p w:rsidR="006B6EF2" w:rsidRDefault="006B6EF2" w:rsidP="006B6EF2">
      <w:pPr>
        <w:spacing w:before="100" w:beforeAutospacing="1" w:after="100" w:afterAutospacing="1"/>
        <w:jc w:val="center"/>
        <w:rPr>
          <w:color w:val="000000"/>
        </w:rPr>
      </w:pPr>
      <w:r>
        <w:rPr>
          <w:b/>
          <w:color w:val="000000"/>
        </w:rPr>
        <w:t>2</w:t>
      </w:r>
      <w:r w:rsidRPr="00775192">
        <w:rPr>
          <w:b/>
          <w:color w:val="000000"/>
        </w:rPr>
        <w:t>.§</w:t>
      </w:r>
    </w:p>
    <w:p w:rsidR="006B6EF2" w:rsidRDefault="00C93140" w:rsidP="006B6EF2">
      <w:pPr>
        <w:spacing w:after="20"/>
        <w:jc w:val="both"/>
        <w:rPr>
          <w:i/>
          <w:color w:val="000000"/>
        </w:rPr>
      </w:pPr>
      <w:r>
        <w:t>Hatályát veszti a Rendelet</w:t>
      </w:r>
      <w:r w:rsidR="006B6EF2" w:rsidRPr="00020334">
        <w:t xml:space="preserve"> </w:t>
      </w:r>
      <w:r w:rsidR="006B6EF2">
        <w:t>3. §</w:t>
      </w:r>
      <w:proofErr w:type="spellStart"/>
      <w:r w:rsidR="006B6EF2">
        <w:t>-a</w:t>
      </w:r>
      <w:proofErr w:type="spellEnd"/>
      <w:r w:rsidR="006B6EF2">
        <w:t>.</w:t>
      </w:r>
    </w:p>
    <w:p w:rsidR="006B6EF2" w:rsidRDefault="006B6EF2" w:rsidP="006B6EF2">
      <w:pPr>
        <w:spacing w:after="20"/>
        <w:rPr>
          <w:i/>
          <w:color w:val="000000"/>
        </w:rPr>
      </w:pPr>
    </w:p>
    <w:p w:rsidR="006B6EF2" w:rsidRDefault="006B6EF2" w:rsidP="006B6EF2">
      <w:pPr>
        <w:spacing w:after="20"/>
        <w:jc w:val="center"/>
        <w:rPr>
          <w:b/>
          <w:color w:val="000000"/>
        </w:rPr>
      </w:pPr>
      <w:r>
        <w:rPr>
          <w:b/>
          <w:color w:val="000000"/>
        </w:rPr>
        <w:t>3</w:t>
      </w:r>
      <w:r w:rsidRPr="00A5059B">
        <w:rPr>
          <w:b/>
          <w:color w:val="000000"/>
        </w:rPr>
        <w:t>.§</w:t>
      </w:r>
    </w:p>
    <w:p w:rsidR="006B6EF2" w:rsidRPr="00A5059B" w:rsidRDefault="006B6EF2" w:rsidP="006B6EF2">
      <w:pPr>
        <w:spacing w:after="20"/>
        <w:rPr>
          <w:b/>
          <w:color w:val="000000"/>
        </w:rPr>
      </w:pPr>
    </w:p>
    <w:p w:rsidR="002D5DEA" w:rsidRPr="00C93140" w:rsidRDefault="006B6EF2" w:rsidP="002D5DEA">
      <w:pPr>
        <w:pStyle w:val="Szvegtrzs"/>
        <w:tabs>
          <w:tab w:val="left" w:pos="6521"/>
        </w:tabs>
        <w:rPr>
          <w:rFonts w:ascii="Times New Roman" w:hAnsi="Times New Roman"/>
          <w:szCs w:val="24"/>
        </w:rPr>
      </w:pPr>
      <w:r w:rsidRPr="00C93140">
        <w:rPr>
          <w:rFonts w:ascii="Times New Roman" w:hAnsi="Times New Roman"/>
          <w:color w:val="000000"/>
          <w:szCs w:val="24"/>
        </w:rPr>
        <w:t>Ez a rendelet</w:t>
      </w:r>
      <w:r w:rsidR="002D5DEA" w:rsidRPr="00C93140">
        <w:rPr>
          <w:rFonts w:ascii="Times New Roman" w:hAnsi="Times New Roman"/>
          <w:color w:val="000000"/>
          <w:szCs w:val="24"/>
        </w:rPr>
        <w:t xml:space="preserve"> kihirdetését követő napo</w:t>
      </w:r>
      <w:r w:rsidRPr="00C93140">
        <w:rPr>
          <w:rFonts w:ascii="Times New Roman" w:hAnsi="Times New Roman"/>
          <w:color w:val="000000"/>
          <w:szCs w:val="24"/>
        </w:rPr>
        <w:t xml:space="preserve">n lép hatályba, </w:t>
      </w:r>
      <w:r w:rsidR="002D5DEA" w:rsidRPr="00C93140">
        <w:rPr>
          <w:rFonts w:ascii="Times New Roman" w:hAnsi="Times New Roman"/>
          <w:szCs w:val="24"/>
        </w:rPr>
        <w:t xml:space="preserve">és a hatályba lépését követő napon hatályát veszti. </w:t>
      </w:r>
      <w:r w:rsidR="00C93140">
        <w:rPr>
          <w:rFonts w:ascii="Times New Roman" w:hAnsi="Times New Roman"/>
          <w:szCs w:val="24"/>
        </w:rPr>
        <w:t>Rendelkezéseit 2021. január 1. napjától kell alkalmazni.</w:t>
      </w:r>
    </w:p>
    <w:p w:rsidR="006B6EF2" w:rsidRPr="00C93140" w:rsidRDefault="006B6EF2" w:rsidP="006B6EF2">
      <w:pPr>
        <w:shd w:val="clear" w:color="auto" w:fill="FFFFFF"/>
        <w:spacing w:after="45" w:line="310" w:lineRule="atLeast"/>
        <w:jc w:val="both"/>
        <w:rPr>
          <w:color w:val="000000"/>
        </w:rPr>
      </w:pPr>
    </w:p>
    <w:p w:rsidR="006B6EF2" w:rsidRDefault="006B6EF2" w:rsidP="006B6EF2">
      <w:pPr>
        <w:shd w:val="clear" w:color="auto" w:fill="FFFFFF"/>
        <w:spacing w:after="45" w:line="310" w:lineRule="atLeast"/>
        <w:jc w:val="both"/>
        <w:rPr>
          <w:b/>
          <w:color w:val="000000"/>
        </w:rPr>
      </w:pPr>
    </w:p>
    <w:p w:rsidR="006B6EF2" w:rsidRDefault="006B6EF2" w:rsidP="006B6EF2">
      <w:pPr>
        <w:shd w:val="clear" w:color="auto" w:fill="FFFFFF"/>
        <w:spacing w:after="45" w:line="310" w:lineRule="atLeast"/>
        <w:jc w:val="both"/>
        <w:rPr>
          <w:b/>
          <w:color w:val="000000"/>
        </w:rPr>
      </w:pPr>
    </w:p>
    <w:p w:rsidR="006B6EF2" w:rsidRDefault="006B6EF2" w:rsidP="006B6EF2">
      <w:pPr>
        <w:shd w:val="clear" w:color="auto" w:fill="FFFFFF"/>
        <w:spacing w:after="45" w:line="310" w:lineRule="atLeast"/>
        <w:jc w:val="both"/>
        <w:rPr>
          <w:b/>
          <w:color w:val="000000"/>
        </w:rPr>
      </w:pPr>
    </w:p>
    <w:p w:rsidR="006B6EF2" w:rsidRPr="002D5DEA" w:rsidRDefault="006B6EF2" w:rsidP="006B6EF2">
      <w:pPr>
        <w:shd w:val="clear" w:color="auto" w:fill="FFFFFF"/>
        <w:tabs>
          <w:tab w:val="left" w:pos="5880"/>
        </w:tabs>
        <w:spacing w:line="310" w:lineRule="atLeast"/>
        <w:jc w:val="both"/>
        <w:rPr>
          <w:color w:val="000000"/>
        </w:rPr>
      </w:pPr>
      <w:r w:rsidRPr="002D5DEA">
        <w:rPr>
          <w:color w:val="000000"/>
        </w:rPr>
        <w:t xml:space="preserve">                  Ferencz </w:t>
      </w:r>
      <w:proofErr w:type="gramStart"/>
      <w:r w:rsidRPr="002D5DEA">
        <w:rPr>
          <w:color w:val="000000"/>
        </w:rPr>
        <w:t>Péter</w:t>
      </w:r>
      <w:r w:rsidRPr="002D5DEA">
        <w:rPr>
          <w:color w:val="000000"/>
        </w:rPr>
        <w:tab/>
        <w:t xml:space="preserve">   Dudásné</w:t>
      </w:r>
      <w:proofErr w:type="gramEnd"/>
      <w:r w:rsidRPr="002D5DEA">
        <w:rPr>
          <w:color w:val="000000"/>
        </w:rPr>
        <w:t xml:space="preserve"> dr. Géczi Erika</w:t>
      </w:r>
    </w:p>
    <w:p w:rsidR="006B6EF2" w:rsidRPr="002D5DEA" w:rsidRDefault="006B6EF2" w:rsidP="006B6EF2">
      <w:pPr>
        <w:shd w:val="clear" w:color="auto" w:fill="FFFFFF"/>
        <w:tabs>
          <w:tab w:val="left" w:pos="6810"/>
        </w:tabs>
        <w:spacing w:line="310" w:lineRule="atLeast"/>
        <w:jc w:val="both"/>
        <w:rPr>
          <w:color w:val="000000"/>
        </w:rPr>
      </w:pPr>
      <w:r w:rsidRPr="002D5DEA">
        <w:rPr>
          <w:color w:val="000000"/>
        </w:rPr>
        <w:t xml:space="preserve">                  </w:t>
      </w:r>
      <w:proofErr w:type="gramStart"/>
      <w:r w:rsidRPr="002D5DEA">
        <w:rPr>
          <w:color w:val="000000"/>
        </w:rPr>
        <w:t>polgármester</w:t>
      </w:r>
      <w:proofErr w:type="gramEnd"/>
      <w:r w:rsidRPr="002D5DEA">
        <w:rPr>
          <w:color w:val="000000"/>
        </w:rPr>
        <w:tab/>
        <w:t>jegyző</w:t>
      </w:r>
    </w:p>
    <w:p w:rsidR="006B6EF2" w:rsidRPr="001F28C2" w:rsidRDefault="006B6EF2" w:rsidP="006B6EF2">
      <w:pPr>
        <w:ind w:firstLine="142"/>
        <w:rPr>
          <w:i/>
          <w:color w:val="000000"/>
          <w:shd w:val="clear" w:color="auto" w:fill="FFFFFF"/>
        </w:rPr>
      </w:pPr>
    </w:p>
    <w:p w:rsidR="006B6EF2" w:rsidRPr="00C93140" w:rsidRDefault="006B6EF2" w:rsidP="006B6EF2">
      <w:pPr>
        <w:ind w:firstLine="142"/>
        <w:rPr>
          <w:i/>
          <w:color w:val="000000"/>
          <w:shd w:val="clear" w:color="auto" w:fill="FFFFFF"/>
        </w:rPr>
      </w:pPr>
    </w:p>
    <w:p w:rsidR="002D5DEA" w:rsidRPr="00C93140" w:rsidRDefault="002D5DEA" w:rsidP="002D5DEA">
      <w:pPr>
        <w:tabs>
          <w:tab w:val="left" w:pos="6521"/>
        </w:tabs>
        <w:jc w:val="both"/>
      </w:pPr>
      <w:r w:rsidRPr="00C93140">
        <w:t>Kihirdetési záradék:</w:t>
      </w:r>
    </w:p>
    <w:p w:rsidR="002D5DEA" w:rsidRPr="00C93140" w:rsidRDefault="002D5DEA" w:rsidP="002D5DEA">
      <w:pPr>
        <w:tabs>
          <w:tab w:val="left" w:pos="6521"/>
        </w:tabs>
        <w:jc w:val="both"/>
      </w:pPr>
    </w:p>
    <w:p w:rsidR="002D5DEA" w:rsidRPr="00C93140" w:rsidRDefault="00CB024B" w:rsidP="002D5DEA">
      <w:pPr>
        <w:tabs>
          <w:tab w:val="left" w:pos="6521"/>
        </w:tabs>
        <w:jc w:val="both"/>
      </w:pPr>
      <w:r>
        <w:t>Bélapátfalva Város Önkormányzat</w:t>
      </w:r>
      <w:bookmarkStart w:id="0" w:name="_GoBack"/>
      <w:bookmarkEnd w:id="0"/>
      <w:r w:rsidR="002D5DEA" w:rsidRPr="00C93140">
        <w:t xml:space="preserve"> Képviselő-testületének </w:t>
      </w:r>
      <w:r w:rsidR="001B7CE8">
        <w:t>2</w:t>
      </w:r>
      <w:r w:rsidR="002D5DEA" w:rsidRPr="00C93140">
        <w:t>/2021.(</w:t>
      </w:r>
      <w:r w:rsidR="001B7CE8">
        <w:t>I.18.</w:t>
      </w:r>
      <w:r w:rsidR="002D5DEA" w:rsidRPr="00C93140">
        <w:t>) önkormányzati rendelete kihirdetésre került.</w:t>
      </w:r>
    </w:p>
    <w:p w:rsidR="002D5DEA" w:rsidRPr="00C93140" w:rsidRDefault="002D5DEA" w:rsidP="002D5DEA">
      <w:pPr>
        <w:tabs>
          <w:tab w:val="left" w:pos="6521"/>
        </w:tabs>
        <w:jc w:val="both"/>
      </w:pPr>
    </w:p>
    <w:p w:rsidR="002D5DEA" w:rsidRPr="00C93140" w:rsidRDefault="002D5DEA" w:rsidP="002D5DEA">
      <w:pPr>
        <w:tabs>
          <w:tab w:val="left" w:pos="6521"/>
        </w:tabs>
        <w:jc w:val="both"/>
      </w:pPr>
      <w:r w:rsidRPr="00C93140">
        <w:t xml:space="preserve">Bélapátfalva, 2021. </w:t>
      </w:r>
      <w:r w:rsidR="001B7CE8">
        <w:t>január 18.</w:t>
      </w:r>
    </w:p>
    <w:p w:rsidR="002D5DEA" w:rsidRPr="00C93140" w:rsidRDefault="002D5DEA" w:rsidP="002D5DEA">
      <w:pPr>
        <w:tabs>
          <w:tab w:val="center" w:pos="1980"/>
          <w:tab w:val="left" w:pos="6521"/>
        </w:tabs>
        <w:jc w:val="both"/>
      </w:pPr>
    </w:p>
    <w:p w:rsidR="002D5DEA" w:rsidRPr="00C93140" w:rsidRDefault="002D5DEA" w:rsidP="002D5DEA">
      <w:pPr>
        <w:tabs>
          <w:tab w:val="center" w:pos="2340"/>
          <w:tab w:val="center" w:pos="6480"/>
        </w:tabs>
        <w:jc w:val="both"/>
      </w:pPr>
      <w:r w:rsidRPr="00C93140">
        <w:tab/>
      </w:r>
      <w:r w:rsidRPr="00C93140">
        <w:tab/>
        <w:t>Dudásné dr. Géczi Erika</w:t>
      </w:r>
    </w:p>
    <w:p w:rsidR="002D5DEA" w:rsidRPr="00C93140" w:rsidRDefault="002D5DEA" w:rsidP="002D5DEA">
      <w:pPr>
        <w:tabs>
          <w:tab w:val="center" w:pos="2340"/>
          <w:tab w:val="center" w:pos="6480"/>
        </w:tabs>
        <w:jc w:val="both"/>
      </w:pPr>
      <w:r w:rsidRPr="00C93140">
        <w:tab/>
      </w:r>
      <w:r w:rsidRPr="00C93140">
        <w:tab/>
      </w:r>
      <w:proofErr w:type="gramStart"/>
      <w:r w:rsidRPr="00C93140">
        <w:t>jegyző</w:t>
      </w:r>
      <w:proofErr w:type="gramEnd"/>
    </w:p>
    <w:sectPr w:rsidR="002D5DEA" w:rsidRPr="00C93140" w:rsidSect="008F3175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A6718"/>
    <w:multiLevelType w:val="hybridMultilevel"/>
    <w:tmpl w:val="61A20B58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8C3583"/>
    <w:multiLevelType w:val="hybridMultilevel"/>
    <w:tmpl w:val="8708AF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5D2622"/>
    <w:multiLevelType w:val="hybridMultilevel"/>
    <w:tmpl w:val="4F04DC78"/>
    <w:lvl w:ilvl="0" w:tplc="A50430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F2"/>
    <w:rsid w:val="001B7CE8"/>
    <w:rsid w:val="002D5DEA"/>
    <w:rsid w:val="0068326C"/>
    <w:rsid w:val="00695A59"/>
    <w:rsid w:val="006B6EF2"/>
    <w:rsid w:val="008F3175"/>
    <w:rsid w:val="009B49F8"/>
    <w:rsid w:val="00AE1871"/>
    <w:rsid w:val="00AE1CCD"/>
    <w:rsid w:val="00C93140"/>
    <w:rsid w:val="00CB024B"/>
    <w:rsid w:val="00CC4A9A"/>
    <w:rsid w:val="00D23864"/>
    <w:rsid w:val="00ED3B32"/>
    <w:rsid w:val="00FA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978BD4-8D10-464F-84DE-621E5E85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6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B6E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6B6EF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hu-HU"/>
    </w:rPr>
  </w:style>
  <w:style w:type="paragraph" w:styleId="Alcm">
    <w:name w:val="Subtitle"/>
    <w:basedOn w:val="Norml"/>
    <w:next w:val="Norml"/>
    <w:link w:val="AlcmChar"/>
    <w:qFormat/>
    <w:rsid w:val="006B6EF2"/>
    <w:pPr>
      <w:spacing w:after="480"/>
      <w:jc w:val="center"/>
      <w:outlineLvl w:val="1"/>
    </w:pPr>
    <w:rPr>
      <w:rFonts w:ascii="Arial" w:eastAsia="Calibri" w:hAnsi="Arial"/>
      <w:sz w:val="14"/>
      <w:lang w:eastAsia="en-US"/>
    </w:rPr>
  </w:style>
  <w:style w:type="character" w:customStyle="1" w:styleId="AlcmChar">
    <w:name w:val="Alcím Char"/>
    <w:basedOn w:val="Bekezdsalapbettpusa"/>
    <w:link w:val="Alcm"/>
    <w:rsid w:val="006B6EF2"/>
    <w:rPr>
      <w:rFonts w:ascii="Arial" w:eastAsia="Calibri" w:hAnsi="Arial" w:cs="Times New Roman"/>
      <w:sz w:val="14"/>
      <w:szCs w:val="24"/>
    </w:rPr>
  </w:style>
  <w:style w:type="paragraph" w:styleId="Listaszerbekezds">
    <w:name w:val="List Paragraph"/>
    <w:basedOn w:val="Norml"/>
    <w:uiPriority w:val="34"/>
    <w:qFormat/>
    <w:rsid w:val="006B6EF2"/>
    <w:pPr>
      <w:ind w:left="720"/>
      <w:contextualSpacing/>
    </w:pPr>
  </w:style>
  <w:style w:type="paragraph" w:styleId="Szvegtrzs">
    <w:name w:val="Body Text"/>
    <w:basedOn w:val="Norml"/>
    <w:link w:val="SzvegtrzsChar"/>
    <w:unhideWhenUsed/>
    <w:rsid w:val="006B6EF2"/>
    <w:pPr>
      <w:jc w:val="both"/>
    </w:pPr>
    <w:rPr>
      <w:rFonts w:ascii="Arial" w:hAnsi="Arial"/>
      <w:szCs w:val="20"/>
    </w:rPr>
  </w:style>
  <w:style w:type="character" w:customStyle="1" w:styleId="SzvegtrzsChar">
    <w:name w:val="Szövegtörzs Char"/>
    <w:basedOn w:val="Bekezdsalapbettpusa"/>
    <w:link w:val="Szvegtrzs"/>
    <w:rsid w:val="006B6EF2"/>
    <w:rPr>
      <w:rFonts w:ascii="Arial" w:eastAsia="Times New Roman" w:hAnsi="Arial" w:cs="Times New Roman"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6B6EF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6B6EF2"/>
    <w:rPr>
      <w:rFonts w:ascii="Arial" w:eastAsia="Times New Roman" w:hAnsi="Arial" w:cs="Arial"/>
      <w:b/>
      <w:bCs/>
      <w:kern w:val="28"/>
      <w:sz w:val="32"/>
      <w:szCs w:val="3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Dudásné dr. Géczi Erika</dc:creator>
  <cp:lastModifiedBy>Windows-felhasználó</cp:lastModifiedBy>
  <cp:revision>4</cp:revision>
  <dcterms:created xsi:type="dcterms:W3CDTF">2021-01-18T09:20:00Z</dcterms:created>
  <dcterms:modified xsi:type="dcterms:W3CDTF">2021-01-18T09:37:00Z</dcterms:modified>
</cp:coreProperties>
</file>