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F2986" w14:textId="77777777" w:rsidR="00054B64" w:rsidRPr="00387AE1" w:rsidRDefault="00054B64" w:rsidP="00054B64">
      <w:pPr>
        <w:jc w:val="center"/>
      </w:pPr>
      <w:r w:rsidRPr="00387AE1">
        <w:t>INDOKOLÁS</w:t>
      </w:r>
    </w:p>
    <w:p w14:paraId="7E38C4C1" w14:textId="77777777" w:rsidR="00054B64" w:rsidRPr="00387AE1" w:rsidRDefault="00054B64" w:rsidP="00054B64">
      <w:pPr>
        <w:jc w:val="center"/>
      </w:pPr>
    </w:p>
    <w:p w14:paraId="62E12077" w14:textId="77777777" w:rsidR="00054B64" w:rsidRPr="00387AE1" w:rsidRDefault="00054B64" w:rsidP="00054B64">
      <w:pPr>
        <w:jc w:val="center"/>
      </w:pPr>
    </w:p>
    <w:p w14:paraId="71A754E9" w14:textId="77777777" w:rsidR="00054B64" w:rsidRPr="00387AE1" w:rsidRDefault="00054B64" w:rsidP="00054B64">
      <w:pPr>
        <w:jc w:val="center"/>
      </w:pPr>
      <w:r w:rsidRPr="00387AE1">
        <w:t>Általános indoklás</w:t>
      </w:r>
    </w:p>
    <w:p w14:paraId="3B716D20" w14:textId="77777777" w:rsidR="00054B64" w:rsidRPr="00387AE1" w:rsidRDefault="00054B64" w:rsidP="00054B64">
      <w:pPr>
        <w:jc w:val="center"/>
      </w:pPr>
    </w:p>
    <w:p w14:paraId="09742F7B" w14:textId="77777777" w:rsidR="00054B64" w:rsidRPr="00387AE1" w:rsidRDefault="00054B64" w:rsidP="00054B64">
      <w:pPr>
        <w:jc w:val="both"/>
      </w:pPr>
      <w:r w:rsidRPr="00387AE1">
        <w:t>Az aktuális munkaerőpiaci folyamatokat, továbbá a KSH 201</w:t>
      </w:r>
      <w:r>
        <w:t>9</w:t>
      </w:r>
      <w:r w:rsidRPr="00387AE1">
        <w:t>. évi főbb mutatóit (inflációs adatok, bruttó átlagkereset alakulása a költségvetési szférában) is figyelembe véve a hivatal tisztviselői díjainak értékállósága az illetményalap megemelésével biztosítható. Az emelés mértéke a tervezetben az Önkormányzat teherviselő képességére és a közpénzekkel való felelős gazdálkodás elvárására is figyelemmel 4,</w:t>
      </w:r>
      <w:r>
        <w:t>17</w:t>
      </w:r>
      <w:r w:rsidRPr="00387AE1">
        <w:t>%-ban került megállapításra, amely meghaladja a KSH 201</w:t>
      </w:r>
      <w:r>
        <w:t>9</w:t>
      </w:r>
      <w:r w:rsidRPr="00387AE1">
        <w:t>. éves maginflációs mutatóját (</w:t>
      </w:r>
      <w:r>
        <w:t>3</w:t>
      </w:r>
      <w:r w:rsidRPr="00387AE1">
        <w:t>,</w:t>
      </w:r>
      <w:r>
        <w:t>4</w:t>
      </w:r>
      <w:r w:rsidRPr="00387AE1">
        <w:t xml:space="preserve">%), ugyanakkor elmarad a bérmegállapodásban (8%) foglaltaktól. </w:t>
      </w:r>
    </w:p>
    <w:p w14:paraId="494E46C4" w14:textId="77777777" w:rsidR="00054B64" w:rsidRPr="00387AE1" w:rsidRDefault="00054B64" w:rsidP="00054B64">
      <w:pPr>
        <w:jc w:val="center"/>
      </w:pPr>
    </w:p>
    <w:p w14:paraId="5AFDB92C" w14:textId="77777777" w:rsidR="00054B64" w:rsidRPr="00387AE1" w:rsidRDefault="00054B64" w:rsidP="00054B64">
      <w:pPr>
        <w:jc w:val="center"/>
      </w:pPr>
      <w:r w:rsidRPr="00387AE1">
        <w:t>Részletes indoklás</w:t>
      </w:r>
    </w:p>
    <w:p w14:paraId="52B5C35F" w14:textId="77777777" w:rsidR="00054B64" w:rsidRPr="00387AE1" w:rsidRDefault="00054B64" w:rsidP="00054B64">
      <w:pPr>
        <w:jc w:val="center"/>
      </w:pPr>
    </w:p>
    <w:p w14:paraId="2214ED0E" w14:textId="77777777" w:rsidR="00054B64" w:rsidRPr="00387AE1" w:rsidRDefault="00054B64" w:rsidP="00054B64">
      <w:pPr>
        <w:pStyle w:val="Listaszerbekezds"/>
        <w:ind w:left="0"/>
        <w:jc w:val="center"/>
      </w:pPr>
      <w:r w:rsidRPr="00387AE1">
        <w:t>Az 1. §-hoz</w:t>
      </w:r>
    </w:p>
    <w:p w14:paraId="17D6E7E3" w14:textId="77777777" w:rsidR="00054B64" w:rsidRPr="00387AE1" w:rsidRDefault="00054B64" w:rsidP="00054B64">
      <w:pPr>
        <w:pStyle w:val="Listaszerbekezds"/>
        <w:ind w:left="0"/>
        <w:jc w:val="both"/>
      </w:pPr>
    </w:p>
    <w:p w14:paraId="2A8AB2FA" w14:textId="77777777" w:rsidR="00054B64" w:rsidRPr="00387AE1" w:rsidRDefault="00054B64" w:rsidP="00054B64">
      <w:pPr>
        <w:pStyle w:val="Listaszerbekezds"/>
        <w:ind w:left="0"/>
        <w:jc w:val="both"/>
      </w:pPr>
      <w:r w:rsidRPr="00387AE1">
        <w:t>A rendelkezés 4</w:t>
      </w:r>
      <w:r>
        <w:t>8</w:t>
      </w:r>
      <w:r w:rsidRPr="00387AE1">
        <w:t xml:space="preserve">.000.-Ft-ról </w:t>
      </w:r>
      <w:r>
        <w:t>50</w:t>
      </w:r>
      <w:r w:rsidRPr="00387AE1">
        <w:t xml:space="preserve">.000.-Ft-ra módosítja a hatályos rendelet illetményalapra vonatkozó rendelkezését. </w:t>
      </w:r>
    </w:p>
    <w:p w14:paraId="2600ED8C" w14:textId="77777777" w:rsidR="00054B64" w:rsidRPr="00387AE1" w:rsidRDefault="00054B64" w:rsidP="00054B64">
      <w:pPr>
        <w:pStyle w:val="Listaszerbekezds"/>
        <w:ind w:left="0"/>
        <w:jc w:val="both"/>
      </w:pPr>
    </w:p>
    <w:p w14:paraId="0CA5EDB4" w14:textId="77777777" w:rsidR="00054B64" w:rsidRPr="00387AE1" w:rsidRDefault="00054B64" w:rsidP="00054B64">
      <w:pPr>
        <w:jc w:val="center"/>
      </w:pPr>
      <w:r w:rsidRPr="00387AE1">
        <w:t>A 2. §-hoz</w:t>
      </w:r>
    </w:p>
    <w:p w14:paraId="549CBDB3" w14:textId="77777777" w:rsidR="00054B64" w:rsidRPr="00387AE1" w:rsidRDefault="00054B64" w:rsidP="00054B64">
      <w:pPr>
        <w:jc w:val="center"/>
      </w:pPr>
    </w:p>
    <w:p w14:paraId="1C26556B" w14:textId="77777777" w:rsidR="00054B64" w:rsidRPr="00387AE1" w:rsidRDefault="00054B64" w:rsidP="00054B64">
      <w:pPr>
        <w:jc w:val="both"/>
      </w:pPr>
      <w:r w:rsidRPr="00387AE1">
        <w:t>A rendelet hatályba lépéséről rendelkezik.</w:t>
      </w:r>
    </w:p>
    <w:p w14:paraId="05A7B81A" w14:textId="77777777" w:rsidR="00054B64" w:rsidRPr="00387AE1" w:rsidRDefault="00054B64" w:rsidP="00054B64">
      <w:pPr>
        <w:jc w:val="both"/>
      </w:pPr>
    </w:p>
    <w:p w14:paraId="0E4E62D7" w14:textId="77777777" w:rsidR="00054B64" w:rsidRPr="00387AE1" w:rsidRDefault="00054B64" w:rsidP="00054B64">
      <w:pPr>
        <w:jc w:val="both"/>
      </w:pPr>
    </w:p>
    <w:p w14:paraId="703277B8" w14:textId="77777777" w:rsidR="00054B64" w:rsidRPr="00387AE1" w:rsidRDefault="00054B64" w:rsidP="00054B64">
      <w:pPr>
        <w:jc w:val="both"/>
      </w:pPr>
      <w:r w:rsidRPr="00387AE1">
        <w:t>Ebes, 20</w:t>
      </w:r>
      <w:r>
        <w:t>20</w:t>
      </w:r>
      <w:r w:rsidRPr="00387AE1">
        <w:t>. február 7.</w:t>
      </w:r>
    </w:p>
    <w:p w14:paraId="5B27AEBA" w14:textId="77777777" w:rsidR="00054B64" w:rsidRPr="00387AE1" w:rsidRDefault="00054B64" w:rsidP="00054B64">
      <w:pPr>
        <w:jc w:val="both"/>
      </w:pPr>
    </w:p>
    <w:p w14:paraId="1C66EA2B" w14:textId="77777777" w:rsidR="00054B64" w:rsidRPr="00387AE1" w:rsidRDefault="00054B64" w:rsidP="00054B64">
      <w:pPr>
        <w:jc w:val="both"/>
      </w:pPr>
      <w:r w:rsidRPr="00387AE1">
        <w:tab/>
      </w:r>
      <w:r w:rsidRPr="00387AE1">
        <w:tab/>
      </w:r>
      <w:r w:rsidRPr="00387AE1">
        <w:tab/>
      </w:r>
      <w:r w:rsidRPr="00387AE1">
        <w:tab/>
      </w:r>
      <w:r w:rsidRPr="00387AE1">
        <w:tab/>
      </w:r>
      <w:r w:rsidRPr="00387AE1">
        <w:tab/>
      </w:r>
      <w:r w:rsidRPr="00387AE1">
        <w:tab/>
      </w:r>
      <w:r w:rsidRPr="00387AE1">
        <w:tab/>
        <w:t xml:space="preserve">Dr. Morvai Gábor s. k.  </w:t>
      </w:r>
    </w:p>
    <w:p w14:paraId="333229DF" w14:textId="77777777" w:rsidR="00054B64" w:rsidRPr="00387AE1" w:rsidRDefault="00054B64" w:rsidP="00054B64">
      <w:pPr>
        <w:ind w:left="5664" w:firstLine="708"/>
        <w:jc w:val="both"/>
      </w:pPr>
      <w:r w:rsidRPr="00387AE1">
        <w:t xml:space="preserve">  jegyző</w:t>
      </w:r>
    </w:p>
    <w:p w14:paraId="267D16F8" w14:textId="77777777" w:rsidR="00054B64" w:rsidRDefault="00054B64" w:rsidP="00054B64">
      <w:pPr>
        <w:jc w:val="both"/>
      </w:pPr>
    </w:p>
    <w:p w14:paraId="27E70276" w14:textId="098B14DB" w:rsidR="00054B64" w:rsidRDefault="00054B64" w:rsidP="00054B64">
      <w:pPr>
        <w:spacing w:after="160" w:line="259" w:lineRule="auto"/>
        <w:rPr>
          <w:b/>
        </w:rPr>
      </w:pPr>
      <w:bookmarkStart w:id="0" w:name="_GoBack"/>
      <w:bookmarkEnd w:id="0"/>
    </w:p>
    <w:sectPr w:rsidR="00054B64" w:rsidSect="00054B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64"/>
    <w:rsid w:val="00054B64"/>
    <w:rsid w:val="00055CBC"/>
    <w:rsid w:val="004F1D81"/>
    <w:rsid w:val="00D255A9"/>
    <w:rsid w:val="00DD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2F0C"/>
  <w15:chartTrackingRefBased/>
  <w15:docId w15:val="{A429C6BB-19BF-41C1-96F5-1687FAF8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4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54B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05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760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3</cp:revision>
  <dcterms:created xsi:type="dcterms:W3CDTF">2020-02-17T14:20:00Z</dcterms:created>
  <dcterms:modified xsi:type="dcterms:W3CDTF">2020-02-17T14:20:00Z</dcterms:modified>
</cp:coreProperties>
</file>