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2A" w:rsidRPr="007D432A" w:rsidRDefault="007D432A" w:rsidP="007D432A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val="en-US"/>
        </w:rPr>
      </w:pPr>
      <w:r w:rsidRPr="007D432A">
        <w:rPr>
          <w:rFonts w:ascii="Times New Roman" w:eastAsia="Times New Roman" w:hAnsi="Times New Roman" w:cs="Times New Roman"/>
          <w:i/>
          <w:noProof/>
          <w:sz w:val="24"/>
          <w:szCs w:val="20"/>
          <w:u w:val="single"/>
          <w:lang w:val="en-US"/>
        </w:rPr>
        <w:t>1. sz. melléklet</w:t>
      </w:r>
      <w:r w:rsidR="00F5722C">
        <w:rPr>
          <w:rStyle w:val="Lbjegyzet-hivatkozs"/>
          <w:rFonts w:ascii="Times New Roman" w:eastAsia="Times New Roman" w:hAnsi="Times New Roman" w:cs="Times New Roman"/>
          <w:i/>
          <w:noProof/>
          <w:sz w:val="24"/>
          <w:szCs w:val="20"/>
          <w:u w:val="single"/>
          <w:lang w:val="en-US"/>
        </w:rPr>
        <w:footnoteReference w:id="1"/>
      </w: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7D432A" w:rsidRPr="007D432A" w:rsidRDefault="007D432A" w:rsidP="007D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D43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Városképi szempontból kiemelt, Önkormányzat által fenntartott  területek</w:t>
      </w: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7D43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ÓVÁR városrész</w:t>
      </w: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Pozsonyi út, (HRSZ 314/1,2, 316)  Sóház előtti tér, (HRSZ 305) 48-as tér   </w:t>
      </w: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(HRSZ. 321), a Lajta-hídig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Deák tér (HRSZ 116, 109, 111/2)(egyetem előtti sáv is)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u. (HRSZ 111/1, 51, 152) –Habsburg-szobor (HRSZ 124),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u. (HRSZ 64)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Fő u. (HRSZ 113/1, 254/3 (Deák tér-Városkapu-tér között)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Városkapu tér (HRSZ 255)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Evangélikus templom környéke (HRSZ 228/2), Emlékmű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Vámház tér,(HRSZ 232, 254/1) SZTK (HRSZ 5) EU kő körül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TESCO-körforgalom 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Engels u.: Posta, Kisalföld áruház környéke (HRSZ 1648/37) Rendőrség,  Irodaház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Engels u.-Flesch K.u. Motel (Minerva)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Cserháti S. u. (HRSZ 107, 311/2)(Lajta hídig, Lucsony u. eleje is)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56-os emlékmű 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Új temető(Feketeerdei út)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Majoroki kápolna,(HRSZ 897)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Kőművesoszlop(Újhelyi u.)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Óvári strand(Itató) (HRSZ 1103/2)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Zsidanits-park (HRSZ 318/1)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Millenniumi kereszt(Kálnoki út)</w:t>
      </w:r>
    </w:p>
    <w:p w:rsidR="007D432A" w:rsidRPr="007D432A" w:rsidRDefault="007D432A" w:rsidP="007D43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7 db tervezett üdvözlődomb a bejövő utak mentén</w:t>
      </w:r>
    </w:p>
    <w:p w:rsidR="007D432A" w:rsidRPr="007D432A" w:rsidRDefault="007D432A" w:rsidP="007D43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432A" w:rsidRPr="007D432A" w:rsidRDefault="007D432A" w:rsidP="007D4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7D432A" w:rsidRDefault="007D432A" w:rsidP="007D4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F5722C" w:rsidRPr="007D432A" w:rsidRDefault="00F5722C" w:rsidP="007D4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D432A" w:rsidRPr="007D432A" w:rsidRDefault="007D432A" w:rsidP="007D4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D432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MOSON városrész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Szent István király út ( Bartók Nevelési Központ- Kápolna tér között, valamint  a mosoni templomtól a benzinkútig) 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Kápolna tér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KÜHNE-körforgalom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Attila-szobor, (HRSZ 2658)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Radnóti-szobor (HRSZ 2181/2)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Mosoni strand (1966/2)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Vasútállomás előtti park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Erzsébet tér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Kühne pálya Családsor és Határsor felőli oldala</w:t>
      </w:r>
    </w:p>
    <w:p w:rsidR="007D432A" w:rsidRPr="007D432A" w:rsidRDefault="007D432A" w:rsidP="007D432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4"/>
          <w:lang w:eastAsia="hu-HU"/>
        </w:rPr>
        <w:t>Rév utcai sövény</w:t>
      </w:r>
    </w:p>
    <w:p w:rsidR="007D432A" w:rsidRPr="007D432A" w:rsidRDefault="007D432A" w:rsidP="007D43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D432A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0"/>
          <w:u w:val="single"/>
          <w:lang w:val="en-US"/>
        </w:rPr>
      </w:pPr>
      <w:r w:rsidRPr="007D432A">
        <w:rPr>
          <w:rFonts w:ascii="Times New Roman" w:eastAsia="Times New Roman" w:hAnsi="Times New Roman" w:cs="Times New Roman"/>
          <w:i/>
          <w:noProof/>
          <w:sz w:val="24"/>
          <w:szCs w:val="20"/>
          <w:u w:val="single"/>
          <w:lang w:val="en-US"/>
        </w:rPr>
        <w:lastRenderedPageBreak/>
        <w:t>2. sz. melléklet</w:t>
      </w:r>
      <w:r w:rsidRPr="007D432A">
        <w:rPr>
          <w:rFonts w:ascii="Times New Roman" w:eastAsia="Times New Roman" w:hAnsi="Times New Roman" w:cs="Times New Roman"/>
          <w:i/>
          <w:noProof/>
          <w:sz w:val="24"/>
          <w:szCs w:val="20"/>
          <w:u w:val="single"/>
          <w:vertAlign w:val="superscript"/>
          <w:lang w:val="en-US"/>
        </w:rPr>
        <w:footnoteReference w:id="2"/>
      </w:r>
    </w:p>
    <w:p w:rsidR="007D432A" w:rsidRPr="007D432A" w:rsidRDefault="007D432A" w:rsidP="007D4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sz w:val="24"/>
          <w:szCs w:val="20"/>
          <w:u w:val="single"/>
          <w:lang w:val="en-US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Pr="007D432A" w:rsidRDefault="007D432A" w:rsidP="007D4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432A" w:rsidRDefault="007D432A" w:rsidP="007D4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722C" w:rsidRPr="007D432A" w:rsidRDefault="00F5722C" w:rsidP="007D4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432A" w:rsidRPr="007D432A" w:rsidRDefault="007D432A" w:rsidP="007D4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432A" w:rsidRPr="007D432A" w:rsidRDefault="007D432A" w:rsidP="007D4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432A" w:rsidRPr="007D432A" w:rsidRDefault="007D432A" w:rsidP="007D432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7D43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>3. sz. melléklet</w:t>
      </w:r>
      <w:r w:rsidRPr="007D432A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ar-SA"/>
        </w:rPr>
        <w:footnoteReference w:id="3"/>
      </w:r>
    </w:p>
    <w:sectPr w:rsidR="007D432A" w:rsidRPr="007D432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2A" w:rsidRDefault="007D432A" w:rsidP="007D432A">
      <w:pPr>
        <w:spacing w:after="0" w:line="240" w:lineRule="auto"/>
      </w:pPr>
      <w:r>
        <w:separator/>
      </w:r>
    </w:p>
  </w:endnote>
  <w:endnote w:type="continuationSeparator" w:id="0">
    <w:p w:rsidR="007D432A" w:rsidRDefault="007D432A" w:rsidP="007D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88" w:rsidRDefault="007D432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13888" w:rsidRDefault="00F5722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88" w:rsidRDefault="007D432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722C">
      <w:rPr>
        <w:rStyle w:val="Oldalszm"/>
        <w:noProof/>
      </w:rPr>
      <w:t>2</w:t>
    </w:r>
    <w:r>
      <w:rPr>
        <w:rStyle w:val="Oldalszm"/>
      </w:rPr>
      <w:fldChar w:fldCharType="end"/>
    </w:r>
  </w:p>
  <w:p w:rsidR="00F13888" w:rsidRDefault="00F5722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2A" w:rsidRDefault="007D432A" w:rsidP="007D432A">
      <w:pPr>
        <w:spacing w:after="0" w:line="240" w:lineRule="auto"/>
      </w:pPr>
      <w:r>
        <w:separator/>
      </w:r>
    </w:p>
  </w:footnote>
  <w:footnote w:type="continuationSeparator" w:id="0">
    <w:p w:rsidR="007D432A" w:rsidRDefault="007D432A" w:rsidP="007D432A">
      <w:pPr>
        <w:spacing w:after="0" w:line="240" w:lineRule="auto"/>
      </w:pPr>
      <w:r>
        <w:continuationSeparator/>
      </w:r>
    </w:p>
  </w:footnote>
  <w:footnote w:id="1">
    <w:p w:rsidR="00F5722C" w:rsidRDefault="00F5722C">
      <w:pPr>
        <w:pStyle w:val="Lbjegyzetszveg"/>
      </w:pPr>
      <w:r>
        <w:rPr>
          <w:rStyle w:val="Lbjegyzet-hivatkozs"/>
        </w:rPr>
        <w:footnoteRef/>
      </w:r>
      <w:r>
        <w:t xml:space="preserve"> Mellékletet beiktatta és a mellékleteket átszámozta a 8/2007. (</w:t>
      </w:r>
      <w:bookmarkStart w:id="0" w:name="_GoBack"/>
      <w:bookmarkEnd w:id="0"/>
      <w:r>
        <w:t>III.30.) rendelet 2007. április 1-ei hatállyal.</w:t>
      </w:r>
    </w:p>
  </w:footnote>
  <w:footnote w:id="2">
    <w:p w:rsidR="007D432A" w:rsidRPr="00F13888" w:rsidRDefault="007D432A" w:rsidP="007D432A">
      <w:pPr>
        <w:pStyle w:val="Lbjegyzetszveg"/>
      </w:pPr>
      <w:r w:rsidRPr="00F13888">
        <w:rPr>
          <w:rStyle w:val="Lbjegyzet-hivatkozs"/>
        </w:rPr>
        <w:footnoteRef/>
      </w:r>
      <w:r>
        <w:t xml:space="preserve"> Mellékletet h</w:t>
      </w:r>
      <w:r w:rsidRPr="00F13888">
        <w:t>atályon kívül helyezte az 57/2013. (XII.18.) önkormányzati rendelet 2014. január 1-i hatállyal.</w:t>
      </w:r>
    </w:p>
  </w:footnote>
  <w:footnote w:id="3">
    <w:p w:rsidR="007D432A" w:rsidRPr="00F13888" w:rsidRDefault="007D432A" w:rsidP="007D432A">
      <w:pPr>
        <w:pStyle w:val="Lbjegyzetszveg"/>
      </w:pPr>
      <w:r w:rsidRPr="00F13888">
        <w:rPr>
          <w:rStyle w:val="Lbjegyzet-hivatkozs"/>
        </w:rPr>
        <w:footnoteRef/>
      </w:r>
      <w:r w:rsidRPr="00F13888">
        <w:t xml:space="preserve"> Mellékletet hatályon kívül helyezte a 22/2013. (IV.26.) önkormányzati rendelet 2013. április 27-i hatállyal.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50D3"/>
    <w:multiLevelType w:val="hybridMultilevel"/>
    <w:tmpl w:val="ECC61D40"/>
    <w:lvl w:ilvl="0" w:tplc="AD6C9432">
      <w:start w:val="7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0201D"/>
    <w:multiLevelType w:val="hybridMultilevel"/>
    <w:tmpl w:val="4650EBCA"/>
    <w:lvl w:ilvl="0" w:tplc="AD6C9432">
      <w:start w:val="7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2A"/>
    <w:rsid w:val="007D432A"/>
    <w:rsid w:val="00D5347E"/>
    <w:rsid w:val="00F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D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432A"/>
  </w:style>
  <w:style w:type="character" w:styleId="Oldalszm">
    <w:name w:val="page number"/>
    <w:basedOn w:val="Bekezdsalapbettpusa"/>
    <w:rsid w:val="007D432A"/>
  </w:style>
  <w:style w:type="paragraph" w:styleId="Lbjegyzetszveg">
    <w:name w:val="footnote text"/>
    <w:basedOn w:val="Norml"/>
    <w:link w:val="LbjegyzetszvegChar"/>
    <w:semiHidden/>
    <w:rsid w:val="007D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D432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D43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D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432A"/>
  </w:style>
  <w:style w:type="character" w:styleId="Oldalszm">
    <w:name w:val="page number"/>
    <w:basedOn w:val="Bekezdsalapbettpusa"/>
    <w:rsid w:val="007D432A"/>
  </w:style>
  <w:style w:type="paragraph" w:styleId="Lbjegyzetszveg">
    <w:name w:val="footnote text"/>
    <w:basedOn w:val="Norml"/>
    <w:link w:val="LbjegyzetszvegChar"/>
    <w:semiHidden/>
    <w:rsid w:val="007D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D432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D4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F0420-23D7-43A3-806B-113D6258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Adrienn</dc:creator>
  <cp:lastModifiedBy>Viki</cp:lastModifiedBy>
  <cp:revision>2</cp:revision>
  <dcterms:created xsi:type="dcterms:W3CDTF">2014-02-23T13:54:00Z</dcterms:created>
  <dcterms:modified xsi:type="dcterms:W3CDTF">2014-02-23T13:54:00Z</dcterms:modified>
</cp:coreProperties>
</file>