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CA" w:rsidRPr="00FB6311" w:rsidRDefault="005859CA" w:rsidP="005859CA">
      <w:pPr>
        <w:jc w:val="center"/>
        <w:rPr>
          <w:bCs/>
          <w:i/>
        </w:rPr>
      </w:pPr>
      <w:r>
        <w:rPr>
          <w:bCs/>
          <w:i/>
        </w:rPr>
        <w:t>1.  függelék</w:t>
      </w:r>
    </w:p>
    <w:p w:rsidR="005859CA" w:rsidRPr="00335068" w:rsidRDefault="005859CA" w:rsidP="005859CA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5859CA" w:rsidRPr="00335068" w:rsidRDefault="005859CA" w:rsidP="005859CA">
      <w:pPr>
        <w:jc w:val="center"/>
        <w:rPr>
          <w:i/>
        </w:rPr>
      </w:pPr>
      <w:r w:rsidRPr="00335068">
        <w:rPr>
          <w:i/>
        </w:rPr>
        <w:t>szóló</w:t>
      </w:r>
      <w:r>
        <w:rPr>
          <w:i/>
        </w:rPr>
        <w:t xml:space="preserve"> 11/2014</w:t>
      </w:r>
      <w:r>
        <w:rPr>
          <w:bCs/>
          <w:i/>
          <w:sz w:val="22"/>
          <w:szCs w:val="22"/>
        </w:rPr>
        <w:t>.(X.31.</w:t>
      </w:r>
      <w:r w:rsidRPr="00335068">
        <w:rPr>
          <w:bCs/>
          <w:i/>
          <w:sz w:val="22"/>
          <w:szCs w:val="22"/>
        </w:rPr>
        <w:t xml:space="preserve">) önkormányzati rendelethez </w:t>
      </w: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település főbb adatai</w:t>
      </w: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SAJÓSZÖGED</w:t>
      </w:r>
    </w:p>
    <w:p w:rsidR="005859CA" w:rsidRPr="00231E59" w:rsidRDefault="005859CA" w:rsidP="005859CA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Területe:</w:t>
      </w:r>
      <w:r w:rsidRPr="00231E59">
        <w:rPr>
          <w:sz w:val="22"/>
          <w:szCs w:val="22"/>
        </w:rPr>
        <w:tab/>
        <w:t>belterülete:</w:t>
      </w:r>
      <w:r w:rsidRPr="00231E59">
        <w:rPr>
          <w:sz w:val="22"/>
          <w:szCs w:val="22"/>
        </w:rPr>
        <w:tab/>
        <w:t>125 ha</w:t>
      </w:r>
    </w:p>
    <w:p w:rsidR="005859CA" w:rsidRPr="00231E59" w:rsidRDefault="005859CA" w:rsidP="005859CA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külterülete:</w:t>
      </w:r>
      <w:r w:rsidRPr="00231E59">
        <w:rPr>
          <w:sz w:val="22"/>
          <w:szCs w:val="22"/>
        </w:rPr>
        <w:tab/>
        <w:t>1.175 ha</w:t>
      </w:r>
    </w:p>
    <w:p w:rsidR="005859CA" w:rsidRPr="00231E59" w:rsidRDefault="005859CA" w:rsidP="005859CA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zártkert:</w:t>
      </w:r>
      <w:r w:rsidRPr="00231E59">
        <w:rPr>
          <w:sz w:val="22"/>
          <w:szCs w:val="22"/>
        </w:rPr>
        <w:tab/>
        <w:t>61 ha</w:t>
      </w:r>
    </w:p>
    <w:p w:rsidR="005859CA" w:rsidRPr="00231E59" w:rsidRDefault="005859CA" w:rsidP="005859CA">
      <w:pPr>
        <w:tabs>
          <w:tab w:val="left" w:pos="1260"/>
          <w:tab w:val="right" w:pos="378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Összesen:</w:t>
      </w:r>
      <w:r w:rsidRPr="00231E59">
        <w:rPr>
          <w:sz w:val="22"/>
          <w:szCs w:val="22"/>
        </w:rPr>
        <w:tab/>
        <w:t>1.361 ha</w:t>
      </w:r>
    </w:p>
    <w:p w:rsidR="005859CA" w:rsidRPr="00231E59" w:rsidRDefault="005859CA" w:rsidP="005859CA">
      <w:pPr>
        <w:tabs>
          <w:tab w:val="left" w:pos="126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Fekvése:</w:t>
      </w:r>
      <w:r w:rsidRPr="00231E59">
        <w:rPr>
          <w:sz w:val="22"/>
          <w:szCs w:val="22"/>
        </w:rPr>
        <w:tab/>
        <w:t>Sík fekvésű. Észak felől a belterületi határ a Sajó folyó gátjáig terjed.</w:t>
      </w:r>
    </w:p>
    <w:p w:rsidR="005859CA" w:rsidRPr="00231E59" w:rsidRDefault="005859CA" w:rsidP="005859CA">
      <w:pPr>
        <w:tabs>
          <w:tab w:val="left" w:pos="12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A lakosság  nagy hányada az iparban dolgozik, mégis tipikus falusias település</w:t>
      </w:r>
    </w:p>
    <w:p w:rsidR="005859CA" w:rsidRPr="00231E59" w:rsidRDefault="005859CA" w:rsidP="005859CA">
      <w:pPr>
        <w:tabs>
          <w:tab w:val="left" w:pos="12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A településről az első írásos emlékek 1247</w:t>
      </w:r>
      <w:r>
        <w:rPr>
          <w:sz w:val="22"/>
          <w:szCs w:val="22"/>
        </w:rPr>
        <w:t>.</w:t>
      </w:r>
      <w:r w:rsidRPr="00231E59">
        <w:rPr>
          <w:sz w:val="22"/>
          <w:szCs w:val="22"/>
        </w:rPr>
        <w:t xml:space="preserve"> évben keletkeztek.</w:t>
      </w: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Határai:</w:t>
      </w:r>
      <w:r w:rsidRPr="00231E59">
        <w:rPr>
          <w:sz w:val="22"/>
          <w:szCs w:val="22"/>
        </w:rPr>
        <w:tab/>
        <w:t>Kiscsécs</w:t>
      </w:r>
      <w:r w:rsidRPr="00231E59">
        <w:rPr>
          <w:sz w:val="22"/>
          <w:szCs w:val="22"/>
        </w:rPr>
        <w:tab/>
        <w:t>/É-i részen/</w:t>
      </w:r>
    </w:p>
    <w:p w:rsidR="005859CA" w:rsidRPr="00231E59" w:rsidRDefault="005859CA" w:rsidP="005859CA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Sajóörös</w:t>
      </w:r>
      <w:r w:rsidRPr="00231E59">
        <w:rPr>
          <w:sz w:val="22"/>
          <w:szCs w:val="22"/>
        </w:rPr>
        <w:tab/>
        <w:t>/ÉK-i részen/</w:t>
      </w:r>
    </w:p>
    <w:p w:rsidR="005859CA" w:rsidRPr="00231E59" w:rsidRDefault="005859CA" w:rsidP="005859CA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Tiszaújváros</w:t>
      </w:r>
      <w:r w:rsidRPr="00231E59">
        <w:rPr>
          <w:sz w:val="22"/>
          <w:szCs w:val="22"/>
        </w:rPr>
        <w:tab/>
        <w:t>/DK-i részen/</w:t>
      </w:r>
    </w:p>
    <w:p w:rsidR="005859CA" w:rsidRPr="00231E59" w:rsidRDefault="005859CA" w:rsidP="005859CA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Nemesbikk</w:t>
      </w:r>
      <w:r w:rsidRPr="00231E59">
        <w:rPr>
          <w:sz w:val="22"/>
          <w:szCs w:val="22"/>
        </w:rPr>
        <w:tab/>
        <w:t>/D-i részen/</w:t>
      </w:r>
    </w:p>
    <w:p w:rsidR="005859CA" w:rsidRPr="00231E59" w:rsidRDefault="005859CA" w:rsidP="005859CA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Hejőbába</w:t>
      </w:r>
      <w:r w:rsidRPr="00231E59">
        <w:rPr>
          <w:sz w:val="22"/>
          <w:szCs w:val="22"/>
        </w:rPr>
        <w:tab/>
        <w:t>/DNy-i részen/</w:t>
      </w:r>
    </w:p>
    <w:p w:rsidR="005859CA" w:rsidRPr="00231E59" w:rsidRDefault="005859CA" w:rsidP="005859CA">
      <w:pPr>
        <w:tabs>
          <w:tab w:val="left" w:pos="1260"/>
          <w:tab w:val="left" w:pos="4140"/>
        </w:tabs>
        <w:spacing w:line="360" w:lineRule="auto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Szakáld</w:t>
      </w:r>
      <w:r w:rsidRPr="00231E59">
        <w:rPr>
          <w:sz w:val="22"/>
          <w:szCs w:val="22"/>
        </w:rPr>
        <w:tab/>
        <w:t>/Ny-i részen/</w:t>
      </w:r>
    </w:p>
    <w:p w:rsidR="005859CA" w:rsidRPr="00231E59" w:rsidRDefault="005859CA" w:rsidP="005859CA">
      <w:pPr>
        <w:tabs>
          <w:tab w:val="left" w:pos="1260"/>
          <w:tab w:val="left" w:pos="414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Nagycsécs</w:t>
      </w:r>
      <w:r w:rsidRPr="00231E59">
        <w:rPr>
          <w:sz w:val="22"/>
          <w:szCs w:val="22"/>
        </w:rPr>
        <w:tab/>
        <w:t>/ÉNy-i részen/</w:t>
      </w:r>
    </w:p>
    <w:p w:rsidR="005859CA" w:rsidRPr="00231E59" w:rsidRDefault="005859CA" w:rsidP="005859CA">
      <w:pPr>
        <w:tabs>
          <w:tab w:val="left" w:pos="1260"/>
          <w:tab w:val="left" w:pos="4140"/>
        </w:tabs>
        <w:jc w:val="both"/>
        <w:rPr>
          <w:sz w:val="22"/>
          <w:szCs w:val="22"/>
        </w:rPr>
      </w:pPr>
    </w:p>
    <w:p w:rsidR="005859CA" w:rsidRPr="00231E59" w:rsidRDefault="005859CA" w:rsidP="005859CA">
      <w:pPr>
        <w:tabs>
          <w:tab w:val="left" w:pos="1260"/>
          <w:tab w:val="left" w:pos="4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Lakossága:</w:t>
      </w:r>
      <w:r>
        <w:rPr>
          <w:sz w:val="22"/>
          <w:szCs w:val="22"/>
        </w:rPr>
        <w:tab/>
        <w:t>2.211 fő  (2014.01.01.</w:t>
      </w:r>
      <w:r w:rsidRPr="00231E59">
        <w:rPr>
          <w:sz w:val="22"/>
          <w:szCs w:val="22"/>
        </w:rPr>
        <w:t>)</w:t>
      </w: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Alapvető műszaki és humán infrastruktúra:</w:t>
      </w: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Lakásállomány: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1.025 </w:t>
      </w:r>
      <w:r w:rsidRPr="00231E59">
        <w:rPr>
          <w:sz w:val="22"/>
          <w:szCs w:val="22"/>
        </w:rPr>
        <w:t>db</w:t>
      </w:r>
    </w:p>
    <w:p w:rsidR="005859CA" w:rsidRPr="00231E59" w:rsidRDefault="005859CA" w:rsidP="005859CA">
      <w:pPr>
        <w:tabs>
          <w:tab w:val="right" w:pos="5400"/>
          <w:tab w:val="left" w:pos="5580"/>
          <w:tab w:val="left" w:pos="6521"/>
        </w:tabs>
        <w:ind w:left="360" w:right="-567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Belterületi utak hossza: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231E59">
        <w:rPr>
          <w:sz w:val="22"/>
          <w:szCs w:val="22"/>
        </w:rPr>
        <w:t>16 km</w:t>
      </w:r>
      <w:r w:rsidRPr="00231E59">
        <w:rPr>
          <w:sz w:val="22"/>
          <w:szCs w:val="22"/>
        </w:rPr>
        <w:tab/>
        <w:t>ennek 100 %-a szilárd burkolatú</w:t>
      </w:r>
    </w:p>
    <w:p w:rsidR="005859CA" w:rsidRDefault="005859CA" w:rsidP="005859CA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Vezetékes ivóví</w:t>
      </w:r>
      <w:r>
        <w:rPr>
          <w:sz w:val="22"/>
          <w:szCs w:val="22"/>
        </w:rPr>
        <w:t>zzel ellátott ingatlanok száma: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1.007</w:t>
      </w:r>
      <w:r w:rsidRPr="00231E59">
        <w:rPr>
          <w:sz w:val="22"/>
          <w:szCs w:val="22"/>
        </w:rPr>
        <w:t xml:space="preserve"> db</w:t>
      </w:r>
    </w:p>
    <w:p w:rsidR="005859CA" w:rsidRPr="00231E59" w:rsidRDefault="005859CA" w:rsidP="005859CA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Szennyvízhálózatba bekötött ingatlanok száma: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830 db</w:t>
      </w:r>
    </w:p>
    <w:p w:rsidR="005859CA" w:rsidRPr="00231E59" w:rsidRDefault="005859CA" w:rsidP="005859CA">
      <w:pPr>
        <w:tabs>
          <w:tab w:val="right" w:pos="5400"/>
          <w:tab w:val="left" w:pos="5580"/>
        </w:tabs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Vezetékes gázzal ellátott lakások száma:</w:t>
      </w:r>
      <w:r w:rsidRPr="00231E59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231E59">
        <w:rPr>
          <w:sz w:val="22"/>
          <w:szCs w:val="22"/>
        </w:rPr>
        <w:t>720 db</w:t>
      </w: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Közintézmények:</w:t>
      </w:r>
    </w:p>
    <w:p w:rsidR="005859CA" w:rsidRPr="00231E59" w:rsidRDefault="005859CA" w:rsidP="005859CA">
      <w:pPr>
        <w:jc w:val="both"/>
        <w:rPr>
          <w:sz w:val="22"/>
          <w:szCs w:val="22"/>
        </w:rPr>
      </w:pPr>
    </w:p>
    <w:p w:rsidR="005859CA" w:rsidRPr="00231E59" w:rsidRDefault="005859CA" w:rsidP="005859CA">
      <w:pPr>
        <w:ind w:left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 xml:space="preserve">- </w:t>
      </w:r>
      <w:r>
        <w:rPr>
          <w:sz w:val="22"/>
          <w:szCs w:val="22"/>
        </w:rPr>
        <w:t>Általános Művelődési Központ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859CA"/>
    <w:rsid w:val="000230CC"/>
    <w:rsid w:val="000C5610"/>
    <w:rsid w:val="000D22A7"/>
    <w:rsid w:val="00146D9F"/>
    <w:rsid w:val="002D22D9"/>
    <w:rsid w:val="002F04B0"/>
    <w:rsid w:val="004835A8"/>
    <w:rsid w:val="00563D08"/>
    <w:rsid w:val="005859CA"/>
    <w:rsid w:val="005D4014"/>
    <w:rsid w:val="006335A0"/>
    <w:rsid w:val="0078063A"/>
    <w:rsid w:val="00784301"/>
    <w:rsid w:val="00846DC8"/>
    <w:rsid w:val="0087703F"/>
    <w:rsid w:val="009517C4"/>
    <w:rsid w:val="009C20E3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59C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2014-10-31T09:55:00Z</dcterms:created>
  <dcterms:modified xsi:type="dcterms:W3CDTF">2014-10-31T09:55:00Z</dcterms:modified>
</cp:coreProperties>
</file>