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</w:rPr>
        <w:t>Apátistvá</w:t>
      </w:r>
      <w:r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  <w:lang w:val="it-IT"/>
        </w:rPr>
        <w:t>nfalva K</w:t>
      </w:r>
      <w:r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</w:rPr>
        <w:t>zs</w:t>
      </w:r>
      <w:r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</w:rPr>
        <w:t>g Önkormányzata K</w:t>
      </w:r>
      <w:r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</w:rPr>
        <w:t>pviselő-testület</w:t>
      </w:r>
      <w:r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</w:rPr>
        <w:t>nek</w:t>
      </w:r>
    </w:p>
    <w:p w:rsidR="001C482B" w:rsidRDefault="00476C09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</w:rPr>
        <w:t>5</w:t>
      </w:r>
      <w:r w:rsidR="001C482B"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</w:rPr>
        <w:t>/</w:t>
      </w:r>
      <w:r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</w:rPr>
        <w:t>2018.</w:t>
      </w:r>
      <w:r w:rsidR="001C482B"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</w:rPr>
        <w:t xml:space="preserve"> (</w:t>
      </w:r>
      <w:r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</w:rPr>
        <w:t>IV.19.</w:t>
      </w:r>
      <w:r w:rsidR="001C482B"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</w:rPr>
        <w:t xml:space="preserve">) </w:t>
      </w:r>
      <w:r w:rsidR="001C482B"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  <w:lang w:val="sv-SE"/>
        </w:rPr>
        <w:t>ö</w:t>
      </w:r>
      <w:r w:rsidR="001C482B"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</w:rPr>
        <w:t>nkormányzati rendelete a települ</w:t>
      </w:r>
      <w:r w:rsidR="001C482B"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  <w:lang w:val="fr-FR"/>
        </w:rPr>
        <w:t>é</w:t>
      </w:r>
      <w:r w:rsidR="001C482B"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</w:rPr>
        <w:t>sk</w:t>
      </w:r>
      <w:r w:rsidR="001C482B"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  <w:lang w:val="fr-FR"/>
        </w:rPr>
        <w:t>é</w:t>
      </w:r>
      <w:r w:rsidR="001C482B"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  <w:lang w:val="nl-NL"/>
        </w:rPr>
        <w:t>p v</w:t>
      </w:r>
      <w:r w:rsidR="001C482B"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  <w:lang w:val="fr-FR"/>
        </w:rPr>
        <w:t>é</w:t>
      </w:r>
      <w:r w:rsidR="001C482B"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</w:rPr>
        <w:t>delm</w:t>
      </w:r>
      <w:r w:rsidR="001C482B"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  <w:lang w:val="fr-FR"/>
        </w:rPr>
        <w:t>é</w:t>
      </w:r>
      <w:r w:rsidR="001C482B"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</w:rPr>
        <w:t>ről</w:t>
      </w:r>
    </w:p>
    <w:p w:rsidR="001C482B" w:rsidRDefault="001C482B" w:rsidP="001C482B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u w:color="000000"/>
        </w:rPr>
      </w:pPr>
      <w:r>
        <w:rPr>
          <w:rFonts w:ascii="Times" w:hAnsi="Times"/>
          <w:b/>
          <w:bCs/>
          <w:u w:color="000000"/>
        </w:rPr>
        <w:t>Apátistvá</w:t>
      </w:r>
      <w:r>
        <w:rPr>
          <w:rFonts w:ascii="Times" w:hAnsi="Times"/>
          <w:b/>
          <w:bCs/>
          <w:u w:color="000000"/>
          <w:lang w:val="it-IT"/>
        </w:rPr>
        <w:t>nfalva K</w:t>
      </w:r>
      <w:r>
        <w:rPr>
          <w:rFonts w:ascii="Times" w:hAnsi="Times"/>
          <w:b/>
          <w:bCs/>
          <w:u w:color="000000"/>
          <w:lang w:val="sv-SE"/>
        </w:rPr>
        <w:t>ö</w:t>
      </w:r>
      <w:r>
        <w:rPr>
          <w:rFonts w:ascii="Times" w:hAnsi="Times"/>
          <w:b/>
          <w:bCs/>
          <w:u w:color="000000"/>
        </w:rPr>
        <w:t>zs</w:t>
      </w:r>
      <w:r>
        <w:rPr>
          <w:rFonts w:ascii="Times" w:hAnsi="Times"/>
          <w:b/>
          <w:bCs/>
          <w:u w:color="000000"/>
          <w:lang w:val="fr-FR"/>
        </w:rPr>
        <w:t>é</w:t>
      </w:r>
      <w:r>
        <w:rPr>
          <w:rFonts w:ascii="Times" w:hAnsi="Times"/>
          <w:b/>
          <w:bCs/>
          <w:u w:color="000000"/>
        </w:rPr>
        <w:t>g</w:t>
      </w:r>
      <w:r>
        <w:rPr>
          <w:rFonts w:ascii="Times" w:hAnsi="Times"/>
          <w:u w:color="000000"/>
        </w:rPr>
        <w:t xml:space="preserve"> Önkormányzata 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pviselő-testülete </w:t>
      </w:r>
    </w:p>
    <w:p w:rsidR="001C482B" w:rsidRDefault="001C482B" w:rsidP="001C482B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 xml:space="preserve">az Alaptörvény 32. Cikk (1) bekezdés a) pontja, a </w:t>
      </w:r>
    </w:p>
    <w:p w:rsidR="001C482B" w:rsidRDefault="001C482B" w:rsidP="001C482B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 xml:space="preserve">Magyarország helyi 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>nkormányzatair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>l sz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>l</w:t>
      </w:r>
      <w:r>
        <w:rPr>
          <w:rFonts w:ascii="Times" w:hAnsi="Times"/>
          <w:u w:color="000000"/>
          <w:lang w:val="es-ES_tradnl"/>
        </w:rPr>
        <w:t xml:space="preserve">ó </w:t>
      </w:r>
      <w:r>
        <w:rPr>
          <w:rFonts w:ascii="Times" w:hAnsi="Times"/>
          <w:u w:color="000000"/>
        </w:rPr>
        <w:t xml:space="preserve">2011.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  <w:lang w:val="it-IT"/>
        </w:rPr>
        <w:t>vi CLXXXIX. t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>rv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ny 13§ (1) bekezdés 1. pontja,</w:t>
      </w:r>
    </w:p>
    <w:p w:rsidR="001C482B" w:rsidRDefault="001C482B" w:rsidP="001C482B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 xml:space="preserve">az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pített k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>rnyezet alakításár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 xml:space="preserve">l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 v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delm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ről sz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>l</w:t>
      </w:r>
      <w:r>
        <w:rPr>
          <w:rFonts w:ascii="Times" w:hAnsi="Times"/>
          <w:u w:color="000000"/>
          <w:lang w:val="es-ES_tradnl"/>
        </w:rPr>
        <w:t xml:space="preserve">ó </w:t>
      </w:r>
      <w:r>
        <w:rPr>
          <w:rFonts w:ascii="Times" w:hAnsi="Times"/>
          <w:u w:color="000000"/>
        </w:rPr>
        <w:t xml:space="preserve">1997.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vi LXXVIII. törvény </w:t>
      </w:r>
      <w:r>
        <w:rPr>
          <w:rFonts w:ascii="Times" w:hAnsi="Times"/>
          <w:u w:color="000000"/>
          <w:lang w:val="ru-RU"/>
        </w:rPr>
        <w:t>57</w:t>
      </w:r>
      <w:r>
        <w:rPr>
          <w:rFonts w:ascii="Times" w:hAnsi="Times"/>
          <w:u w:color="000000"/>
        </w:rPr>
        <w:t>§ (2)-(3) bekezdése,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center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 xml:space="preserve">valamint a településkép védelméről szóló 2016. Évi LXXIV. törvény  2§. (2) bekezdése 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center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alapján a k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vetkezőket rendeli el: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i/>
          <w:iCs/>
          <w:u w:color="000000"/>
        </w:rPr>
      </w:pPr>
      <w:r>
        <w:rPr>
          <w:rFonts w:ascii="Times" w:hAnsi="Times"/>
          <w:b/>
          <w:bCs/>
          <w:i/>
          <w:iCs/>
          <w:u w:color="000000"/>
        </w:rPr>
        <w:t>I. Fejezet – Általános rendelkez</w:t>
      </w:r>
      <w:r>
        <w:rPr>
          <w:rFonts w:ascii="Times" w:hAnsi="Times"/>
          <w:b/>
          <w:bCs/>
          <w:i/>
          <w:iCs/>
          <w:u w:color="000000"/>
          <w:lang w:val="fr-FR"/>
        </w:rPr>
        <w:t>é</w:t>
      </w:r>
      <w:r>
        <w:rPr>
          <w:rFonts w:ascii="Times" w:hAnsi="Times"/>
          <w:b/>
          <w:bCs/>
          <w:i/>
          <w:iCs/>
          <w:u w:color="000000"/>
        </w:rPr>
        <w:t>sek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1. A rendelet alapelvei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FF2F92"/>
          <w:sz w:val="22"/>
          <w:szCs w:val="22"/>
          <w:u w:color="000000"/>
        </w:rPr>
      </w:pPr>
    </w:p>
    <w:p w:rsidR="001C482B" w:rsidRDefault="001C482B" w:rsidP="001C482B">
      <w:pPr>
        <w:widowControl w:val="0"/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1. 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 helyi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p-v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delmi rendelet alapelvei</w:t>
      </w:r>
    </w:p>
    <w:p w:rsidR="001C482B" w:rsidRDefault="001C482B" w:rsidP="001C482B">
      <w:pPr>
        <w:widowControl w:val="0"/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a)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jellegzetes,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kes, illetve hagyományt őrző épít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szeti arculatának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szerkezet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nek –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szeti, táji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delem figyelembev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vel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nő – megőrz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vagy kialakítá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sa.</w:t>
      </w:r>
    </w:p>
    <w:p w:rsidR="001C482B" w:rsidRDefault="001C482B" w:rsidP="001C482B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b) a helyi v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delem alatt álló épít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szeti 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>r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>ks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g, mint a nemzeti k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>z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>s kulturális kincs k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>z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rdeken alapul</w:t>
      </w:r>
      <w:r>
        <w:rPr>
          <w:rFonts w:ascii="Times" w:hAnsi="Times"/>
          <w:u w:color="000000"/>
          <w:lang w:val="es-ES_tradnl"/>
        </w:rPr>
        <w:t xml:space="preserve">ó </w:t>
      </w:r>
      <w:r>
        <w:rPr>
          <w:rFonts w:ascii="Times" w:hAnsi="Times"/>
          <w:u w:color="000000"/>
        </w:rPr>
        <w:t>fenntartása, v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delm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  <w:lang w:val="es-ES_tradnl"/>
        </w:rPr>
        <w:t xml:space="preserve">vel 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>sszhangban l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vő haszná</w:t>
      </w:r>
      <w:r>
        <w:rPr>
          <w:rFonts w:ascii="Times" w:hAnsi="Times"/>
          <w:u w:color="000000"/>
          <w:lang w:val="it-IT"/>
        </w:rPr>
        <w:t xml:space="preserve">lata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 bemutatása</w:t>
      </w:r>
    </w:p>
    <w:p w:rsidR="001C482B" w:rsidRDefault="001C482B" w:rsidP="001C482B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c) tilos a helyi v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delem alatt álló épít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szeti 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>r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>ks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g elemeinek vesz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lyeztet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se, megrongálása, megsemmisít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  <w:lang w:val="it-IT"/>
        </w:rPr>
        <w:t>se.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2. 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 rendelet alkalmazásában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elfogadott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pi Arculati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zik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nyve a rendelet 1.  függelékét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pezi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2.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rtelmező rendelkez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sek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3.§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Fogalommeghatározások: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Áttört mező: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 a kerít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oszlopok közti felületrésze, amelynek a kerít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síkjá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ra mer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őleges átláthat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sága 50%-nál kisebb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kben korlátozott.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C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de-DE"/>
        </w:rPr>
        <w:t>gt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ábla: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 A c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nev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khely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feltüntető tábla.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Címtábla: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int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ny, vállalkozás nev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vagy egy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 adatait feltüntető tábla. 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C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gfelirat: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Kereskedelmi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szolgáltat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egys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g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zterület felő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li homlokzat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án megjelenő, az adott 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egys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funkci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ját, megnevez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jelk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ét,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já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t, c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ímer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– vagy ezekkel egy tekintetbe eső jellemző ismertetőjegy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– tartalmaz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táj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koztat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veg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bra. 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kv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delmi dokumentáci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: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 xml:space="preserve"> 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kvizsgálat alapján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szített dokumentáci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, amely tartalmazza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lastRenderedPageBreak/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kről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szített,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neti kutatással alátámasztott 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veges leírást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s fotó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kat.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kvizsgálat: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 helyi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delem alá 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sről 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ló önkormányzati rendelet szakmai megalapozására szolgál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eszt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tikai, műszaki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neti vizsgálatot tartalmaz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munkar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sz.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F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nyreklám: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bármilyen h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rvilágítással rendelkező f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nyáteresztő felületen, LCD, plazma TV-n vagy professzionális kijelzőn, videofalon, projektoron megjelenített, nem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rdekű táj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koztatást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útbaigazítást szolgál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tartalom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Helyi egyedi 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detts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gű építm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nyek: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azok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pületek,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szek, műtárgyak, berendez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si 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árgyak,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zterületi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tesítm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nyek, amelyek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kiemelkedő ért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kű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elemei,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nelmi,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szeti, műv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szeti, tudományos, társadalmi vagy műszaki-ipari,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ki szempontb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l, illetve a hagyományos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 megőrz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szempontjáb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jelentős alkotások, ide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rtve a hozzájuk tartoz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kieg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szítő külső és belső díszítőelemeket, esetenk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nt a használat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dját, amelyeket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pviselő-testület rendelet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ben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delem alá helyezett. Felsorolásukat e rendelet 2. mell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klete  tartalmazza.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Helyi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szeti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da-DK"/>
        </w:rPr>
        <w:t>ket 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pviselő épület: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azok a nem helyi egyedi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detts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gű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 xml:space="preserve"> 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pületek, amelyek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kiemelkedő ért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kű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elemei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nelmi,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szeti, műv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szeti, tudományos, társadalmi vagy műszaki-ipari,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ki szempontb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l, illetve a hagyományos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 megőrz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szempontjáb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jelentős alkotások, ide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rtve a hozzájuk tartoz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kieg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szítő külső és belső díszítőelemeket, esetenk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nt a használat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dját, amelyeket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pviselő-testület rendelet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ben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delem alá nem helyezett, de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p-v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delmi szempontb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meghatároz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ak. Felsorolásukat e rendelet 3. mell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klete  tartalmazza.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Helybeli ellátást szolgál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kereskedelmi, szolgáltató 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pt-PT"/>
        </w:rPr>
        <w:t>s termel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ő tev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de-DE"/>
        </w:rPr>
        <w:t>g: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Mindazon őstermelők, egy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ni v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állalkoz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gazdasági társaságok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ge, akik 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khelye vagy legalább egy fi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k-telephelye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sen bejegyzett.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Helyi 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detts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gű épít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szeti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k károsodása: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minden olyan beavatkozás, ami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 teljes vagy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szleges megsemmisül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 karakter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szleges vagy teljes előnytelen megváltoztatását, általános eszt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tikai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kcs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kken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eredm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nyezi 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de-DE"/>
        </w:rPr>
        <w:t>Inform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áci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felület: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gyűjtő kifejez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s, amely magában foglalja a: C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r, C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gt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ábla, Címtábla, C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gfelirat,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reklámhál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F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nyreklám, Kereskedelmi ú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tir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ányjelző tábla, Megállít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tábla, Reklámhordoz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Tú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 xml:space="preserve">rista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útvonalon elhelyezett ú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tir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ányjelző tábla kifejez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seket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Kereskedelmi ú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pt-PT"/>
        </w:rPr>
        <w:t>tir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ányjelző tábla: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szetes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jogi szem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lyek, jogi szem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lyis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lküli gazdasági társaságok gazdasági, kereskedelmi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get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gző telephely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hely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 vonatkoz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 ú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tir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ányt jelző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, inform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ad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tábla. A táblán az arculatnak megfelelő felirat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s logó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is szerepelhet. 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ől láthat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telekr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sz: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 telek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lettel hat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ros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let hat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árát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 első 25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teres,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pülettel,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nnyel nem takart sávja.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ől látható építm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nyr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sz: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zterület felőli homlokzata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sszes tetőfelülete a háts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kertre 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zők kiv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vel.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Látványterv: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 jelenlegi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tervezett 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jk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pet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bb 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zőpontb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l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gzítő és a beillesztett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nyt tartalmaz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látványrajz a tervezett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 által megváltoztatott 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jk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 kiterjed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szeml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ltet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don. 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Megállít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tábla: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ideiglenes jelleggel (jellemzően üzletek elő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tt kö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zterületen) elhelyezett mobil hirdetőeszk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Műszaki okb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l nem megval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síthat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olyan akadály vagy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rülm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ny, amely az adott technikai megoldás kivitelez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ellehetetleníti vagy irreális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kben megdrágítja. Önmagában az előírt műszaki megoldás átlagosnál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gesebb volta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nem indok annak műszaki okb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nem megval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síthat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ént 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kel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annak elhagyására, ez az átlag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gekhez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pest igazoltan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tszeres vagy azt meghalad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beruházási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 felett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rlegelhető. 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pt-PT"/>
        </w:rPr>
        <w:lastRenderedPageBreak/>
        <w:t>Port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ál: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egy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pület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zterülettel vagy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zforgalom előtt megnyitott magánterü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lettel hat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áros homlokzati főfalán elhelyezett f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ldszinti homlokzati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sszetett nyílászár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szerkezet, amely tartalmazhat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pülletbe,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szbe val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bejutást szolgál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ajt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ablakot, kirakatfelületet is egyará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 xml:space="preserve">nt 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Saroktelek: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az a telek, amely legalább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kül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 helyrajzi szám alatti, egymással legalább 10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legfeljebb 160 fokos 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get bez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zterületi határvonallal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rintkezik.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Szabályozási sz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less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de-DE"/>
        </w:rPr>
        <w:t>g: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Az utca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oldalán az egymással szemben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vő telkek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tt megengedett legkisebb távolság;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zút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si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megengedett legkisebb 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less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ge,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zterület 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less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ge a nem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zterületek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tt. 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Szakrális eml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k: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az emberi civilizáció által felismert vagy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pített, a fizikai világban kulturális vagy 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gk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nt megőrz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ött vall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ási vagy 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szetgy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gyászati c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lú épít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szeti objektum,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ny, jel, tovább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á 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lő 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ny-populáci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vagy ásványi konstelláci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. A fogalom haszná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lata f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üggetlen a jelenleg tapasztalhat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stől, a szakrális eml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 tulajdonviszonyait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vagy kezelőj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tő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l.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Tan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ny: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jellemzően táji, 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rnyezetben kijel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lt a táji, 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rnyezet megismer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segítő, vagy kultúrt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neti eml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ket bemutat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 ú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tvonal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Tú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it-IT"/>
        </w:rPr>
        <w:t xml:space="preserve">rista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útvonalon elhelyezett ú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pt-PT"/>
        </w:rPr>
        <w:t>tir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ányjelző tábla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: A jellemzően táji, 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rnyezetben kijel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lt gyalogos, ker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kpá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ros, lovas 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úristaútvonalak ment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elhelyezett, a táj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dást segítő telepített ú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tir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ányjelző, ide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rtve a tan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nyeken elhelyezett táblákat is, nem ide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rtve a felfestett, egyezm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nyes jeleken alapul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piktogrammokat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Utcak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it-IT"/>
        </w:rPr>
        <w:t>pi 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delem: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 jel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lt utcaszakaszok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pületeinek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 arculatának,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meg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nek, jellemző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param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tereinek megőrz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 jelenti., amely átalakítás, új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nem változhat.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dett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pü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da-DK"/>
        </w:rPr>
        <w:t xml:space="preserve">let,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ny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: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 által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nyilvánított olyan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 xml:space="preserve">let,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ny, amely a hagyományos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 megőrz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ése cé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ljáb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l, tovább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á 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szeti,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neti, helyt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neti,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szeti, műv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szeti, vagy műszaki-ipari szempontb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jelentős alkotá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s.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 xml:space="preserve">let,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 fogalmába beletartozik annak minden alkot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 – ide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rtve a kieg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szítő, illetve külső és belső díszítő elemeket, valamint – amennyiben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delemre vonatkoz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rendelet azt nevesíti, a használati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dot is. A rendelet alkalmazása szempontjáb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dettnek minősül az a telek, annak használati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dja is, amelyen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 xml:space="preserve">let,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 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ll.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dett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k: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helyi egyedi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delem alatt álló építm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pület, egy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 elem. 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dett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k károsodása: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minden olyan esem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ny, beavatkozás, amely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 teljes vagy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szleges megsemmisül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karakter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előnytelen megváltoztatását, általános eszt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tikai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kcs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kken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 eredm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nyez. 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dett műtárgy: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 által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nyilvánított műszaki alkotás, műtárgy – kül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sen eml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kmű, szobor, síreml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 (sírkő), utcabútorzat, díszkút, kerít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s, illetve ipart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neti eml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k.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dett terület: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helyi területi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delem alatt áll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terület.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dett 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sszerkezet: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 által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nyilvánított utcahál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zat, telekszerkezet, 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si vonal. 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dett 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skarakter: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 által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nyilvánított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 jellegzetes elemeinek, valamint szerkezeteinek, formáinak, anyagainak, színvilágának együ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ttese.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Vend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de-DE"/>
        </w:rPr>
        <w:t>gl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át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terasz: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olyan fü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gg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őleges határol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elemek 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lkül kialakított burkolt felületű terasz, amely nem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liesíthető.</w:t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ldfelületi számítás: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 xml:space="preserve"> belter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ületi ingatlanokon az 1 db fa/100 m2 arány számításánál a meghatározott minimá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lis 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ldfelü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let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 számításba lehet venni annak legfeljebb 50 %-áig a haszonn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 termeszt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 szolgál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terület nagyságát.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Arial Unicode MS" w:hAnsi="Arial Unicode MS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Arial Unicode MS" w:hAnsi="Arial Unicode MS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i/>
          <w:iCs/>
          <w:u w:color="000000"/>
        </w:rPr>
      </w:pPr>
      <w:r>
        <w:rPr>
          <w:rFonts w:ascii="Times" w:hAnsi="Times"/>
          <w:b/>
          <w:bCs/>
          <w:i/>
          <w:iCs/>
          <w:u w:color="000000"/>
        </w:rPr>
        <w:t>II. Fejezet – A rendelet alkalmazási körei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u w:color="000000"/>
        </w:rPr>
      </w:pPr>
      <w:r>
        <w:rPr>
          <w:rFonts w:ascii="Times" w:hAnsi="Times"/>
          <w:b/>
          <w:bCs/>
          <w:u w:color="000000"/>
        </w:rPr>
        <w:t>3. A települ</w:t>
      </w:r>
      <w:r>
        <w:rPr>
          <w:rFonts w:ascii="Times" w:hAnsi="Times"/>
          <w:b/>
          <w:bCs/>
          <w:u w:color="000000"/>
          <w:lang w:val="fr-FR"/>
        </w:rPr>
        <w:t>é</w:t>
      </w:r>
      <w:r>
        <w:rPr>
          <w:rFonts w:ascii="Times" w:hAnsi="Times"/>
          <w:b/>
          <w:bCs/>
          <w:u w:color="000000"/>
        </w:rPr>
        <w:t>sk</w:t>
      </w:r>
      <w:r>
        <w:rPr>
          <w:rFonts w:ascii="Times" w:hAnsi="Times"/>
          <w:b/>
          <w:bCs/>
          <w:u w:color="000000"/>
          <w:lang w:val="fr-FR"/>
        </w:rPr>
        <w:t>é</w:t>
      </w:r>
      <w:r>
        <w:rPr>
          <w:rFonts w:ascii="Times" w:hAnsi="Times"/>
          <w:b/>
          <w:bCs/>
          <w:u w:color="000000"/>
        </w:rPr>
        <w:t>pi k</w:t>
      </w:r>
      <w:r>
        <w:rPr>
          <w:rFonts w:ascii="Times" w:hAnsi="Times"/>
          <w:b/>
          <w:bCs/>
          <w:u w:color="000000"/>
          <w:lang w:val="sv-SE"/>
        </w:rPr>
        <w:t>ö</w:t>
      </w:r>
      <w:r>
        <w:rPr>
          <w:rFonts w:ascii="Times" w:hAnsi="Times"/>
          <w:b/>
          <w:bCs/>
          <w:u w:color="000000"/>
        </w:rPr>
        <w:t>vetelm</w:t>
      </w:r>
      <w:r>
        <w:rPr>
          <w:rFonts w:ascii="Times" w:hAnsi="Times"/>
          <w:b/>
          <w:bCs/>
          <w:u w:color="000000"/>
          <w:lang w:val="fr-FR"/>
        </w:rPr>
        <w:t>é</w:t>
      </w:r>
      <w:r>
        <w:rPr>
          <w:rFonts w:ascii="Times" w:hAnsi="Times"/>
          <w:b/>
          <w:bCs/>
          <w:u w:color="000000"/>
        </w:rPr>
        <w:t>nyek k</w:t>
      </w:r>
      <w:r>
        <w:rPr>
          <w:rFonts w:ascii="Times" w:hAnsi="Times"/>
          <w:b/>
          <w:bCs/>
          <w:u w:color="000000"/>
          <w:lang w:val="sv-SE"/>
        </w:rPr>
        <w:t>ö</w:t>
      </w:r>
      <w:r>
        <w:rPr>
          <w:rFonts w:ascii="Times" w:hAnsi="Times"/>
          <w:b/>
          <w:bCs/>
          <w:u w:color="000000"/>
        </w:rPr>
        <w:t>re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b/>
          <w:bCs/>
          <w:u w:color="000000"/>
        </w:rPr>
        <w:t xml:space="preserve">4.§ </w:t>
      </w:r>
      <w:r>
        <w:rPr>
          <w:rFonts w:ascii="Times" w:hAnsi="Times"/>
          <w:u w:color="000000"/>
        </w:rPr>
        <w:t>(1) A települ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p-v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delmi rendelet határozza meg:</w:t>
      </w:r>
    </w:p>
    <w:p w:rsidR="001C482B" w:rsidRDefault="001C482B" w:rsidP="001C482B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 xml:space="preserve">a) </w:t>
      </w:r>
      <w:r>
        <w:rPr>
          <w:rFonts w:ascii="Times" w:hAnsi="Times"/>
          <w:i/>
          <w:iCs/>
          <w:u w:color="000000"/>
        </w:rPr>
        <w:t>a települ</w:t>
      </w:r>
      <w:r>
        <w:rPr>
          <w:rFonts w:ascii="Times" w:hAnsi="Times"/>
          <w:i/>
          <w:iCs/>
          <w:u w:color="000000"/>
          <w:lang w:val="fr-FR"/>
        </w:rPr>
        <w:t>é</w:t>
      </w:r>
      <w:r>
        <w:rPr>
          <w:rFonts w:ascii="Times" w:hAnsi="Times"/>
          <w:i/>
          <w:iCs/>
          <w:u w:color="000000"/>
        </w:rPr>
        <w:t>sk</w:t>
      </w:r>
      <w:r>
        <w:rPr>
          <w:rFonts w:ascii="Times" w:hAnsi="Times"/>
          <w:i/>
          <w:iCs/>
          <w:u w:color="000000"/>
          <w:lang w:val="fr-FR"/>
        </w:rPr>
        <w:t>é</w:t>
      </w:r>
      <w:r>
        <w:rPr>
          <w:rFonts w:ascii="Times" w:hAnsi="Times"/>
          <w:i/>
          <w:iCs/>
          <w:u w:color="000000"/>
        </w:rPr>
        <w:t>pi szempontb</w:t>
      </w:r>
      <w:r>
        <w:rPr>
          <w:rFonts w:ascii="Times" w:hAnsi="Times"/>
          <w:i/>
          <w:iCs/>
          <w:u w:color="000000"/>
          <w:lang w:val="es-ES_tradnl"/>
        </w:rPr>
        <w:t>ó</w:t>
      </w:r>
      <w:r>
        <w:rPr>
          <w:rFonts w:ascii="Times" w:hAnsi="Times"/>
          <w:i/>
          <w:iCs/>
          <w:u w:color="000000"/>
        </w:rPr>
        <w:t>l meghatároz</w:t>
      </w:r>
      <w:r>
        <w:rPr>
          <w:rFonts w:ascii="Times" w:hAnsi="Times"/>
          <w:i/>
          <w:iCs/>
          <w:u w:color="000000"/>
          <w:lang w:val="es-ES_tradnl"/>
        </w:rPr>
        <w:t xml:space="preserve">ó </w:t>
      </w:r>
      <w:r>
        <w:rPr>
          <w:rFonts w:ascii="Times" w:hAnsi="Times"/>
          <w:i/>
          <w:iCs/>
          <w:u w:color="000000"/>
        </w:rPr>
        <w:t>területeket</w:t>
      </w:r>
      <w:r>
        <w:rPr>
          <w:rFonts w:ascii="Times" w:hAnsi="Times"/>
          <w:u w:color="000000"/>
        </w:rPr>
        <w:t xml:space="preserve"> a települ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sszerkezet, táji k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>rnyezet, települ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skarakter vagy egy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b helyi adottság miatt,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b)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a helyi 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delmet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, azon belül a helyi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s 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g egyedi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s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nyilvánításnak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 xml:space="preserve"> 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detts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megszüntet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dját,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c)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a 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it-IT"/>
        </w:rPr>
        <w:t>pi el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őírásokat,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ggel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rintett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 – ide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rtve a sajá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tos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nyfajtákat is –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phez val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illeszked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biztosít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anyaghasználatának,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megformálásának, homlokzati kialakításának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 xml:space="preserve"> 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ldfelületek kialakításának szabályait,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d)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az informáci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felületek elhelyez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nek szabályait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azon belül a reklámok, reklámhordoz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k, c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rek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egy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 műszaki berendez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sek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 xml:space="preserve"> 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alkalmazásának, illetve tilalmának felt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teleit.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4. A települ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nl-NL"/>
        </w:rPr>
        <w:t xml:space="preserve">p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rv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nyesít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si eszk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z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k k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re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5.§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p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delme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rdek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ben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e rendelet szabályai szerint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a)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pi szakmai konzultáci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keret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ben a rendeletben foglalt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 teljesül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rdek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 xml:space="preserve">ben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 táj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koztatást ad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nyekről, ennek keret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ben javaslatot tehet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nyek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nyesít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djára,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b)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pi bejelent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si eljárást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folytathat le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nkormányzat polgármestere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sügyi 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sági enged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lyhez nem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 xml:space="preserve">ött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tv. 33/A. §-a szerinti egyszerű bejelent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shez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 xml:space="preserve">ött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gnek minősülő épít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gek, valamint a 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dos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ítások tekintet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ben, továbbá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bejelent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eljárást folytat le az egyes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felületek, kül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tekintettel reklámok, reklámhordoz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tekintet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ben,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c)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it-IT"/>
        </w:rPr>
        <w:t>pi 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lem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nyez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si eljárás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nkormányzat polgármestere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sügyi enged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eljárást megelőző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en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nyt adhat a jogszabályban meghatározott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sügyi 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sági enged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lyk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relemhez,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d.)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pi 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adhat ki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 polgá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rmestere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amennyiben e rendeletben foglataknak nem megfelelő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get tapasztal.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5. A települ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p-v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delemhez rendelt támogatás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 bírsá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da-DK"/>
        </w:rPr>
        <w:t>g k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re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6.§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p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vel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sszefü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gg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sben a rendeletben meghatározott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don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a)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nkormányzati támogatási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s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szt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it-IT"/>
        </w:rPr>
        <w:t>nz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ő rendszert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alkalmaz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 megval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sul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ása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ennek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nt a helyi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meg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vása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rdek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 xml:space="preserve">ben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b)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p-v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delmi bírságot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szabhat ki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 polgá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 xml:space="preserve">rmestere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- ide nem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rtve a reklámhordoz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reklámok jogellenes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vel kapcsolatos, valamint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bírságot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</w:pPr>
      <w:r>
        <w:rPr>
          <w:rFonts w:ascii="Arial Unicode MS" w:hAnsi="Arial Unicode MS"/>
          <w:u w:color="000000"/>
        </w:rPr>
        <w:br w:type="page"/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i/>
          <w:iCs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i/>
          <w:iCs/>
          <w:u w:color="000000"/>
        </w:rPr>
      </w:pPr>
      <w:r>
        <w:rPr>
          <w:rFonts w:ascii="Times" w:hAnsi="Times"/>
          <w:b/>
          <w:bCs/>
          <w:i/>
          <w:iCs/>
          <w:u w:color="000000"/>
        </w:rPr>
        <w:t>III. Fejezet – Településképi szempontból meghatározó területek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6. A települ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pi szempontb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l meghatároz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területek c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lja, lehatárolása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7.§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(1)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s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találhat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helyi egyedi vagy területi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delemmel nem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rintett, de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pet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szempontb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meghatároz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területek lehatárolása annak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rdek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ben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nik, hogy az így lehatárolt területeken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p-v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delmi c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ljait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nyesítse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(2)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szempontb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meghatároz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területekre vonatkoz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an a rendelet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 xml:space="preserve">p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nyesít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eszk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zt,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pi el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őírásokat kapcsol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8.§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(1)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zigazgatá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si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szempontb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meghatároz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területeket állapít meg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a)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pített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rnyezet alakítása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pített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rnyezet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zvetlen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 tartoz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területek alakítása szempontjáb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fontos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szempontb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meghatároz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területek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b) a táji, 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rnyezet alakítása szempontjáb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fontos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szempontb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meghatároz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területek - ide sorolva az 2003.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 xml:space="preserve">vi XXVI.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 az Orszá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gos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ületrendez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si Tervről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ben meghatározott,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zigazgatá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si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rintő, kizárólag a külterületeken figyelembe vett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 xml:space="preserve">gi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vezetek orszá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gos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vezetei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zül az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ba) orszá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gos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giai hál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zat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vezet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bb) a 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jk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pv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delmi szempontb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kiemelten kezelendő 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 xml:space="preserve">let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vezet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t,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kiemelt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 xml:space="preserve">gi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megyei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vezetek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zül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bc) a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magter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 xml:space="preserve">let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vezet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bd)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giai folyos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övezet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be) a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275/2004. (X. 8.) Korm. rendelet az eur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pai 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ss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gi jelentős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gű term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szetv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delmi rendeltet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sű területekről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jogszabályban meghatározott Natura 2000 területeket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bf) a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ületileg illet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kes Nemzeti Park Igazgat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ság egy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b, ba), bd), bc),bd),be) pontok egyik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 sem tartoz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dett területeit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c)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rintetts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gű területek, amelyek listáját a rendelet 2. függeléke tartalmazza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d) a helyi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delemmel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rintett ingatlanokkal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telekhatárvonallal rendelkező ingatlanok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(2) az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 (1) a)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pontban megjel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lt területek lehatárolását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az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(1) bek. b)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pontban megjel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lt területek ábrázolását a rendelet 1. Mell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klete tartalmazza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7. A települ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pi szempontb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l meghatároz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területek eset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ben alkalmazand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eljárások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9.§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(1)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szempontb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meghatároz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területeken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si, szerel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ggel jár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munkav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st, a terep 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szetes viszonyainak megváltoztatását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s inform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felületek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a teljes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s ell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átását biztosít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felszí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ni energiaell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átási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elektronikus hírk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sajá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tos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nyek, műtárgyak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 megelőzően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pi bejelent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si eljárást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kell lefolytatni a rendelet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VIII. Fejezet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de-DE"/>
        </w:rPr>
        <w:t xml:space="preserve">ben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meghatározottak szerint.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</w:pPr>
      <w:r>
        <w:rPr>
          <w:rFonts w:ascii="Arial Unicode MS" w:hAnsi="Arial Unicode MS" w:cs="Arial Unicode MS"/>
          <w:color w:val="000000"/>
          <w:sz w:val="22"/>
          <w:szCs w:val="22"/>
          <w:u w:color="000000"/>
        </w:rPr>
        <w:br w:type="page"/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i/>
          <w:iCs/>
          <w:u w:color="000000"/>
        </w:rPr>
      </w:pPr>
      <w:r>
        <w:rPr>
          <w:rFonts w:ascii="Times" w:hAnsi="Times"/>
          <w:b/>
          <w:bCs/>
          <w:i/>
          <w:iCs/>
          <w:u w:color="000000"/>
        </w:rPr>
        <w:t>IV. Fejezet – A helyi védelem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i/>
          <w:iCs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8. A helyi v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delem feladata, meghatározása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10.§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 helyi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delem feladata kül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sen: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a.)a kül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nleges oltalmat ig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nyl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ő,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szeti,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neti, települést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neti szempontb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delemre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rdemes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pületek,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pületegyüttesek,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pített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rnyezetek (továbbiakban együtt: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k)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számbav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tele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meghatározása, nyilvántartása, dokumentálása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nnyel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nő megismertet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se;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b.)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kek károsodásának megelőz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se, elhárítása, illetve a bek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vetkezett károsodás cs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kkent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se, vagy megszüntet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se.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11.§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 helyi egyedi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delem a jellegzetes,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kes, illetve hagyományt őrző épít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 arculatot,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skaraktert meghatároz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valamely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a)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 xml:space="preserve"> 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nyre,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szletre vagy az alkalmazott anyaghaszná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latra,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megformálásra, homlokzati kialakításra,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b)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táj-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kert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 alkotásra, egyedi táj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kre, 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nyzetre,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c)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szoborra,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pzőműv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 alkotásra, utcabú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torra,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terjedhet ki.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12§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. A helyi területi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delem, illetve a helyi egyedi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delem alá helyezett ingó és ingatlanok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ről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 nyilvántartá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sa e rendelet 2. mell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klete.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9 A helyi v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delem keletkez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se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 megszüntet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se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13§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. (1) A helyi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detts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g al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 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st, illetve annak megszüntet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bárki (term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szetes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jogi szem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ly egyaránt) írásban kezdem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nyezheti a Szentgotthá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di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Önkormányzati Hivatal jegyzőj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l, (a továbbbiakban: jegyző). A kezdem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s joga mag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át a jegyzőt is megilleti.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(2) A helyi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detts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g al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 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snek, illetve annak megszüntet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szakmai elők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kvizsgálat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sével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nkormányzati főépít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 feladata.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(3) A kezdem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snek tartalmaznia kell: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a)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pületek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ben: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aa)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 a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tesítm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 megnevez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szüks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rülhatárolását,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ab) a pontos hely megjel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(utcan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v, h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ázszám, helyrajzi szám,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pü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sz),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ac)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 a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tesítm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vid ismertet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ét, le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írását,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ad) a kezdem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indokolását.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b)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pületegyütegyüttesek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ben: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ba) az együttes megnevez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helyrajzi számokkal megadott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rülhatárolását,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lastRenderedPageBreak/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bb) az együ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ttes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vid ismertet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ét, le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írását,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bc) a kezdem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indokolását.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c) területi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delem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ben: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24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ca) a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 pontos, helyrajzi számokkal megadott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rülhatárolását,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24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cb) a kezdem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indokolását.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(4) A kezdem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 a rendelet 4. mell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ben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vő űrlapon kell benyújtani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(5) Helyi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delem megszüntet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akkor lehet kezdem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nyezni, ha</w:t>
      </w:r>
    </w:p>
    <w:p w:rsidR="001C482B" w:rsidRDefault="001C482B" w:rsidP="001C482B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nyilvánított helyi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k megsemmisül 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dett terület, illetve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k,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delem alapját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pez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 ért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keit helyreállíthatatlanul elveszítette, 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delem tárgya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delemmel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sszefü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gg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 szakmai ism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rveknek már nem felel meg, 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 magasabb szintű (műeml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ki vagy orszá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gos 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szeti)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detts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get kap.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 statikai szakv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 alapján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let- vagy balesetvesz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lyes állapotban van.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14.§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(1) A kezdem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sek testü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leti 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sre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nő elők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ről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 főépít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 szakmai elők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után a jegyző gondoskodik.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(2) A helyi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detts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g al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 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s, illetve annak megszüntet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se ir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ánti eljárás megindításár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rdekelteket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rtes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íteni kell.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rtes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sről a jegyző gondoskodik.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(3)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rdekeltnek kell tekinteni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vetkező szerveket, illetve szem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lyeket: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a) a javaslattal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rintett ingatlan tulajdonosa, illetve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pviselője, a tulajdonosi jogok gyakorl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ja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az ingatlan használ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ja;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b) a kezdem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nyező;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c) az ingatlan, vagy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zterület fekv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szerint illet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kes nemzetis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 xml:space="preserve">gi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 eln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(4) A használ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rtes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a tulajdonos útján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nik.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(5)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rtes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st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 hirdetőtábláján 30 napra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zszeml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 kell tenni.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(6)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rtes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sben egyúttal a kezdem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ssel kapcsolatban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nyt kell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rni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rdekeltektől. Amennyiben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rdekelt 30 napon belül írásban nem nyilatkozik, úgy kell tekinteni, hogy a kezdem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ssel egyet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(7) A kezdem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ssel kapcsolatban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rdekeltek 30 napon belül írásban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szrev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telt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tehetnek.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(8) A helyi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detts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kimondását (megszüntet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t) kezdem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nyező előterjeszt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seket úgy kell elők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szíteni, hogy azokr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pviselő-testü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 xml:space="preserve">let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– lehetős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g szerint-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 xml:space="preserve">vente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általában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alkalommal 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nteni tudjon.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rdekeltek -30 napon belül benyújtott-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szrev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teleir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ől- azokat minősítve-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pviselő-testületet előterjeszt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sben táj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koztatni kell.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(9)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A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rendelet elfogadása utá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n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delem alá helyezett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keket a rendelet 2. mell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ben szerepeltetni kell.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(10)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A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rendelet elfogadása után megszüntetett helyi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delmet a rendelet 2. mell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ből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lni kell.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(11)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A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rendelet elfogadása utá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n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delem alá helyezett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kek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kvizsgálata a rendelet függel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pezi.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center"/>
      </w:pPr>
      <w:r>
        <w:rPr>
          <w:rFonts w:ascii="Arial Unicode MS" w:hAnsi="Arial Unicode MS" w:cs="Arial Unicode MS"/>
          <w:color w:val="000000"/>
          <w:sz w:val="22"/>
          <w:szCs w:val="22"/>
          <w:u w:color="000000"/>
        </w:rPr>
        <w:br w:type="page"/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pt-PT"/>
        </w:rPr>
        <w:lastRenderedPageBreak/>
        <w:t>10. A v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detts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ggel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sszefü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it-IT"/>
        </w:rPr>
        <w:t>gg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ő korlátozások, k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telezetts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nl-NL"/>
        </w:rPr>
        <w:t>gek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15.§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(1)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kek j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karbantartása, állapotuk meg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vása a tulajdonos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telezetts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ge. A tulajdonos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telezetts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ge kiterjed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delem alá helyezett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 minden alkot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elem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re, f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üggetlenü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l att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l, hogy azok a 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sszerű használathoz szüks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gesek-e vagy sem. 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(2) A v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 xml:space="preserve">dett 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rt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 xml:space="preserve">kek megfelelő fenntartását 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 megőrz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t a rendeltet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süknek megfelelő használattal kell biztosítani.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(3) A helyi egyedi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delem alatt álló épület, illetve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 nem bonthat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. A helyi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delem alatt álló épület, illetve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 bontása csak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delem megszüntet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után lehets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ges.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A védelem megszüntetését megelőzően az épület jellemző alaprajzait, metszeteit, homlokzatait felmérési rajzok és fotók formájában dokumentálni kell.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delem megszüntet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felt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telek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nt egyes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pü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szek, vagy tartoz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kok megőrz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se, illetve az új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pületbe val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telezetts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ge el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őírhat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(4) A teljes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s ell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átását biztosít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felszí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ni energiaell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átási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elektronikus hírk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sajá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tos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nyek, műtárgyak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re helyi területi, egyedi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s 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delemmel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rintett ingatlan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ezek 100m-es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rzete, ide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rtve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zterületeket is, nem vehető ig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nybe.</w:t>
      </w:r>
    </w:p>
    <w:p w:rsidR="001C482B" w:rsidRDefault="001C482B" w:rsidP="001C482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 xml:space="preserve">(5)Az 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>nkormányzat</w:t>
      </w:r>
      <w:r>
        <w:rPr>
          <w:rFonts w:ascii="Times" w:hAnsi="Times"/>
          <w:u w:color="000000"/>
          <w:lang w:val="pt-PT"/>
        </w:rPr>
        <w:t xml:space="preserve"> a v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dett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rt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kekkel kapcsolatos int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zked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seinek v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grehajtását ellenő</w:t>
      </w:r>
      <w:r>
        <w:rPr>
          <w:rFonts w:ascii="Times" w:hAnsi="Times"/>
          <w:u w:color="000000"/>
          <w:lang w:val="it-IT"/>
        </w:rPr>
        <w:t>riz</w:t>
      </w:r>
      <w:r>
        <w:rPr>
          <w:rFonts w:ascii="Times" w:hAnsi="Times"/>
          <w:u w:color="000000"/>
          <w:lang w:val="en-US"/>
        </w:rPr>
        <w:t>teth</w:t>
      </w:r>
      <w:r>
        <w:rPr>
          <w:rFonts w:ascii="Times" w:hAnsi="Times"/>
          <w:u w:color="000000"/>
          <w:lang w:val="it-IT"/>
        </w:rPr>
        <w:t>eti.</w:t>
      </w:r>
      <w:r>
        <w:rPr>
          <w:rFonts w:ascii="Times" w:hAnsi="Times"/>
          <w:u w:color="000000"/>
        </w:rPr>
        <w:t xml:space="preserve"> A k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>telezett (megbízottja) az ellenőrz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  <w:lang w:val="en-US"/>
        </w:rPr>
        <w:t>st t</w:t>
      </w:r>
      <w:r>
        <w:rPr>
          <w:rFonts w:ascii="Times" w:hAnsi="Times"/>
          <w:u w:color="000000"/>
        </w:rPr>
        <w:t>űrni k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  <w:lang w:val="pt-PT"/>
        </w:rPr>
        <w:t>teles.</w:t>
      </w:r>
    </w:p>
    <w:p w:rsidR="001C482B" w:rsidRDefault="001C482B" w:rsidP="001C482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" w:eastAsia="Times" w:hAnsi="Times" w:cs="Times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11. Helyi v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delem eset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n alkalmazand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eljárások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16.§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 helyi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delem alá helyezett ingatlanokon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azokkal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zvetlenül szomsz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sdos ingatlanokon, ide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rtve a csatlakoz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zterületeket is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si, szerel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ggel jár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munkav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st, a terep 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szetes viszonyainak megváltoztatását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s inform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felületek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 megelőzően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it-IT"/>
        </w:rPr>
        <w:t xml:space="preserve">pi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bejelentési eljárást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kell lefolytatni a rendelet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VIII. Fejezet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de-DE"/>
        </w:rPr>
        <w:t>ben</w:t>
      </w:r>
      <w:r>
        <w:rPr>
          <w:rFonts w:ascii="Times" w:hAnsi="Times" w:cs="Arial Unicode MS"/>
          <w:b/>
          <w:bCs/>
          <w:color w:val="ED220B"/>
          <w:sz w:val="22"/>
          <w:szCs w:val="22"/>
          <w:u w:color="ED220B"/>
        </w:rPr>
        <w:t xml:space="preserve">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meghatározottak szerint.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b/>
          <w:bCs/>
          <w:u w:color="000000"/>
        </w:rPr>
        <w:t xml:space="preserve">17.§ </w:t>
      </w:r>
      <w:r>
        <w:rPr>
          <w:rFonts w:ascii="Times" w:hAnsi="Times"/>
          <w:u w:color="000000"/>
        </w:rPr>
        <w:t>A helyi v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delem alá helyezett ingatlanokon az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pít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sügyi hat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>sági szolgáltatásr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>l sz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>l</w:t>
      </w:r>
      <w:r>
        <w:rPr>
          <w:rFonts w:ascii="Times" w:hAnsi="Times"/>
          <w:u w:color="000000"/>
          <w:lang w:val="es-ES_tradnl"/>
        </w:rPr>
        <w:t xml:space="preserve">ó </w:t>
      </w:r>
      <w:r>
        <w:rPr>
          <w:rFonts w:ascii="Times" w:hAnsi="Times"/>
          <w:u w:color="000000"/>
        </w:rPr>
        <w:t xml:space="preserve">312/2012. (XI. 8.) Korm. rendelet szerint építési engedély köteles esetekben </w:t>
      </w:r>
      <w:r>
        <w:rPr>
          <w:rFonts w:ascii="Times" w:hAnsi="Times"/>
          <w:i/>
          <w:iCs/>
          <w:u w:color="000000"/>
        </w:rPr>
        <w:t>települ</w:t>
      </w:r>
      <w:r>
        <w:rPr>
          <w:rFonts w:ascii="Times" w:hAnsi="Times"/>
          <w:i/>
          <w:iCs/>
          <w:u w:color="000000"/>
          <w:lang w:val="fr-FR"/>
        </w:rPr>
        <w:t>é</w:t>
      </w:r>
      <w:r>
        <w:rPr>
          <w:rFonts w:ascii="Times" w:hAnsi="Times"/>
          <w:i/>
          <w:iCs/>
          <w:u w:color="000000"/>
        </w:rPr>
        <w:t>sk</w:t>
      </w:r>
      <w:r>
        <w:rPr>
          <w:rFonts w:ascii="Times" w:hAnsi="Times"/>
          <w:i/>
          <w:iCs/>
          <w:u w:color="000000"/>
          <w:lang w:val="fr-FR"/>
        </w:rPr>
        <w:t>é</w:t>
      </w:r>
      <w:r>
        <w:rPr>
          <w:rFonts w:ascii="Times" w:hAnsi="Times"/>
          <w:i/>
          <w:iCs/>
          <w:u w:color="000000"/>
          <w:lang w:val="it-IT"/>
        </w:rPr>
        <w:t xml:space="preserve">pi </w:t>
      </w:r>
      <w:r>
        <w:rPr>
          <w:rFonts w:ascii="Times" w:hAnsi="Times"/>
          <w:i/>
          <w:iCs/>
          <w:u w:color="000000"/>
        </w:rPr>
        <w:t>véleményezési eljárást</w:t>
      </w:r>
      <w:r>
        <w:rPr>
          <w:rFonts w:ascii="Times" w:hAnsi="Times"/>
          <w:u w:color="000000"/>
        </w:rPr>
        <w:t xml:space="preserve"> kell lefolytatni a rendelet </w:t>
      </w:r>
      <w:r>
        <w:rPr>
          <w:rFonts w:ascii="Times" w:hAnsi="Times"/>
          <w:i/>
          <w:iCs/>
          <w:u w:color="000000"/>
        </w:rPr>
        <w:t>IX. Fejezet</w:t>
      </w:r>
      <w:r>
        <w:rPr>
          <w:rFonts w:ascii="Times" w:hAnsi="Times"/>
          <w:i/>
          <w:iCs/>
          <w:u w:color="000000"/>
          <w:lang w:val="fr-FR"/>
        </w:rPr>
        <w:t>é</w:t>
      </w:r>
      <w:r>
        <w:rPr>
          <w:rFonts w:ascii="Times" w:hAnsi="Times"/>
          <w:i/>
          <w:iCs/>
          <w:u w:color="000000"/>
          <w:lang w:val="de-DE"/>
        </w:rPr>
        <w:t>ben</w:t>
      </w:r>
      <w:r>
        <w:rPr>
          <w:rFonts w:ascii="Times" w:hAnsi="Times"/>
          <w:b/>
          <w:bCs/>
          <w:color w:val="ED220B"/>
          <w:u w:color="ED220B"/>
        </w:rPr>
        <w:t xml:space="preserve"> </w:t>
      </w:r>
      <w:r>
        <w:rPr>
          <w:rFonts w:ascii="Times" w:hAnsi="Times"/>
          <w:u w:color="000000"/>
        </w:rPr>
        <w:t>meghatározottak szerint.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</w:pPr>
      <w:r>
        <w:rPr>
          <w:rFonts w:ascii="Arial Unicode MS" w:hAnsi="Arial Unicode MS" w:cs="Arial Unicode MS"/>
          <w:color w:val="000000"/>
          <w:sz w:val="22"/>
          <w:szCs w:val="22"/>
          <w:u w:color="000000"/>
        </w:rPr>
        <w:br w:type="page"/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rPr>
          <w:rFonts w:ascii="Times" w:eastAsia="Times" w:hAnsi="Times" w:cs="Times"/>
          <w:b/>
          <w:bCs/>
          <w:i/>
          <w:iCs/>
          <w:color w:val="000000"/>
          <w:sz w:val="22"/>
          <w:szCs w:val="22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i/>
          <w:iCs/>
          <w:u w:color="000000"/>
        </w:rPr>
      </w:pPr>
      <w:r>
        <w:rPr>
          <w:rFonts w:ascii="Times" w:hAnsi="Times"/>
          <w:b/>
          <w:bCs/>
          <w:i/>
          <w:iCs/>
          <w:u w:color="000000"/>
        </w:rPr>
        <w:t>V. Fejezet – Településképi előírások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i/>
          <w:iCs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12. A települ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it-IT"/>
        </w:rPr>
        <w:t>pi el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őírások alkalmazási k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re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 azok ellenőrz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se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18.§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 rendelet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pi el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őírásokat állapít meg</w:t>
      </w:r>
    </w:p>
    <w:p w:rsidR="001C482B" w:rsidRDefault="001C482B" w:rsidP="001C482B">
      <w:pPr>
        <w:widowControl w:val="0"/>
        <w:numPr>
          <w:ilvl w:val="0"/>
          <w:numId w:val="6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szempontb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meghatároz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területekre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helyi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kekre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az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a)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 xml:space="preserve"> 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b)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pontokba nem tartoz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egy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 területekre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19.§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pi el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őírások betartásának ellenőrz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se </w:t>
      </w:r>
    </w:p>
    <w:p w:rsidR="001C482B" w:rsidRDefault="001C482B" w:rsidP="001C482B">
      <w:pPr>
        <w:widowControl w:val="0"/>
        <w:numPr>
          <w:ilvl w:val="0"/>
          <w:numId w:val="7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előzetesen az egyes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ggel jár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munkav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st, a terep 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szetes viszonyainak megváltoztatását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s inform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felületek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a teljes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s ell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átását biztosít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felszí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ni energiaell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átási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elektronikus hírk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sajá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tos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nyek, műtárgyak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 megelőző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pi bejelent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si eljárás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 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it-IT"/>
        </w:rPr>
        <w:t>pi 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lem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nyez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si eljárás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során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nik.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ut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lagosan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pi el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őírásokal kapcsolatos int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zked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seinek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grehajtását ellenő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riz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teth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eti.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telezett (megbízottja) az ellenőrz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 tűrni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teles.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13. Az egyes települ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it-IT"/>
        </w:rPr>
        <w:t>pi el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őírások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20.§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(1)az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pített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rnyezet alakítása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pített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rnyezet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zvetlen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 tartoz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területek alakítása szempontjáb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fontos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szempontb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meghatároz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területeken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pületet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nyt úgy kell elhelyezni, hogy</w:t>
      </w:r>
    </w:p>
    <w:p w:rsidR="001C482B" w:rsidRDefault="001C482B" w:rsidP="001C482B">
      <w:pPr>
        <w:widowControl w:val="0"/>
        <w:numPr>
          <w:ilvl w:val="0"/>
          <w:numId w:val="8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telepít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vel igazodjon a már kialakult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rnyezet jellemző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ihez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vagy a térség telepítési hagyományaihoz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telepít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vel, 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űszaki megoldásaival alkalmazkodjon a 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szetes terepadottságokhoz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kialakult rendezett utcá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s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ületeken az utcafronti magastetős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lett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megek tetőgerinc iránya az utcak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pre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bbs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ben jellemző irányú kell, hogy legyen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lett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meg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less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gi, magassá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gi param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tereit tekintve jelentő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sen ne té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rjen el az utcában már kialakult jellemző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retektől, amennyiben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rtelmezhető, akkor figyelembe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ve az utca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pülettel szemk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zti oldalát is, a kialakul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utcakeresztmetszet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gt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rarányait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utcafronti homlokzatk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egyszerű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, 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árt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megű legyen, az esetleges erk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lyek, konzolok, plasztikus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megk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sek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pület udvari homlokzataira korltoz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djanak, 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kialakult magastetős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rnyezetben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pület fő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mege, de legal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ább az utcafronti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mege magastet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ős legyen, lapostetős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pület bővít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se, emeletráépít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a lapostetős kialakítás megengedett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lak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-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vegyes területeken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pület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lettel hat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áros homlokzatán semmilyen 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 berendez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k-kivezető szerkezet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ől is láthat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egys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 xml:space="preserve">ge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kivezet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(kiv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ve hagyományos,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pített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ny) a rendelet hatályba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vetően nem helyezhető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 xml:space="preserve">el 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anyag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színhasználatában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ktart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don legyen kialakítva, háromnál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bb anyag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szín egyidejű alkalmazását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ől láthat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szeken kerülve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anyaghasználatát tekintve alkalmazkodjon az utcak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pre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bbs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ben jellemző anyaghasználathoz, ez lak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-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vegyes területeken, vakolt felületeket jelent kiselemes (cser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 vagy pala) fed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ssel, ipari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lastRenderedPageBreak/>
        <w:t>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rnyezetben f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rtezetű homlokzatk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seket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magastet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ős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 fed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kiselemes fed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s, vagy síklemez lehet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(2) az egyes 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sre szá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nt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ületeken fekvő ingatlanok 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ldfelület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úgy kell kialakí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 xml:space="preserve">tani, </w:t>
      </w:r>
    </w:p>
    <w:p w:rsidR="001C482B" w:rsidRDefault="001C482B" w:rsidP="001C482B">
      <w:pPr>
        <w:widowControl w:val="0"/>
        <w:numPr>
          <w:ilvl w:val="0"/>
          <w:numId w:val="9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hogy a telek 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ldfelület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legalább 50%-a egy egybefü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gg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 felületet alkosson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nytelepít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sek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kz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ld fák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 kerülendők, tájidegen, invazív 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nyzet telepít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se tilos (a 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ájidegen, invazív fajok listáját a rendelet 3. függeléke tartalmazza)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(3)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rintett területek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az ingatlanokhoz tartoz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 ú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tcsatlakozások száma nem nő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het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(4) az ingatlan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lettel hat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áros kerít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lak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-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vegyes területeken </w:t>
      </w:r>
    </w:p>
    <w:p w:rsidR="001C482B" w:rsidRDefault="001C482B" w:rsidP="001C482B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rendezett utcafronti terepszintől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rten legfeljebb 2m magas,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pített kerít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legfeljebb 50cm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r 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ábazattal, felette oszlopok, pill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rek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 átt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 mezővel, vagy nyírt 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nybe rejtett dr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tfonat lehet, 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 kerít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csak vegyes területen, vagy zártsorú 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n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tesíthető, 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kerít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vonala telekhatá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ron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és azon belü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l is h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úz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dhat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sre nem szá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nt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 xml:space="preserve">leten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pített kerít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nem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tesíthető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(5) a táji, 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rnyezet alakítása szempontjáb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fontos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szempontb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meghatároz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területeken , amennyiben azok 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sre nem szá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nt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ületre esnek,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 xml:space="preserve">let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se,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úgy kell eljárni, hogy</w:t>
      </w:r>
    </w:p>
    <w:p w:rsidR="001C482B" w:rsidRDefault="001C482B" w:rsidP="001C482B">
      <w:pPr>
        <w:widowControl w:val="0"/>
        <w:numPr>
          <w:ilvl w:val="0"/>
          <w:numId w:val="11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telepít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vel igazodjon a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g falusias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ületeire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nelmileg jellemző 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jellemzőkh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 kül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tekintettel a 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dhoz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telepít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vel, 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űszaki megoldásaival alkalmazkodjon a 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szetes terepadottságokhoz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lett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meg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less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gi, magassá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gi param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tereit tekintve jelentő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sen ne té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rjen el a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g falusias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ületeire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nelmileg jellemző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retektől,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homlokzatk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egyszerű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, 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árt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megű legyen, az esetleges erk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lyek, konzolok, plasztikus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megk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sek, tetőfel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 a területen kerülendők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anyag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színhasználatában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ktart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don legyen kialakítva, háromnál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bb anyag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szín egyidejű alkalmazását kerülve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anyaghasználatát tekintve alkalmazkodjon a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g falusias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ületeire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nelmilegt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bbs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ben jellemző anyaghasználathoz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lettel hat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áros homlokzatán semmilyen 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 berendez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k-kivezető szerkezet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ől is láthat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egys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 xml:space="preserve">ge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kivezet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(kiv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ve hagyományos,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pített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ny) nem helyezhető el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telken bel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üli parkol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lemezeinek kialakítása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alkalmazni kell a minden megkezdett parkol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ra jut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egy lombos fa 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telezetts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nytelepít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sek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kz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ld fák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 kerülendők, tájidegen, invazív 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nyzet telepít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se tilos (a 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ájidegen, invazív fajok listáját a rendelet 3. függel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 tartalmazza)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</w:pPr>
      <w:r>
        <w:rPr>
          <w:rFonts w:ascii="Arial Unicode MS" w:hAnsi="Arial Unicode MS" w:cs="Arial Unicode MS"/>
          <w:color w:val="000000"/>
          <w:sz w:val="22"/>
          <w:szCs w:val="22"/>
          <w:u w:color="000000"/>
        </w:rPr>
        <w:br w:type="page"/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21.§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 helyi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delemmel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rintett ingatlanokon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(1)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pületeket hagyományos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megükben, tetőformájukban kell megtartani,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rintetlenül hagyva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ket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pez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ő homlokzati nyílásrendet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nyílások osztását, megőrizve az eredeti homlokzati tagozatokat,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szletk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seket, anyaghasználatot, a nyílászár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 homlokzati kialakítását, ide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rtve azok anyagát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profilkialakítását.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(2)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pületet úgy lehet bővíteni, hogy az eredeti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let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megformája, homlokzati kialakítása, utcak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pi,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pi szerepe ne változzon, illetve a legkisebb kárt szenvedje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tervezett bővít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 xml:space="preserve">gi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pület formálásával, szerkezet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vel, anyaghasználatá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 xml:space="preserve">val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sszhangban legyen.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(3)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pület belső korszerűsít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átalakítását, esetleg bővít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detts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nem akadályozza, sőt,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delem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rdek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ben el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ő kell segíteni ezen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pületek mai ig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nyeknek megfelelő használatát. A belső átalakításokat az eredeti szerkezet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belső ért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kek tiszteletben tartásával kell megoldani.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(4)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delem tárgyát is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pez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 épü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 újjáépít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vel j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felújítás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n, az eredeti állapot korszerű anyagokkal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stechnol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giákkal újjáépíthető, oly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don, hogy annak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megjelen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az újjáépít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és sor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án nem változhat.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(5)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pületen/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nyen semmilyen 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 berendez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s, tetőfel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k-kivezető szerkezet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ől is láthat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egys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 xml:space="preserve">ge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kivezet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(kiv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ve hagyományos,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pített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ny) a rendelet hatályba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vetően nem helyezhető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el.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  <w:lang w:val="pt-PT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(6)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dett 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ben gondoskodni kell annak szakszerű 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ről, p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tlásár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l, szüks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szerinti megifjításár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folyamatos kert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 ápolásár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  <w:lang w:val="pt-PT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22.§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szempontb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meghatároz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területekbe nem tartozó és a helyi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delemmel nem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rintett ingatlanokon területén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(1) a teljes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s ell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átását biztosít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felszí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ni energiaell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átási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elektronikus hírk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sajá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tos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nyek, műtárgyak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sére elsősorban alkalmas terület.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(2) továbbá, az egyes 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sre szá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nt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ületeken fekvő ingatlanok 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ldfelület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úgy kell kialakí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 xml:space="preserve">tani, </w:t>
      </w:r>
    </w:p>
    <w:p w:rsidR="001C482B" w:rsidRDefault="001C482B" w:rsidP="001C482B">
      <w:pPr>
        <w:widowControl w:val="0"/>
        <w:numPr>
          <w:ilvl w:val="0"/>
          <w:numId w:val="12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hogy a telek 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ldfelület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legalább 50%-a egy egybefü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gg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 felületet alkosson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nytelepít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sek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kz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ld fák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 kerülendők, tájidegen, invazív 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nyzet telepít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se tilos (a 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ájidegen, invazív fajok listáját a rendelet 3. függel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 tartalmazza)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(3) az ingatlan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lettel hat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áros kerít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lak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-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vegyes területeken </w:t>
      </w:r>
    </w:p>
    <w:p w:rsidR="001C482B" w:rsidRDefault="001C482B" w:rsidP="001C482B">
      <w:pPr>
        <w:widowControl w:val="0"/>
        <w:numPr>
          <w:ilvl w:val="0"/>
          <w:numId w:val="13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rendezett utcafronti terepszintől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rten legfeljebb 2m magas,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pített kerít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legfeljebb 50cm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r 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ábazattal, felette oszlopok, pill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rek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 átt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 mezővel, vagy nyírt 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nybe rejtett dr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tfonat lehet, 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 kerít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csak vegyes területen, vagy zártsorú 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n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tesíthető, 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kerít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vonala telekhatáron belü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l is h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úz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dhat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sre nem szá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nt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 xml:space="preserve">leten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pített kerít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nem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tesíthető</w:t>
      </w:r>
      <w:r>
        <w:rPr>
          <w:rFonts w:ascii="Arial Unicode MS" w:hAnsi="Arial Unicode MS" w:cs="Arial Unicode MS"/>
          <w:color w:val="000000"/>
          <w:sz w:val="22"/>
          <w:szCs w:val="22"/>
          <w:u w:color="000000"/>
        </w:rPr>
        <w:br w:type="page"/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i/>
          <w:iCs/>
          <w:u w:color="000000"/>
        </w:rPr>
      </w:pPr>
      <w:r>
        <w:rPr>
          <w:rFonts w:ascii="Times" w:hAnsi="Times"/>
          <w:b/>
          <w:bCs/>
          <w:i/>
          <w:iCs/>
          <w:u w:color="000000"/>
        </w:rPr>
        <w:lastRenderedPageBreak/>
        <w:t>VI. Fejezet – Az információ hordozó felületek elhelyezése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it-IT"/>
        </w:rPr>
        <w:t>14. Inorm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áci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felületek elkelyez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nek általános szabályai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23.§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rnyezet egys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ges elvek szerinti rendezett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eszt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tikus kialakítása, illetve ig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nyes fenntartása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rdek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ben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az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felületek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 xml:space="preserve">leten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zterületnek nem minősülő ingatlan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ől láthat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(továbbiakban egy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 ingatlan) val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nkormányzata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 el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őírásokat állapít meg. Az ezen ingatlanokon elhelyezett vagy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sre kerülő – a talajjal vagy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nnyel szilárdan egybe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pített, vagy ideiglenesen rögzített, akasztott –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felületek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ben e rendelet szabályait kell alkalmazni, függetlenül az elhelyezett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felületek anyagát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l, annak 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lland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vagy ideiglenes jelleg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től,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dját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l.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24.§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nkormányzata a 25.§-ban meghatározott c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lok elősegít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rdek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ben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arculattervez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gezhet vagy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geztethet.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arculattervez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kiterjedhet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sen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vő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felületek kialakításának szabályaira, meghatározva azok anyagát,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kialakítását,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dját. A meghatározott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felületek kialakításának szabályai a továbbiakban Egys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ges Inform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Rendszer 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ven a rendelet mellékletébe csatolva szerepelhetnek.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25.§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(1)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zigazgatá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si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 xml:space="preserve"> lé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tesíteni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náll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an,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pülethomlokzaton, kerít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sen, 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ámfalon,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nyen, mobil berendez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sen,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zvilágítá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si elektromos tartó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oszlopon,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egy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szempontb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 alkalmas utcabútoron lehet.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  <w:lang w:val="it-IT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(2)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felületek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se e rendelet szerint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pi bejelent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si eljáráshoz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tt vagy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telezetts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lküli lehet a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8.§ (1), (2)</w:t>
      </w:r>
      <w:r>
        <w:rPr>
          <w:rFonts w:ascii="Times" w:hAnsi="Times" w:cs="Arial Unicode MS"/>
          <w:i/>
          <w:iCs/>
          <w:color w:val="B41700"/>
          <w:sz w:val="22"/>
          <w:szCs w:val="22"/>
          <w:u w:color="000000"/>
        </w:rPr>
        <w:t xml:space="preserve">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szerint.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(3) Reklámhordoz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elhelyezni – területi egys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gre vonatkoz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előírások figyelembev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tele mellett – az alábbiak szerint lehet: </w:t>
      </w:r>
    </w:p>
    <w:p w:rsidR="001C482B" w:rsidRDefault="001C482B" w:rsidP="001C482B">
      <w:pPr>
        <w:widowControl w:val="0"/>
        <w:numPr>
          <w:ilvl w:val="0"/>
          <w:numId w:val="1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sre nem szá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nt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ületeken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pi szempontb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l meghatároz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területek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kiv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a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leten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bb reklámhordoz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is lehets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ges legfeljebb egyenként 16 m</w:t>
      </w:r>
      <w:r>
        <w:rPr>
          <w:rFonts w:ascii="Times" w:hAnsi="Times" w:cs="Arial Unicode MS"/>
          <w:color w:val="000000"/>
          <w:sz w:val="22"/>
          <w:szCs w:val="22"/>
          <w:u w:color="000000"/>
          <w:vertAlign w:val="superscript"/>
          <w:lang w:val="pt-PT"/>
        </w:rPr>
        <w:t>2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 felületig, anyagától függetlenül.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A rendelet 5. mellékletében meghatározott területlehatárolások szerinti: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24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ba) 1. sz.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rzetben lévő ingatlanokon az ingatlan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zterület felőli telekhatárán a kerít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ssel egybe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pítve, annak magasságáig,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zterületbe nem benyúlva, vagy telekhatáron belül, anyagát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függetlenül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24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-az adott ingatlanon/ingatlanban folytatott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hirdet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reklámozását szolgál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több tevékenység esetén tevékenységenként legfeljebb 1db, legfeljebb 2 m</w:t>
      </w:r>
      <w:r>
        <w:rPr>
          <w:rFonts w:ascii="Times" w:hAnsi="Times" w:cs="Arial Unicode MS"/>
          <w:color w:val="000000"/>
          <w:sz w:val="22"/>
          <w:szCs w:val="22"/>
          <w:u w:color="000000"/>
          <w:vertAlign w:val="superscript"/>
        </w:rPr>
        <w:t>2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felületű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24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-az ingatlan tulajdonosa által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gzett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hirdet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reklámozását szolgál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az említett esetekben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helyeken folytatott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ghez szorosan kapcsol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kek, szolgáltatások hirdet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reklámozását szolgál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a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g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nyleges hely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től függetlenü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legfeljebb 2db egyenként legfeljebb 2 m</w:t>
      </w:r>
      <w:r>
        <w:rPr>
          <w:rFonts w:ascii="Times" w:hAnsi="Times" w:cs="Arial Unicode MS"/>
          <w:color w:val="000000"/>
          <w:sz w:val="22"/>
          <w:szCs w:val="22"/>
          <w:u w:color="000000"/>
          <w:vertAlign w:val="superscript"/>
        </w:rPr>
        <w:t>2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felületű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24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reklámeszk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re, illetve a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gekhez szorosan kapcsol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c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g- cím- (pl.: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o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)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reklámtábla elhely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zésére, van lehetőség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24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ezen k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ívűl a körzetben má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s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gre vonatkoz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reklámhordoz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 xml:space="preserve">se tilos!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24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bb) 2. sz.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rzetben lévő ingatlanokon az ingatlan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zterület felőli telekhatárán a kerít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ssel egybe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pítve, annak magasságáig,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zterületbe nem benyúlva, vagy telekhatáron belül, anyagát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függetlenül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24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-az adott ingatlanon/ingatlanban folytatott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hirdet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reklámozását szolgál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több tevékenység esetén tevékenységenként legfeljebb 1db, legfeljebb 2 m</w:t>
      </w:r>
      <w:r>
        <w:rPr>
          <w:rFonts w:ascii="Times" w:hAnsi="Times" w:cs="Arial Unicode MS"/>
          <w:color w:val="000000"/>
          <w:sz w:val="22"/>
          <w:szCs w:val="22"/>
          <w:u w:color="000000"/>
          <w:vertAlign w:val="superscript"/>
        </w:rPr>
        <w:t>2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felületű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24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lastRenderedPageBreak/>
        <w:t>-az ingatlan tulajdonosa által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gzett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hirdet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reklámozását szolgál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az említett esetekben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helyeken folytatott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ghez szorosan kapcsol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kek, szolgáltatások hirdet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reklámozását szolgál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a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g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nyleges hely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től függetlenü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legfeljebb 2db egyenként legfeljebb 2 m</w:t>
      </w:r>
      <w:r>
        <w:rPr>
          <w:rFonts w:ascii="Times" w:hAnsi="Times" w:cs="Arial Unicode MS"/>
          <w:color w:val="000000"/>
          <w:sz w:val="22"/>
          <w:szCs w:val="22"/>
          <w:u w:color="000000"/>
          <w:vertAlign w:val="superscript"/>
        </w:rPr>
        <w:t>2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felületű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24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reklámeszk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re, illetve a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gekhez szorosan kapcsol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c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g- cím- (pl.: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o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)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reklámtábla elhely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zésére, van lehetőség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24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ezen k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ívűl egy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gre vonatkoz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an további 1 db legfeljebb 2 m</w:t>
      </w:r>
      <w:r>
        <w:rPr>
          <w:rFonts w:ascii="Times" w:hAnsi="Times" w:cs="Arial Unicode MS"/>
          <w:color w:val="000000"/>
          <w:sz w:val="22"/>
          <w:szCs w:val="22"/>
          <w:u w:color="000000"/>
          <w:vertAlign w:val="superscript"/>
        </w:rPr>
        <w:t>2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felületű reklámhordoz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enged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lyezett.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c)Az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pületek homlokzatain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rintett homlokzat, tűzfalaknál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rintett tűzfal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kerít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felület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nek legfeljebb 33 %-ig,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d) Az ingatlanhoz tartoz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támfalakon, a támfal felület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nek legfeljebb 33 %-ig,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e) Kizár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lag az ipari parkban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nyre vagy szellőztető berendez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nyszerű kivezet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re, maximum a 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űtárggyal azonos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retben.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(5)Nem helyezhető el reklámhordoz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 és hirdető felület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: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a) eml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kmű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, domborm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ű,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pzőműv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 alkotás 3m-es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rnyezet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ben;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b) iskola, művelőd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si int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zterületre nyíl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n;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c) ha a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derd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ő, vagy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zpark 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ldfelülete;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d) ha a kilátást gátolja, ill.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pi, 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jk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pi 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átványt rontja.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e) szakrális eml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ken, templomon, illetve egy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 hit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leti c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llal hasznosított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pületen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3"/>
          <w:szCs w:val="23"/>
          <w:u w:color="000000"/>
        </w:rPr>
        <w:t xml:space="preserve">(6)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Amennyiben az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felületek, kül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tekintettel a reklám-, illetve hirdető-berendez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sek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re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zterületen kerül sor,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zterületek használatával kapcsolatos szabályokat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nyeket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it-IT"/>
        </w:rPr>
        <w:t>a Ap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átistvá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de-DE"/>
        </w:rPr>
        <w:t>nfalva Község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 xml:space="preserve">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Önkormányzata 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pviselő-testület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nek a 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zterületek használatár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l, rendj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ről, illetve a 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zterületek bontásár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l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 helyreállításár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l, valamint a kül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nb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ző reklámhordoz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k elhelyez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ről sz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11/1999. (IV.1.)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nkormányzati rendelete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tartalmazza.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zterület-használati szerződ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megk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 csak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bejelent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eljárás lefolytatását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vetően, a bejelent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tudomá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sulv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tartalmaz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igazolás alapján,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az abban meghatározott kik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sek figyelembev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vel kerülhet sor.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15. Informáci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felületek elhelyez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nek eljárási szabályai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26.§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(1)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rett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ől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anyagát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függetlenü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l minden c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g-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és c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ímtábla, illetve reklámhordoz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ése, 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űeml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ki jelentős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gű, illetve a helyi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delem alatt áll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 xml:space="preserve">leten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illetve helyi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 xml:space="preserve">leten,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nyen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nő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se,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it-IT"/>
        </w:rPr>
        <w:t>pi 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lem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nyez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si eljáráshoz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is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tt.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(2) Az országos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zutak ment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n,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zutak, ker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kpárutak, vegyes, gyalogos-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ker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kpárutak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zforgalomnak átadott utak ment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elhelyezkedő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felületek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hez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zútkezelői hozzájárulás is szüks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ges.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27.§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(1)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A inform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felületek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rnyezetük j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karbantartásár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 a inform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felületek tulajdonosai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telesek folyamatosan gondoskodni. </w:t>
      </w:r>
    </w:p>
    <w:p w:rsidR="001C482B" w:rsidRDefault="001C482B" w:rsidP="001C482B">
      <w:pPr>
        <w:widowControl w:val="0"/>
        <w:numPr>
          <w:ilvl w:val="0"/>
          <w:numId w:val="15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leten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vő,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ől láthat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elhanyagolt,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nkrement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felületek eltávolításár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pi 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si eljárás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keret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belül kell int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zkedni.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Az elhanyagolt,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nkrement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felületek, ha azok e rendelet szempontjáb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egy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 ingatlanon vannak,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azokat a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pi 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si eljárás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ellen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re sem hozzák rendbe, az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lastRenderedPageBreak/>
        <w:t>egy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 ingatlan tulajdonosának kell eltávolítania.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(2) A rendelet hatályba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vetően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zterületre a rendeletben foglaltakt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elt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rően kihelyezett reklámhordoz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kat a reklámhordoz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-tulajdonos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pi 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telez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si eljárásban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nő felsz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lítása után annak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rtes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mellett, a reklámhordoz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-tulajdonos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felelőss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 xml:space="preserve">re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el kell távolítani.</w:t>
      </w:r>
    </w:p>
    <w:p w:rsidR="00476C09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(4) Az (1),(2)-ban meghatározott esetekhez kapcsol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an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p-v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delmi bírság állapíthat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meg </w:t>
      </w:r>
    </w:p>
    <w:p w:rsidR="00476C09" w:rsidRDefault="00476C09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</w:p>
    <w:p w:rsidR="00476C09" w:rsidRDefault="00476C09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i/>
          <w:iCs/>
          <w:u w:color="000000"/>
        </w:rPr>
      </w:pPr>
      <w:r>
        <w:rPr>
          <w:rFonts w:ascii="Times" w:hAnsi="Times"/>
          <w:b/>
          <w:bCs/>
          <w:i/>
          <w:iCs/>
          <w:u w:color="000000"/>
        </w:rPr>
        <w:t>VII. Fejezet. A településkép-védelmi tájékoztatás és szakmai konzultáció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b/>
          <w:bCs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u w:color="000000"/>
        </w:rPr>
      </w:pPr>
      <w:r>
        <w:rPr>
          <w:rFonts w:ascii="Times" w:hAnsi="Times"/>
          <w:b/>
          <w:bCs/>
          <w:u w:color="000000"/>
        </w:rPr>
        <w:t>16. A településkép-védelmi tájékoztatás biztosítása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b/>
          <w:bCs/>
          <w:u w:color="000000"/>
        </w:rPr>
      </w:pP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28.§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(1)A rendeletben foglalt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p-védelmi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 teljesül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rdek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ben a polgá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 xml:space="preserve">rmester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 településkép-védelmi követelményekről tájékoztatást ad, a szakmai konzultáci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lehetőségét biztosítja.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(2)A polgármester a településkép-védelmi tájékoztatásba a település önkormányzati főépítészét bevonhatja, ebben az esetben a tájékoztatás szakmai konzultáció, amely a hatályos településrendezési eszközökben található egyéb követelményekre is kiterjedhet.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u w:color="000000"/>
        </w:rPr>
      </w:pPr>
      <w:r>
        <w:rPr>
          <w:rFonts w:ascii="Times" w:hAnsi="Times"/>
          <w:b/>
          <w:bCs/>
          <w:u w:color="000000"/>
        </w:rPr>
        <w:t>17. A szakmai konzultáció eljárási szabályai és jogkövetkezménye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b/>
          <w:bCs/>
          <w:u w:color="000000"/>
        </w:rPr>
      </w:pP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29.§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(1) A szakmai konzultáció igényléséhez előzetesen írásos kérelmet kell benyújtani.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(2) Az írásos kérelemnek tartalmaznia kell legalább:</w:t>
      </w:r>
    </w:p>
    <w:p w:rsidR="001C482B" w:rsidRDefault="001C482B" w:rsidP="001C482B">
      <w:pPr>
        <w:widowControl w:val="0"/>
        <w:numPr>
          <w:ilvl w:val="0"/>
          <w:numId w:val="16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kérelmező alábbi személyes adatait: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aa) nev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ét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ab) lak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óhelye címét,szervezet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khely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ac) levelez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ési címét, ha az a lakóhely, szervezet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khelye címétől eltér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ad) szem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élyi igazolvány számát, szervezet esetén adószámát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ae) telefonsz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ámát, ha van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af) elektronikus levelez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ési (email) cím elérhetőségét, ha van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b)   a kérelemmel érintett ingatlan, ingatlanok</w:t>
      </w:r>
      <w:r>
        <w:rPr>
          <w:rFonts w:ascii="Times" w:hAnsi="Times" w:cs="Arial Unicode MS"/>
          <w:color w:val="000000"/>
          <w:u w:color="000000"/>
        </w:rPr>
        <w:t xml:space="preserve">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 pontos helymegjel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ba) helyrajzi sz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ámát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bb) c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ímét, ha van,( település, településrész, közterület megnevezését és jellegét(út, utca, tér),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házszámát)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c)   a kérelemmel érintett ingatlanokon végzendő tervezett tevékenység rövid leírását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(3)   a kérelem benyújtására a rendelet 6 mellékletében található 1.sz űrlapon van lehetőség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(4)   a kérelemnek további kötelező melléklete nincs, az ingatlant és környezetét területet bemutató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fotódokumentáció mellékelésére van lehetőség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(5) A kéremlem beérkezése után 8 napon belül a településkép-védelmi tájékoztatást biztosítani kell.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i/>
          <w:iCs/>
          <w:color w:val="000000"/>
          <w:u w:color="000000"/>
        </w:rPr>
      </w:pP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30.§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(1) A szakmai konzultáción a kérelmező felvilágosítást kap az általa kérelmezett ingatlan, ingatlanok tekintetében az e rendeletben foglalt előírásokról és lehetőségekről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(2) A szakmai konzultációról, a tájékoztatás tartalmáról írásos emlékeztető készül, amelyet mindkét fél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lastRenderedPageBreak/>
        <w:t>a tájékoztatás megtörténtét igazolóan aláír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(3) Az emlékeztető három példányban készül, amelyből egy a kérelmezőt illeti meg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(4)Az (2) bekezd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szerinti eml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keztetőben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gzített nyilatkozatok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tik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nkormányzatot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pi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si, bejelent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eljárá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s sor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án, amíg a települési önkormányzat e rendeletét bármely okból nem módosítja, vagy a kérelemmel érintett ingatlannak, ingatlanoknak a területileg illetékes földhivatalnál vezettett telekkönyvi állaptában módosulás nem történik.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i/>
          <w:iCs/>
          <w:u w:color="000000"/>
        </w:rPr>
      </w:pPr>
      <w:r>
        <w:rPr>
          <w:rFonts w:ascii="Times" w:hAnsi="Times"/>
          <w:b/>
          <w:bCs/>
          <w:i/>
          <w:iCs/>
          <w:u w:color="000000"/>
        </w:rPr>
        <w:t>VIII. Fejezet. A településképi bejelentési eljárás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i/>
          <w:iCs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18. A települ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pi bejelent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shez k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t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tt tev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gek 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</w:rPr>
        <w:t>31.§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 xml:space="preserve"> (1)A rendeletben foglalt települ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sk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p-v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delmi k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vetelm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nyek teljesül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 xml:space="preserve">se 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rdek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ben a polgá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da-DK"/>
        </w:rPr>
        <w:t xml:space="preserve">rmester 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települ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sk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pi bejelent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si eljárást folytat le.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 xml:space="preserve">(2)A polgármester az 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pít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 xml:space="preserve">szeti szakmai szempontok 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rv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nyesül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 xml:space="preserve">se 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rdek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ben a a bejelent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si eljárásba a települ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 xml:space="preserve">s 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nkormányzati főépít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sz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t bevonhatja.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32.§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</w:t>
      </w:r>
      <w:r>
        <w:rPr>
          <w:rFonts w:ascii="Times" w:hAnsi="Times" w:cs="Arial Unicode MS"/>
          <w:color w:val="000000"/>
          <w:sz w:val="23"/>
          <w:szCs w:val="23"/>
          <w:u w:color="000000"/>
        </w:rPr>
        <w:t>(1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)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sügyi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sfelügyeleti 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sági eljárásokr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ellenőrz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sekről, valamint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sügyi 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sági szolgáltatásr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312/2012. (XI. 8.) Korm. rendelet a 1. mell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ben felsoroltak szerint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enged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ly 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lkül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gezhető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munkák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zül: </w:t>
      </w:r>
    </w:p>
    <w:p w:rsidR="001C482B" w:rsidRDefault="001C482B" w:rsidP="001C482B">
      <w:pPr>
        <w:widowControl w:val="0"/>
        <w:numPr>
          <w:ilvl w:val="0"/>
          <w:numId w:val="17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 nett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20,0 m2 alapterületet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get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vetően sem meghalad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retű kereskedelmi, szolgáltat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illetve vend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gl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sű épü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 xml:space="preserve">let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se, bővít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n. 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Szobor, eml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kmű, kereszt, eml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kjel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se, illetve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n, ha annak a talapzatával együ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tt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 magassága nem haladja meg a 6,0 m-t.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ől láthat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nem emberi tert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zkodásra szolgáló építm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se, bővít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n, melynek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rete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ggel nem haladja meg a nett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100 m</w:t>
      </w:r>
      <w:r>
        <w:rPr>
          <w:rFonts w:ascii="Times" w:hAnsi="Times" w:cs="Arial Unicode MS"/>
          <w:color w:val="000000"/>
          <w:sz w:val="22"/>
          <w:szCs w:val="22"/>
          <w:u w:color="000000"/>
          <w:vertAlign w:val="superscript"/>
        </w:rPr>
        <w:t>3</w:t>
      </w:r>
      <w:r>
        <w:rPr>
          <w:rFonts w:ascii="Times" w:hAnsi="Times" w:cs="Arial Unicode MS"/>
          <w:color w:val="000000"/>
          <w:sz w:val="14"/>
          <w:szCs w:val="14"/>
          <w:u w:color="000000"/>
        </w:rPr>
        <w:t xml:space="preserve">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rfogatot vagy a 4,5m gerincmagasságot.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Megfelelős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igazolással vagy teljesítm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ny-nyilatkozattal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j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váhagyott műszaki specifikáci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val rendelkező építm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nyszerkezetű, vagy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megtart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zkodá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s cé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ljára nem szolgál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vagy legalább 5 napig, de legfeljebb 180 napig fennáll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rendezv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nyeket kiszolgál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színpad, színpadi tető, lelát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mutatványos, 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rakoztat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, vend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gl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kereskedelmi, kiállítási, vagy elsőseg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lynyújtást biztosít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valamint előadás, sportrendezv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 tartására stb. szolgáló építm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 xml:space="preserve">se. 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ől láthat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nytermeszt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sre szolgáló üvegház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se, bővít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se, megl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vő felújítása, helyreállítása, átalakítása, korszerűsít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se, megváltoztatása, melynek alapterülete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legmagasabb pontja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után meghaladja: 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sre nem szá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nt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ületen a nett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100,0 m</w:t>
      </w:r>
      <w:r>
        <w:rPr>
          <w:rFonts w:ascii="Times" w:hAnsi="Times" w:cs="Arial Unicode MS"/>
          <w:color w:val="000000"/>
          <w:sz w:val="14"/>
          <w:szCs w:val="14"/>
          <w:u w:color="000000"/>
        </w:rPr>
        <w:t xml:space="preserve">2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alapterületet vagy a 4,5m-t a 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sre szá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nt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ületen a nett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25,0 m</w:t>
      </w:r>
      <w:r>
        <w:rPr>
          <w:rFonts w:ascii="Times" w:hAnsi="Times" w:cs="Arial Unicode MS"/>
          <w:color w:val="000000"/>
          <w:sz w:val="14"/>
          <w:szCs w:val="14"/>
          <w:u w:color="000000"/>
        </w:rPr>
        <w:t xml:space="preserve">2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alapterületet vagy a 4,5 m-t. 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ől láthat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6,0 m vagy annál kisebb magasságú, illetve a 60 m</w:t>
      </w:r>
      <w:r>
        <w:rPr>
          <w:rFonts w:ascii="Times" w:hAnsi="Times" w:cs="Arial Unicode MS"/>
          <w:color w:val="000000"/>
          <w:sz w:val="14"/>
          <w:szCs w:val="14"/>
          <w:u w:color="000000"/>
        </w:rPr>
        <w:t xml:space="preserve">3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vagy annál kisebb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rfogatú ömlesztettanyag-tárol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nem vesz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lyes folyad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kok tárol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ja, nem vesz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lyes anyagot tartalmaz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nyomástart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nynek nem minősülő, f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ld feletti tartály, tárol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hez szüks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 xml:space="preserve">ges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se, megl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vő építm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 bővít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n.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Utasvár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fülke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se,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nynek minősülő szelektív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háztartá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si c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lú hullad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kgyűjtő, tárol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ől láthat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leten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nő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n.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Temető terület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 sírbolt, urnasírbolt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se, bővít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se, melynek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rete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után</w:t>
      </w:r>
      <w:r>
        <w:rPr>
          <w:rFonts w:cs="Arial Unicode MS"/>
          <w:color w:val="000000"/>
          <w:sz w:val="22"/>
          <w:szCs w:val="22"/>
          <w:u w:color="000000"/>
        </w:rPr>
        <w:t xml:space="preserve"> sem haladja meg a nett</w:t>
      </w:r>
      <w:r>
        <w:rPr>
          <w:rFonts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cs="Arial Unicode MS"/>
          <w:color w:val="000000"/>
          <w:sz w:val="22"/>
          <w:szCs w:val="22"/>
          <w:u w:color="000000"/>
        </w:rPr>
        <w:t>50 m</w:t>
      </w:r>
      <w:r>
        <w:rPr>
          <w:rFonts w:cs="Arial Unicode MS"/>
          <w:color w:val="000000"/>
          <w:sz w:val="27"/>
          <w:szCs w:val="27"/>
          <w:u w:color="000000"/>
          <w:vertAlign w:val="superscript"/>
        </w:rPr>
        <w:t>2</w:t>
      </w:r>
      <w:r>
        <w:rPr>
          <w:rFonts w:cs="Arial Unicode MS"/>
          <w:color w:val="000000"/>
          <w:sz w:val="22"/>
          <w:szCs w:val="22"/>
          <w:u w:color="000000"/>
        </w:rPr>
        <w:t xml:space="preserve"> alapterületet, vagy a 3,0 m magasságot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(2)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A község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teljes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zigazgatá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si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 vonatkoz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an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bejelent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si eljárást kell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lastRenderedPageBreak/>
        <w:t>lefolytatni megl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vő építm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 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megváltoztatása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 xml:space="preserve">n, ha: </w:t>
      </w:r>
    </w:p>
    <w:p w:rsidR="001C482B" w:rsidRDefault="001C482B" w:rsidP="001C482B">
      <w:pPr>
        <w:widowControl w:val="0"/>
        <w:numPr>
          <w:ilvl w:val="0"/>
          <w:numId w:val="18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az új 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miatt a parkol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-ig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 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vekszik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lakás 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más 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sre változik, vagy lakás 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alakul ki 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megl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vő 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ipari, kereskedelmi, gazdasá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gi, vend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gl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, eg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gügyi 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sre változik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(3)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A község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teljes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zigazgatá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si ter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 vonatkoz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an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bejelent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eljárást kell lefolytatni, ha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zforgalom előtt megnyitott parkol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tesül </w:t>
      </w:r>
    </w:p>
    <w:p w:rsidR="00476C09" w:rsidRDefault="00476C09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Arial Unicode MS" w:hAnsi="Arial Unicode MS" w:cs="Arial Unicode M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19. A települ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pi bejelent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si eljárás lefolytatása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Calibri" w:hAnsi="Times" w:cs="Calibri"/>
          <w:b/>
          <w:bCs/>
          <w:color w:val="000000"/>
          <w:sz w:val="22"/>
          <w:szCs w:val="22"/>
          <w:u w:color="000000"/>
        </w:rPr>
        <w:t>33.§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 xml:space="preserve"> (1) A települ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sk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pi bejelent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si eljárás kezdem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nyez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hez írá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es-ES_tradnl"/>
        </w:rPr>
        <w:t>sos k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relmet kell benyújtani.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(2) Az írá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es-ES_tradnl"/>
        </w:rPr>
        <w:t>sos k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relemnek tartalmaznia kell legalább:</w:t>
      </w:r>
    </w:p>
    <w:p w:rsidR="001C482B" w:rsidRDefault="001C482B" w:rsidP="001C482B">
      <w:pPr>
        <w:widowControl w:val="0"/>
        <w:numPr>
          <w:ilvl w:val="0"/>
          <w:numId w:val="19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relmező alábbi adatait: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aa) nev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t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ab) lak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helye cím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t, szervezet eset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n sz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khely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t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ac) levelez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it-IT"/>
        </w:rPr>
        <w:t>si c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ím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t, ha az a lak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hely, szervezet eset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n sz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khely cím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től elt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r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ad) szem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lyi igazolvány számát, szervezet eset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n ad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számát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ae) telefonsz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ámát, ha van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af) elektronikus levelez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si (email) cím el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rhetős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g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t, ha van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b)   a k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da-DK"/>
        </w:rPr>
        <w:t xml:space="preserve">relemmel 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rintett ingatlan, ingatlanok a pontos helymegjel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l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t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ba) helyrajzi sz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ámát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bb) c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ím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t, ha van,( települ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s, települ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sr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sz, k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zterület megnevez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 xml:space="preserve">t 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s jelleg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t(út, utca, t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 xml:space="preserve">r), 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ab/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ab/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ab/>
        <w:t>házszámát)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(3)   a k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relem benyújtására a rendelet 6 mell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klet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ben találhat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2.sz űrlapon van lehetős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g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 w:line="276" w:lineRule="auto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(4)   a k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relemhez mell</w:t>
      </w:r>
      <w:r>
        <w:rPr>
          <w:rFonts w:ascii="Times" w:eastAsia="Calibri" w:hAnsi="Times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eastAsia="Calibri" w:hAnsi="Times" w:cs="Calibri"/>
          <w:color w:val="000000"/>
          <w:sz w:val="22"/>
          <w:szCs w:val="22"/>
          <w:u w:color="000000"/>
        </w:rPr>
        <w:t>kelni kell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a) a</w:t>
      </w:r>
      <w:r>
        <w:rPr>
          <w:rFonts w:ascii="Times" w:hAnsi="Times" w:cs="Arial Unicode MS"/>
          <w:color w:val="CB297B"/>
          <w:sz w:val="22"/>
          <w:szCs w:val="22"/>
          <w:u w:color="000000"/>
        </w:rPr>
        <w:t xml:space="preserve">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31. §, 32.§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szerinti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munkák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 xml:space="preserve">ben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– megfelelő jogosultsággal rendelkező tervező által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szített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aa) 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űszaki leírást a telepít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sről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 kialakításr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ab) helysz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ínrajzot a szomsz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dos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nyek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terepviszonyok feltüntet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vel,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ac) (sz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g szerint) alaprajzot,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ad) (sz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g szerint) homlokzatot, valamint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 xml:space="preserve">ae) amennyiben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 az utcak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pben megjelenik – utcak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pi v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ázlatot,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b) a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32.§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szerinti 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s-m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dos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ítások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 xml:space="preserve">ben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– megfelelő jogosultsággal rendelkező tervező által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szített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ba) 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űszaki leírást, mely ismerteti az új 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snek megfelelő (terület)használat, illetve technol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gia jellemzőit, a 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s-m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dos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ítás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vetkezt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 xml:space="preserve">ben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– a szomsz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dos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rnyező ingatlanokat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rintő – változásokat, hatásokat, továbbá a szüks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gess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járul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kos beavatkozásokat,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bb) helysz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ínrajzot a szomsz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dos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nyek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terepviszonyok feltüntet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vel,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lastRenderedPageBreak/>
        <w:tab/>
        <w:t>bc) (sz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g szerint) alaprajzot, valamint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bd) (sz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szerint) homlokzatot vagy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letr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ől láthat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felületek változtatását bemutat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látványtervet, fot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montázst,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c) a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26.§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szerinti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felületek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sek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 xml:space="preserve">ben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– megfelelő jogosultsággal rendelkező tervező által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szített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ca) 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űszaki leírást,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cb)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zterületi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M=1:500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retarányú,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zmű-szolgáltat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kkal dokumentáltan egyeztetett –helyszínrajzot,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cc) a rekl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ámberendez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nek, illetve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gzít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nek műszaki megoldását,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cd)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rintett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1 m</w:t>
      </w:r>
      <w:r>
        <w:rPr>
          <w:rFonts w:ascii="Times" w:hAnsi="Times" w:cs="Arial Unicode MS"/>
          <w:color w:val="000000"/>
          <w:sz w:val="22"/>
          <w:szCs w:val="22"/>
          <w:u w:color="000000"/>
          <w:vertAlign w:val="superscript"/>
        </w:rPr>
        <w:t>2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-t meghalad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felületű berendez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rintett felü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let eg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ábrázol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homlokzatot, valamint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ce) látványtervet vagy fot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montázst.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d) a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33.§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szerinti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zforgalom előtt megnyitott parkol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 xml:space="preserve">ben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– megfelelő jogosultsággal rendelkező tervező által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szített a 253/1997. (XII. 20.) Korm. Rendelet az országos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srendez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nyekről 42.§ ban előírtakat igazol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da) 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űszaki leírást, mely ismerteti a tervezett parkol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let 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űszaki megoldásait a szomsz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dos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rnyező ingatlanokat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rintő – változásokat, hatásokat, továbbá a szüks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gess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járul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kos beavatkozásokat, kül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tekintettel a csapad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kvíz kezel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djára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technol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giai megoldására,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db) helysz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ínrajzot az ingatlanon, ingatlanokon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vő épületek,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nyek,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zművek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műtárgyaik, a megl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vő és tervezett fás szárú 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nyzet, illetve a  szomsz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 xml:space="preserve">dos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ingatlanokon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vő - ide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rtve a csatlakoz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zterületeket is -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pületek,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nyek,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zművek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műtárgyaik, 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terepviszonyok feltüntet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vel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dc) (sz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üks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g szerint) alaprajzot,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dd) a parkol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felületnek a csatlakoztatni kívánt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zterületekre is kiterjedő forgalomtechnikai terv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34.§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(1) A polgármester a bejelent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vető 15 napon belü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l 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sági határozatban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a)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 tervezett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 xml:space="preserve">get,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vagy 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sváltoztatást – felt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 meghatározásával vagy an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lkül – tudomásul veszi, ha a bejelent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aa)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megfelel a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33.§-ban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meghatározott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nyeknek,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ab)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 tervezett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vagy 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sváltoztatás illeszkedik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pbe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megfelel e rendelet szerinti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nyeknek, a tervezett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felület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illeszkedik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pbe, megfelel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nyeknek,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b)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megtiltja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 xml:space="preserve">get,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iform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vagy 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sváltoztatás megkezd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– a megtiltás indokainak ismertet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mellett – figyelmezteti a bejelentőt a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bejelent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n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lküli elkezd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nek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folytatásának jogk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vetkezm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nyeire, ha a bejelent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ba)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nem felel meg a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34.§-ban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meghatározott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nyeknek, vagy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bb)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 tervezett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vagy 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sváltoztatás nem illeszkedik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pbe, vagy nem felel meg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 xml:space="preserve">pi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rendeltet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sváltozás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srendez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eszk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zben foglalt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nynek,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nem illeszkedik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pbe, nem felel meg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nynek vagy nem felel meg a reklám-elhelyez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rendeletben foglalt 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nyeknek.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(2) Az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34.§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szerinti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a bejelent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alapján – az (1) bekezd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szerinti határozat birtokában,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lastRenderedPageBreak/>
        <w:t>az abban foglalt esetleges kik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sek figyelembev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vel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– megkezdhető, ha ahhoz má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s 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sági enged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ly nem szüks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ges.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35.§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 polgármester ellenőrzi a bejelent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telezetts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teljesít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bejelentett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g folytatását,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ha bejelent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si eljárás lefolytatásának elmulasztását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szleli, a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folytatását a bejelent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eljárá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s sor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án megtiltotta vagy azt tudomá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sul vette, de att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elt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rő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grehajtást tapasztal,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a)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a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41.§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szerint jár el, vagy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b)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reklám, reklámhordoz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elhelyez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 15 napon belül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rtes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íti a megyei kormányhivatalt.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i/>
          <w:iCs/>
          <w:u w:color="000000"/>
        </w:rPr>
      </w:pPr>
      <w:r>
        <w:rPr>
          <w:rFonts w:ascii="Times" w:hAnsi="Times"/>
          <w:b/>
          <w:bCs/>
          <w:i/>
          <w:iCs/>
          <w:u w:color="000000"/>
        </w:rPr>
        <w:t>IX. Fejezet. A településképi véleményezési eljárás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u w:color="000000"/>
        </w:rPr>
      </w:pPr>
      <w:r>
        <w:rPr>
          <w:rFonts w:ascii="Times" w:hAnsi="Times"/>
          <w:b/>
          <w:bCs/>
          <w:u w:color="000000"/>
        </w:rPr>
        <w:t>20. A települ</w:t>
      </w:r>
      <w:r>
        <w:rPr>
          <w:rFonts w:ascii="Times" w:hAnsi="Times"/>
          <w:b/>
          <w:bCs/>
          <w:u w:color="000000"/>
          <w:lang w:val="fr-FR"/>
        </w:rPr>
        <w:t>é</w:t>
      </w:r>
      <w:r>
        <w:rPr>
          <w:rFonts w:ascii="Times" w:hAnsi="Times"/>
          <w:b/>
          <w:bCs/>
          <w:u w:color="000000"/>
        </w:rPr>
        <w:t>sk</w:t>
      </w:r>
      <w:r>
        <w:rPr>
          <w:rFonts w:ascii="Times" w:hAnsi="Times"/>
          <w:b/>
          <w:bCs/>
          <w:u w:color="000000"/>
          <w:lang w:val="fr-FR"/>
        </w:rPr>
        <w:t>é</w:t>
      </w:r>
      <w:r>
        <w:rPr>
          <w:rFonts w:ascii="Times" w:hAnsi="Times"/>
          <w:b/>
          <w:bCs/>
          <w:u w:color="000000"/>
          <w:lang w:val="it-IT"/>
        </w:rPr>
        <w:t xml:space="preserve">pi </w:t>
      </w:r>
      <w:r>
        <w:rPr>
          <w:rFonts w:ascii="Times" w:hAnsi="Times"/>
          <w:b/>
          <w:bCs/>
          <w:u w:color="000000"/>
        </w:rPr>
        <w:t>véleményezéshez k</w:t>
      </w:r>
      <w:r>
        <w:rPr>
          <w:rFonts w:ascii="Times" w:hAnsi="Times"/>
          <w:b/>
          <w:bCs/>
          <w:u w:color="000000"/>
          <w:lang w:val="sv-SE"/>
        </w:rPr>
        <w:t>ö</w:t>
      </w:r>
      <w:r>
        <w:rPr>
          <w:rFonts w:ascii="Times" w:hAnsi="Times"/>
          <w:b/>
          <w:bCs/>
          <w:u w:color="000000"/>
        </w:rPr>
        <w:t>t</w:t>
      </w:r>
      <w:r>
        <w:rPr>
          <w:rFonts w:ascii="Times" w:hAnsi="Times"/>
          <w:b/>
          <w:bCs/>
          <w:u w:color="000000"/>
          <w:lang w:val="sv-SE"/>
        </w:rPr>
        <w:t>ö</w:t>
      </w:r>
      <w:r>
        <w:rPr>
          <w:rFonts w:ascii="Times" w:hAnsi="Times"/>
          <w:b/>
          <w:bCs/>
          <w:u w:color="000000"/>
        </w:rPr>
        <w:t>tt tev</w:t>
      </w:r>
      <w:r>
        <w:rPr>
          <w:rFonts w:ascii="Times" w:hAnsi="Times"/>
          <w:b/>
          <w:bCs/>
          <w:u w:color="000000"/>
          <w:lang w:val="fr-FR"/>
        </w:rPr>
        <w:t>é</w:t>
      </w:r>
      <w:r>
        <w:rPr>
          <w:rFonts w:ascii="Times" w:hAnsi="Times"/>
          <w:b/>
          <w:bCs/>
          <w:u w:color="000000"/>
        </w:rPr>
        <w:t>kenys</w:t>
      </w:r>
      <w:r>
        <w:rPr>
          <w:rFonts w:ascii="Times" w:hAnsi="Times"/>
          <w:b/>
          <w:bCs/>
          <w:u w:color="000000"/>
          <w:lang w:val="fr-FR"/>
        </w:rPr>
        <w:t>é</w:t>
      </w:r>
      <w:r>
        <w:rPr>
          <w:rFonts w:ascii="Times" w:hAnsi="Times"/>
          <w:b/>
          <w:bCs/>
          <w:u w:color="000000"/>
        </w:rPr>
        <w:t xml:space="preserve">gek 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36.§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(1)A rendeletben foglalt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p-védelmi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 teljesül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rdek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ben a polgá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 xml:space="preserve">rmester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településképi véleményezési eljárást folytat le.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(2) A polgármester az építészeti szakmai szempontok érvényesülése érdekében a véleményezési eljárásba a település önkormányzati főépítészét bevonhatja.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b/>
          <w:bCs/>
          <w:u w:color="000000"/>
        </w:rPr>
        <w:t>37 .§</w:t>
      </w:r>
      <w:r>
        <w:rPr>
          <w:rFonts w:ascii="Times" w:hAnsi="Times"/>
          <w:u w:color="000000"/>
        </w:rPr>
        <w:t xml:space="preserve"> </w:t>
      </w:r>
      <w:r>
        <w:rPr>
          <w:rFonts w:ascii="Times" w:hAnsi="Times"/>
          <w:sz w:val="23"/>
          <w:szCs w:val="23"/>
          <w:u w:color="000000"/>
        </w:rPr>
        <w:t xml:space="preserve">E rendlet értelmezésében </w:t>
      </w:r>
      <w:r>
        <w:rPr>
          <w:rFonts w:ascii="Times" w:hAnsi="Times"/>
          <w:u w:color="000000"/>
        </w:rPr>
        <w:t>települ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  <w:lang w:val="it-IT"/>
        </w:rPr>
        <w:t xml:space="preserve">pi </w:t>
      </w:r>
      <w:r>
        <w:rPr>
          <w:rFonts w:ascii="Times" w:hAnsi="Times"/>
          <w:u w:color="000000"/>
        </w:rPr>
        <w:t xml:space="preserve">véleményezési eljárást kell lefolytatni az </w:t>
      </w:r>
      <w:r>
        <w:rPr>
          <w:rFonts w:ascii="Times" w:hAnsi="Times"/>
          <w:i/>
          <w:iCs/>
          <w:u w:color="000000"/>
        </w:rPr>
        <w:t>17.§</w:t>
      </w:r>
      <w:r>
        <w:rPr>
          <w:rFonts w:ascii="Times" w:hAnsi="Times"/>
          <w:u w:color="000000"/>
        </w:rPr>
        <w:t xml:space="preserve">-ban meghatározott az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pít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sügyi hat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>sági szolgáltatásr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>l sz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>l</w:t>
      </w:r>
      <w:r>
        <w:rPr>
          <w:rFonts w:ascii="Times" w:hAnsi="Times"/>
          <w:u w:color="000000"/>
          <w:lang w:val="es-ES_tradnl"/>
        </w:rPr>
        <w:t xml:space="preserve">ó </w:t>
      </w:r>
      <w:r>
        <w:rPr>
          <w:rFonts w:ascii="Times" w:hAnsi="Times"/>
          <w:u w:color="000000"/>
        </w:rPr>
        <w:t xml:space="preserve">312/2012. (XI. 8.) Korm. rendelet szerint építési engedély köteles esetekben, amennyiben </w:t>
      </w:r>
    </w:p>
    <w:p w:rsidR="001C482B" w:rsidRDefault="001C482B" w:rsidP="001C482B">
      <w:pPr>
        <w:pStyle w:val="Alaprtelmezett"/>
        <w:widowControl w:val="0"/>
        <w:numPr>
          <w:ilvl w:val="0"/>
          <w:numId w:val="20"/>
        </w:numPr>
        <w:suppressAutoHyphens/>
        <w:spacing w:after="120"/>
        <w:jc w:val="both"/>
        <w:rPr>
          <w:rFonts w:ascii="Times" w:hAnsi="Times"/>
          <w:u w:color="000000"/>
        </w:rPr>
      </w:pPr>
      <w:r>
        <w:rPr>
          <w:rFonts w:ascii="Times" w:hAnsi="Times"/>
          <w:u w:color="000000"/>
        </w:rPr>
        <w:t>a települ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srendez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si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s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pít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szeti-műszaki tervtanácsokr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>l sz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>l</w:t>
      </w:r>
      <w:r>
        <w:rPr>
          <w:rFonts w:ascii="Times" w:hAnsi="Times"/>
          <w:u w:color="000000"/>
          <w:lang w:val="es-ES_tradnl"/>
        </w:rPr>
        <w:t xml:space="preserve">ó </w:t>
      </w:r>
      <w:r>
        <w:rPr>
          <w:rFonts w:ascii="Times" w:hAnsi="Times"/>
          <w:u w:color="000000"/>
        </w:rPr>
        <w:t xml:space="preserve">kormányrendelet szerinti területi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pít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szeti-műszaki tervtanácsnak nincs hatásk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 xml:space="preserve">re,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</w:t>
      </w:r>
    </w:p>
    <w:p w:rsidR="001C482B" w:rsidRDefault="001C482B" w:rsidP="001C482B">
      <w:pPr>
        <w:pStyle w:val="Alaprtelmezett"/>
        <w:widowControl w:val="0"/>
        <w:numPr>
          <w:ilvl w:val="0"/>
          <w:numId w:val="20"/>
        </w:numPr>
        <w:suppressAutoHyphens/>
        <w:spacing w:after="120"/>
        <w:jc w:val="both"/>
        <w:rPr>
          <w:rFonts w:ascii="Times" w:hAnsi="Times"/>
          <w:u w:color="000000"/>
          <w:lang w:val="sv-SE"/>
        </w:rPr>
      </w:pP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>sszevont telepít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si eljárást, ezen belül telepít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si hatásvizsgálati szakaszt nem kezdem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nyezett az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píttető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u w:color="000000"/>
        </w:rPr>
      </w:pPr>
      <w:r>
        <w:rPr>
          <w:rFonts w:ascii="Times" w:hAnsi="Times"/>
          <w:b/>
          <w:bCs/>
          <w:u w:color="000000"/>
        </w:rPr>
        <w:t>21. A települ</w:t>
      </w:r>
      <w:r>
        <w:rPr>
          <w:rFonts w:ascii="Times" w:hAnsi="Times"/>
          <w:b/>
          <w:bCs/>
          <w:u w:color="000000"/>
          <w:lang w:val="fr-FR"/>
        </w:rPr>
        <w:t>é</w:t>
      </w:r>
      <w:r>
        <w:rPr>
          <w:rFonts w:ascii="Times" w:hAnsi="Times"/>
          <w:b/>
          <w:bCs/>
          <w:u w:color="000000"/>
        </w:rPr>
        <w:t>sk</w:t>
      </w:r>
      <w:r>
        <w:rPr>
          <w:rFonts w:ascii="Times" w:hAnsi="Times"/>
          <w:b/>
          <w:bCs/>
          <w:u w:color="000000"/>
          <w:lang w:val="fr-FR"/>
        </w:rPr>
        <w:t>é</w:t>
      </w:r>
      <w:r>
        <w:rPr>
          <w:rFonts w:ascii="Times" w:hAnsi="Times"/>
          <w:b/>
          <w:bCs/>
          <w:u w:color="000000"/>
          <w:lang w:val="it-IT"/>
        </w:rPr>
        <w:t xml:space="preserve">pi </w:t>
      </w:r>
      <w:r>
        <w:rPr>
          <w:rFonts w:ascii="Times" w:hAnsi="Times"/>
          <w:b/>
          <w:bCs/>
          <w:u w:color="000000"/>
        </w:rPr>
        <w:t>véleményezési eljárás lefoly</w:t>
      </w:r>
      <w:r w:rsidR="006346C2">
        <w:rPr>
          <w:rFonts w:ascii="Times" w:hAnsi="Times"/>
          <w:b/>
          <w:bCs/>
          <w:u w:color="000000"/>
        </w:rPr>
        <w:t>ta</w:t>
      </w:r>
      <w:r>
        <w:rPr>
          <w:rFonts w:ascii="Times" w:hAnsi="Times"/>
          <w:b/>
          <w:bCs/>
          <w:u w:color="000000"/>
        </w:rPr>
        <w:t xml:space="preserve">tása 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38.§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(1)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 xml:space="preserve">pi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véleményezési eljárás kezdeményezéséhez írásos kérelmet kell benyújtani, illetve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nyezendő épít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szeti-műszaki dokumentáci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 elektronikus formában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sügyi 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sági eljáráshoz biztosított elektronikus tárhelyre (ÉTDR)felt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lteni, melyhez a polgármesternek, vagy az eljárásba bevon önkormányzati főépítésznek hozzáf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 kell biztosítani.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(2) Az írásos kérelemnek tartalmaznia kell legalább:</w:t>
      </w:r>
    </w:p>
    <w:p w:rsidR="001C482B" w:rsidRDefault="001C482B" w:rsidP="001C482B">
      <w:pPr>
        <w:widowControl w:val="0"/>
        <w:numPr>
          <w:ilvl w:val="0"/>
          <w:numId w:val="21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kérelmező alábbi adatait: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aa) nev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ét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ab) lak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óhelye címét, szervezet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khely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ac) levelez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ési címét, ha az a lakóhely, szervezet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khely címétől eltér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ad) szem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élyi igazolvány számát, szervezet esetén adószámát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ae) telefonsz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ámát, ha van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af) elektronikus levelez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ési (email) cím elérhetőségét, ha van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b)   a kérelemmel érintett ingatlan, ingatlanok</w:t>
      </w:r>
      <w:r>
        <w:rPr>
          <w:rFonts w:ascii="Times" w:hAnsi="Times" w:cs="Arial Unicode MS"/>
          <w:color w:val="000000"/>
          <w:u w:color="000000"/>
        </w:rPr>
        <w:t xml:space="preserve">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 pontos helymegjel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ba) helyrajzi sz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ámát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bb) c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ímét, ha van,( település, településrész, közterület megnevezését és jellegét(út, utca, tér),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házszámát)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lastRenderedPageBreak/>
        <w:t>(3)   a kérelem benyújtására a rendelet 6 mellékletében található 3.sz űrlapon van lehetőség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(4)   a kérelemhez mellékelni kell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 xml:space="preserve">a) a </w:t>
      </w:r>
      <w:r>
        <w:rPr>
          <w:rFonts w:ascii="Times" w:hAnsi="Times"/>
          <w:i/>
          <w:iCs/>
          <w:u w:color="000000"/>
        </w:rPr>
        <w:t xml:space="preserve">37§ </w:t>
      </w:r>
      <w:r>
        <w:rPr>
          <w:rFonts w:ascii="Times" w:hAnsi="Times"/>
          <w:u w:color="000000"/>
        </w:rPr>
        <w:t xml:space="preserve">szerinti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pít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si munkák eset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  <w:lang w:val="de-DE"/>
        </w:rPr>
        <w:t xml:space="preserve">ben </w:t>
      </w:r>
      <w:r>
        <w:rPr>
          <w:rFonts w:ascii="Times" w:hAnsi="Times"/>
          <w:u w:color="000000"/>
        </w:rPr>
        <w:t>– megfelelő jogosultsággal rendelkező tervező által 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szített 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eastAsia="Times" w:hAnsi="Times" w:cs="Times"/>
          <w:u w:color="000000"/>
        </w:rPr>
        <w:tab/>
      </w:r>
      <w:r>
        <w:rPr>
          <w:rFonts w:ascii="Times" w:hAnsi="Times"/>
          <w:u w:color="000000"/>
        </w:rPr>
        <w:t>aa) műszaki leírást a telepít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sről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s az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pít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szeti kialakításr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 xml:space="preserve">l 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eastAsia="Times" w:hAnsi="Times" w:cs="Times"/>
          <w:u w:color="000000"/>
        </w:rPr>
        <w:tab/>
      </w:r>
      <w:r>
        <w:rPr>
          <w:rFonts w:ascii="Times" w:hAnsi="Times"/>
          <w:u w:color="000000"/>
        </w:rPr>
        <w:t>ab) helyszínrajzot a szomsz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  <w:lang w:val="pt-PT"/>
        </w:rPr>
        <w:t xml:space="preserve">dos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pítm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nyek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 a terepviszonyok feltüntet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  <w:lang w:val="pt-PT"/>
        </w:rPr>
        <w:t xml:space="preserve">vel, 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eastAsia="Times" w:hAnsi="Times" w:cs="Times"/>
          <w:u w:color="000000"/>
        </w:rPr>
        <w:tab/>
      </w:r>
      <w:r>
        <w:rPr>
          <w:rFonts w:ascii="Times" w:hAnsi="Times"/>
          <w:u w:color="000000"/>
        </w:rPr>
        <w:t>ac) (szüks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g szerint) alaprajzot, 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eastAsia="Times" w:hAnsi="Times" w:cs="Times"/>
          <w:u w:color="000000"/>
        </w:rPr>
        <w:tab/>
      </w:r>
      <w:r>
        <w:rPr>
          <w:rFonts w:ascii="Times" w:hAnsi="Times"/>
          <w:u w:color="000000"/>
        </w:rPr>
        <w:t>ad) (szüks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g szerint) homlokzatot, valamint 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eastAsia="Times" w:hAnsi="Times" w:cs="Times"/>
          <w:u w:color="000000"/>
        </w:rPr>
        <w:tab/>
      </w:r>
      <w:r>
        <w:rPr>
          <w:rFonts w:ascii="Times" w:hAnsi="Times"/>
          <w:u w:color="000000"/>
        </w:rPr>
        <w:t xml:space="preserve">ae) amennyiben az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pítm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ny az utcak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pben megjelenik – utcak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  <w:lang w:val="it-IT"/>
        </w:rPr>
        <w:t>pi v</w:t>
      </w:r>
      <w:r>
        <w:rPr>
          <w:rFonts w:ascii="Times" w:hAnsi="Times"/>
          <w:u w:color="000000"/>
        </w:rPr>
        <w:t>ázlatot,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b/>
          <w:bCs/>
          <w:u w:color="000000"/>
        </w:rPr>
      </w:pPr>
      <w:r>
        <w:rPr>
          <w:rFonts w:ascii="Times" w:eastAsia="Times" w:hAnsi="Times" w:cs="Times"/>
          <w:u w:color="000000"/>
        </w:rPr>
        <w:tab/>
        <w:t xml:space="preserve">af) </w:t>
      </w:r>
      <w:r>
        <w:rPr>
          <w:rFonts w:ascii="Times" w:hAnsi="Times"/>
          <w:u w:color="000000"/>
        </w:rPr>
        <w:t>épület egészének, vagy egyes részeinek színének megváltoztatása esetén színezési tervet</w:t>
      </w:r>
    </w:p>
    <w:p w:rsidR="001C482B" w:rsidRDefault="001C482B" w:rsidP="001C482B">
      <w:pPr>
        <w:pStyle w:val="Alaprtelmezett"/>
        <w:ind w:firstLine="240"/>
        <w:jc w:val="both"/>
        <w:rPr>
          <w:rFonts w:ascii="Times" w:eastAsia="Times" w:hAnsi="Times" w:cs="Times"/>
          <w:u w:color="0000ED"/>
        </w:rPr>
      </w:pPr>
      <w:r>
        <w:rPr>
          <w:rFonts w:ascii="Times" w:hAnsi="Times"/>
          <w:b/>
          <w:bCs/>
          <w:u w:color="0000ED"/>
        </w:rPr>
        <w:t xml:space="preserve">39.§ </w:t>
      </w:r>
      <w:r>
        <w:rPr>
          <w:rFonts w:ascii="Times" w:hAnsi="Times"/>
          <w:u w:color="0000ED"/>
        </w:rPr>
        <w:t>(1) A polgá</w:t>
      </w:r>
      <w:r>
        <w:rPr>
          <w:rFonts w:ascii="Times" w:hAnsi="Times"/>
          <w:u w:color="0000ED"/>
          <w:lang w:val="da-DK"/>
        </w:rPr>
        <w:t>rmester</w:t>
      </w:r>
      <w:r>
        <w:rPr>
          <w:rFonts w:ascii="Times" w:hAnsi="Times"/>
          <w:u w:color="0000ED"/>
        </w:rPr>
        <w:t xml:space="preserve"> a k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relem be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rkez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t k</w:t>
      </w:r>
      <w:r>
        <w:rPr>
          <w:rFonts w:ascii="Times" w:hAnsi="Times"/>
          <w:u w:color="0000ED"/>
          <w:lang w:val="sv-SE"/>
        </w:rPr>
        <w:t>ö</w:t>
      </w:r>
      <w:r>
        <w:rPr>
          <w:rFonts w:ascii="Times" w:hAnsi="Times"/>
          <w:u w:color="0000ED"/>
        </w:rPr>
        <w:t>vetően</w:t>
      </w:r>
    </w:p>
    <w:p w:rsidR="001C482B" w:rsidRDefault="001C482B" w:rsidP="001C482B">
      <w:pPr>
        <w:pStyle w:val="Alaprtelmezett"/>
        <w:numPr>
          <w:ilvl w:val="0"/>
          <w:numId w:val="22"/>
        </w:numPr>
        <w:jc w:val="both"/>
        <w:rPr>
          <w:rFonts w:ascii="Times" w:hAnsi="Times"/>
          <w:u w:color="0000ED"/>
        </w:rPr>
      </w:pPr>
      <w:r>
        <w:rPr>
          <w:rFonts w:ascii="Times" w:hAnsi="Times"/>
          <w:u w:color="0000ED"/>
        </w:rPr>
        <w:t xml:space="preserve">településképi véleményt ad, vagy </w:t>
      </w:r>
    </w:p>
    <w:p w:rsidR="001C482B" w:rsidRDefault="001C482B" w:rsidP="001C482B">
      <w:pPr>
        <w:pStyle w:val="Alaprtelmezett"/>
        <w:numPr>
          <w:ilvl w:val="0"/>
          <w:numId w:val="22"/>
        </w:numPr>
        <w:jc w:val="both"/>
        <w:rPr>
          <w:rFonts w:ascii="Times" w:hAnsi="Times"/>
          <w:u w:color="0000ED"/>
        </w:rPr>
      </w:pPr>
      <w:r>
        <w:rPr>
          <w:rFonts w:ascii="Times" w:hAnsi="Times"/>
          <w:u w:color="0000ED"/>
        </w:rPr>
        <w:t>halad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ktalanul bek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 xml:space="preserve">ri  az </w:t>
      </w:r>
      <w:r>
        <w:rPr>
          <w:rFonts w:ascii="Times" w:hAnsi="Times"/>
          <w:u w:color="0000ED"/>
          <w:lang w:val="sv-SE"/>
        </w:rPr>
        <w:t>ö</w:t>
      </w:r>
      <w:r>
        <w:rPr>
          <w:rFonts w:ascii="Times" w:hAnsi="Times"/>
          <w:u w:color="0000ED"/>
        </w:rPr>
        <w:t>nkormányzati főépít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sz szakmai álláspontját</w:t>
      </w:r>
    </w:p>
    <w:p w:rsidR="001C482B" w:rsidRDefault="001C482B" w:rsidP="001C482B">
      <w:pPr>
        <w:pStyle w:val="Alaprtelmezett"/>
        <w:ind w:firstLine="240"/>
        <w:jc w:val="both"/>
        <w:rPr>
          <w:rFonts w:ascii="Times" w:eastAsia="Times" w:hAnsi="Times" w:cs="Times"/>
          <w:u w:color="0000ED"/>
        </w:rPr>
      </w:pPr>
      <w:r>
        <w:rPr>
          <w:rFonts w:ascii="Times" w:hAnsi="Times"/>
          <w:u w:color="0000ED"/>
        </w:rPr>
        <w:t>(2) A v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lem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nyez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si eljárá</w:t>
      </w:r>
      <w:r>
        <w:rPr>
          <w:rFonts w:ascii="Times" w:hAnsi="Times"/>
          <w:u w:color="0000ED"/>
          <w:lang w:val="fr-FR"/>
        </w:rPr>
        <w:t>s sor</w:t>
      </w:r>
      <w:r>
        <w:rPr>
          <w:rFonts w:ascii="Times" w:hAnsi="Times"/>
          <w:u w:color="0000ED"/>
        </w:rPr>
        <w:t>án álláspontjuk kialakításához a véleményezésben részt vevők vizsgálják</w:t>
      </w:r>
    </w:p>
    <w:p w:rsidR="001C482B" w:rsidRDefault="001C482B" w:rsidP="001C482B">
      <w:pPr>
        <w:pStyle w:val="Alaprtelmezett"/>
        <w:ind w:firstLine="240"/>
        <w:jc w:val="both"/>
        <w:rPr>
          <w:rFonts w:ascii="Times" w:eastAsia="Times" w:hAnsi="Times" w:cs="Times"/>
          <w:u w:color="0000ED"/>
        </w:rPr>
      </w:pPr>
      <w:r>
        <w:rPr>
          <w:rFonts w:ascii="Times" w:hAnsi="Times"/>
          <w:i/>
          <w:iCs/>
          <w:u w:color="0000ED"/>
        </w:rPr>
        <w:t>a)</w:t>
      </w:r>
      <w:r>
        <w:rPr>
          <w:rFonts w:ascii="Times" w:hAnsi="Times"/>
          <w:u w:color="0000ED"/>
        </w:rPr>
        <w:t xml:space="preserve"> a települ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sk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pi k</w:t>
      </w:r>
      <w:r>
        <w:rPr>
          <w:rFonts w:ascii="Times" w:hAnsi="Times"/>
          <w:u w:color="0000ED"/>
          <w:lang w:val="sv-SE"/>
        </w:rPr>
        <w:t>ö</w:t>
      </w:r>
      <w:r>
        <w:rPr>
          <w:rFonts w:ascii="Times" w:hAnsi="Times"/>
          <w:u w:color="0000ED"/>
        </w:rPr>
        <w:t>vetelm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nyeknek val</w:t>
      </w:r>
      <w:r>
        <w:rPr>
          <w:rFonts w:ascii="Times" w:hAnsi="Times"/>
          <w:u w:color="0000ED"/>
          <w:lang w:val="es-ES_tradnl"/>
        </w:rPr>
        <w:t xml:space="preserve">ó </w:t>
      </w:r>
      <w:r>
        <w:rPr>
          <w:rFonts w:ascii="Times" w:hAnsi="Times"/>
          <w:u w:color="0000ED"/>
        </w:rPr>
        <w:t>megfelel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st, területi védelem alatt álló ingatlan esetében a k</w:t>
      </w:r>
      <w:r>
        <w:rPr>
          <w:rFonts w:ascii="Times" w:hAnsi="Times"/>
          <w:u w:color="0000ED"/>
          <w:lang w:val="sv-SE"/>
        </w:rPr>
        <w:t>ö</w:t>
      </w:r>
      <w:r>
        <w:rPr>
          <w:rFonts w:ascii="Times" w:hAnsi="Times"/>
          <w:u w:color="0000ED"/>
        </w:rPr>
        <w:t>rnyezetbe illeszked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s, a be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pít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 xml:space="preserve">s vagy az 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pít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szeti jellegzetess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 xml:space="preserve">g </w:t>
      </w:r>
      <w:r>
        <w:rPr>
          <w:rFonts w:ascii="Times" w:hAnsi="Times"/>
          <w:u w:color="0000ED"/>
          <w:lang w:val="fr-FR"/>
        </w:rPr>
        <w:t>és l</w:t>
      </w:r>
      <w:r>
        <w:rPr>
          <w:rFonts w:ascii="Times" w:hAnsi="Times"/>
          <w:u w:color="0000ED"/>
        </w:rPr>
        <w:t>átvány, a helyi jelleg v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delmét települ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sk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  <w:lang w:val="en-US"/>
        </w:rPr>
        <w:t>pbe val</w:t>
      </w:r>
      <w:r>
        <w:rPr>
          <w:rFonts w:ascii="Times" w:hAnsi="Times"/>
          <w:u w:color="0000ED"/>
          <w:lang w:val="es-ES_tradnl"/>
        </w:rPr>
        <w:t xml:space="preserve">ó </w:t>
      </w:r>
      <w:r>
        <w:rPr>
          <w:rFonts w:ascii="Times" w:hAnsi="Times"/>
          <w:u w:color="0000ED"/>
        </w:rPr>
        <w:t>illeszt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 xml:space="preserve">t, a helyi 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pít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 xml:space="preserve">szeti 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rt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  <w:lang w:val="nl-NL"/>
        </w:rPr>
        <w:t>k v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delm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 xml:space="preserve">nek 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rv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nyre juttatását, azokra gyakorolt hatását,</w:t>
      </w:r>
    </w:p>
    <w:p w:rsidR="001C482B" w:rsidRDefault="001C482B" w:rsidP="001C482B">
      <w:pPr>
        <w:pStyle w:val="Alaprtelmezett"/>
        <w:ind w:firstLine="240"/>
        <w:jc w:val="both"/>
        <w:rPr>
          <w:rFonts w:ascii="Times" w:eastAsia="Times" w:hAnsi="Times" w:cs="Times"/>
          <w:u w:color="0000ED"/>
        </w:rPr>
      </w:pPr>
      <w:r>
        <w:rPr>
          <w:rFonts w:ascii="Times" w:hAnsi="Times"/>
          <w:i/>
          <w:iCs/>
          <w:u w:color="0000ED"/>
        </w:rPr>
        <w:t>b)</w:t>
      </w:r>
      <w:r>
        <w:rPr>
          <w:rFonts w:ascii="Times" w:hAnsi="Times"/>
          <w:u w:color="0000ED"/>
        </w:rPr>
        <w:t xml:space="preserve"> a k</w:t>
      </w:r>
      <w:r>
        <w:rPr>
          <w:rFonts w:ascii="Times" w:hAnsi="Times"/>
          <w:u w:color="0000ED"/>
          <w:lang w:val="sv-SE"/>
        </w:rPr>
        <w:t>ö</w:t>
      </w:r>
      <w:r>
        <w:rPr>
          <w:rFonts w:ascii="Times" w:hAnsi="Times"/>
          <w:u w:color="0000ED"/>
        </w:rPr>
        <w:t>zterü</w:t>
      </w:r>
      <w:r>
        <w:rPr>
          <w:rFonts w:ascii="Times" w:hAnsi="Times"/>
          <w:u w:color="0000ED"/>
          <w:lang w:val="da-DK"/>
        </w:rPr>
        <w:t>let ment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 xml:space="preserve">n az 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pület kialakításának m</w:t>
      </w:r>
      <w:r>
        <w:rPr>
          <w:rFonts w:ascii="Times" w:hAnsi="Times"/>
          <w:u w:color="0000ED"/>
          <w:lang w:val="es-ES_tradnl"/>
        </w:rPr>
        <w:t>ó</w:t>
      </w:r>
      <w:r>
        <w:rPr>
          <w:rFonts w:ascii="Times" w:hAnsi="Times"/>
          <w:u w:color="0000ED"/>
        </w:rPr>
        <w:t xml:space="preserve">dját 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 felt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  <w:lang w:val="de-DE"/>
        </w:rPr>
        <w:t>teleit,</w:t>
      </w:r>
    </w:p>
    <w:p w:rsidR="001C482B" w:rsidRDefault="001C482B" w:rsidP="001C482B">
      <w:pPr>
        <w:pStyle w:val="Alaprtelmezett"/>
        <w:ind w:firstLine="240"/>
        <w:jc w:val="both"/>
        <w:rPr>
          <w:rFonts w:ascii="Times" w:eastAsia="Times" w:hAnsi="Times" w:cs="Times"/>
          <w:u w:color="0000ED"/>
        </w:rPr>
      </w:pPr>
      <w:r>
        <w:rPr>
          <w:rFonts w:ascii="Times" w:hAnsi="Times"/>
          <w:i/>
          <w:iCs/>
          <w:u w:color="0000ED"/>
        </w:rPr>
        <w:t>c)</w:t>
      </w:r>
      <w:r>
        <w:rPr>
          <w:rFonts w:ascii="Times" w:hAnsi="Times"/>
          <w:u w:color="0000ED"/>
        </w:rPr>
        <w:t xml:space="preserve"> k</w:t>
      </w:r>
      <w:r>
        <w:rPr>
          <w:rFonts w:ascii="Times" w:hAnsi="Times"/>
          <w:u w:color="0000ED"/>
          <w:lang w:val="sv-SE"/>
        </w:rPr>
        <w:t>ö</w:t>
      </w:r>
      <w:r>
        <w:rPr>
          <w:rFonts w:ascii="Times" w:hAnsi="Times"/>
          <w:u w:color="0000ED"/>
        </w:rPr>
        <w:t xml:space="preserve">zterületen folytatott 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pít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si tev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kenys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  <w:lang w:val="nl-NL"/>
        </w:rPr>
        <w:t>g v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gz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se eset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n a k</w:t>
      </w:r>
      <w:r>
        <w:rPr>
          <w:rFonts w:ascii="Times" w:hAnsi="Times"/>
          <w:u w:color="0000ED"/>
          <w:lang w:val="sv-SE"/>
        </w:rPr>
        <w:t>ö</w:t>
      </w:r>
      <w:r>
        <w:rPr>
          <w:rFonts w:ascii="Times" w:hAnsi="Times"/>
          <w:u w:color="0000ED"/>
        </w:rPr>
        <w:t>zterület burkolatának, műtárgyainak, k</w:t>
      </w:r>
      <w:r>
        <w:rPr>
          <w:rFonts w:ascii="Times" w:hAnsi="Times"/>
          <w:u w:color="0000ED"/>
          <w:lang w:val="sv-SE"/>
        </w:rPr>
        <w:t>ö</w:t>
      </w:r>
      <w:r>
        <w:rPr>
          <w:rFonts w:ascii="Times" w:hAnsi="Times"/>
          <w:u w:color="0000ED"/>
        </w:rPr>
        <w:t>ztárgyainak, n</w:t>
      </w:r>
      <w:r>
        <w:rPr>
          <w:rFonts w:ascii="Times" w:hAnsi="Times"/>
          <w:u w:color="0000ED"/>
          <w:lang w:val="sv-SE"/>
        </w:rPr>
        <w:t>ö</w:t>
      </w:r>
      <w:r>
        <w:rPr>
          <w:rFonts w:ascii="Times" w:hAnsi="Times"/>
          <w:u w:color="0000ED"/>
        </w:rPr>
        <w:t>v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nyzet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 xml:space="preserve">nek, továbbá </w:t>
      </w:r>
      <w:r>
        <w:rPr>
          <w:rFonts w:ascii="Times" w:hAnsi="Times"/>
          <w:u w:color="0000ED"/>
          <w:lang w:val="it-IT"/>
        </w:rPr>
        <w:t>a d</w:t>
      </w:r>
      <w:r>
        <w:rPr>
          <w:rFonts w:ascii="Times" w:hAnsi="Times"/>
          <w:u w:color="0000ED"/>
        </w:rPr>
        <w:t>íszvilágít</w:t>
      </w:r>
      <w:r>
        <w:rPr>
          <w:rFonts w:ascii="Times" w:hAnsi="Times"/>
          <w:u w:color="0000ED"/>
          <w:lang w:val="es-ES_tradnl"/>
        </w:rPr>
        <w:t xml:space="preserve">ó </w:t>
      </w:r>
      <w:r>
        <w:rPr>
          <w:rFonts w:ascii="Times" w:hAnsi="Times"/>
          <w:u w:color="0000ED"/>
        </w:rPr>
        <w:t>berendez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 xml:space="preserve">sek 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 reklámhordoz</w:t>
      </w:r>
      <w:r>
        <w:rPr>
          <w:rFonts w:ascii="Times" w:hAnsi="Times"/>
          <w:u w:color="0000ED"/>
          <w:lang w:val="es-ES_tradnl"/>
        </w:rPr>
        <w:t>ó</w:t>
      </w:r>
      <w:r>
        <w:rPr>
          <w:rFonts w:ascii="Times" w:hAnsi="Times"/>
          <w:u w:color="0000ED"/>
        </w:rPr>
        <w:t>k kialakítását.</w:t>
      </w:r>
    </w:p>
    <w:p w:rsidR="001C482B" w:rsidRDefault="001C482B" w:rsidP="001C482B">
      <w:pPr>
        <w:pStyle w:val="Alaprtelmezett"/>
        <w:ind w:firstLine="240"/>
        <w:jc w:val="both"/>
        <w:rPr>
          <w:rFonts w:ascii="Times" w:eastAsia="Times" w:hAnsi="Times" w:cs="Times"/>
          <w:u w:color="0000ED"/>
        </w:rPr>
      </w:pPr>
    </w:p>
    <w:p w:rsidR="001C482B" w:rsidRDefault="001C482B" w:rsidP="001C482B">
      <w:pPr>
        <w:pStyle w:val="Alaprtelmezett"/>
        <w:ind w:firstLine="240"/>
        <w:jc w:val="both"/>
        <w:rPr>
          <w:rFonts w:ascii="Times" w:eastAsia="Times" w:hAnsi="Times" w:cs="Times"/>
          <w:b/>
          <w:bCs/>
          <w:u w:color="0000ED"/>
        </w:rPr>
      </w:pPr>
      <w:r>
        <w:rPr>
          <w:rFonts w:ascii="Times" w:hAnsi="Times"/>
          <w:b/>
          <w:bCs/>
          <w:u w:color="0000ED"/>
        </w:rPr>
        <w:t xml:space="preserve">40.§ </w:t>
      </w:r>
      <w:r>
        <w:rPr>
          <w:rFonts w:ascii="Times" w:hAnsi="Times"/>
          <w:u w:color="0000ED"/>
        </w:rPr>
        <w:t>(1)</w:t>
      </w:r>
      <w:r>
        <w:rPr>
          <w:rFonts w:ascii="Times" w:hAnsi="Times"/>
          <w:b/>
          <w:bCs/>
          <w:u w:color="0000ED"/>
        </w:rPr>
        <w:t xml:space="preserve"> </w:t>
      </w:r>
      <w:r>
        <w:rPr>
          <w:rFonts w:ascii="Times" w:hAnsi="Times"/>
          <w:u w:color="0000ED"/>
        </w:rPr>
        <w:t>A polgármester  a k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relem be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rkez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től számított 15 napon belül megküldi v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lem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ny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t a k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relmezőnek, továbbá v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lem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ny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t elektronikus formában felt</w:t>
      </w:r>
      <w:r>
        <w:rPr>
          <w:rFonts w:ascii="Times" w:hAnsi="Times"/>
          <w:u w:color="0000ED"/>
          <w:lang w:val="sv-SE"/>
        </w:rPr>
        <w:t>ö</w:t>
      </w:r>
      <w:r>
        <w:rPr>
          <w:rFonts w:ascii="Times" w:hAnsi="Times"/>
          <w:u w:color="0000ED"/>
        </w:rPr>
        <w:t>lti az elektronikus tárhelyre.</w:t>
      </w:r>
    </w:p>
    <w:p w:rsidR="001C482B" w:rsidRDefault="001C482B" w:rsidP="001C482B">
      <w:pPr>
        <w:pStyle w:val="Alaprtelmezett"/>
        <w:ind w:firstLine="240"/>
        <w:jc w:val="both"/>
        <w:rPr>
          <w:rFonts w:ascii="Times" w:eastAsia="Times" w:hAnsi="Times" w:cs="Times"/>
          <w:u w:color="0000ED"/>
        </w:rPr>
      </w:pPr>
      <w:r>
        <w:rPr>
          <w:rFonts w:ascii="Times" w:hAnsi="Times"/>
          <w:u w:color="0000ED"/>
        </w:rPr>
        <w:t>(2) A polgá</w:t>
      </w:r>
      <w:r>
        <w:rPr>
          <w:rFonts w:ascii="Times" w:hAnsi="Times"/>
          <w:u w:color="0000ED"/>
          <w:lang w:val="da-DK"/>
        </w:rPr>
        <w:t>rmester v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lem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ny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  <w:lang w:val="de-DE"/>
        </w:rPr>
        <w:t>ben</w:t>
      </w:r>
    </w:p>
    <w:p w:rsidR="001C482B" w:rsidRDefault="001C482B" w:rsidP="001C482B">
      <w:pPr>
        <w:pStyle w:val="Alaprtelmezett"/>
        <w:ind w:firstLine="240"/>
        <w:jc w:val="both"/>
        <w:rPr>
          <w:rFonts w:ascii="Times" w:eastAsia="Times" w:hAnsi="Times" w:cs="Times"/>
          <w:u w:color="0000ED"/>
        </w:rPr>
      </w:pPr>
      <w:r>
        <w:rPr>
          <w:rFonts w:ascii="Times" w:hAnsi="Times"/>
          <w:i/>
          <w:iCs/>
          <w:u w:color="0000ED"/>
        </w:rPr>
        <w:t>a)</w:t>
      </w:r>
      <w:r>
        <w:rPr>
          <w:rFonts w:ascii="Times" w:hAnsi="Times"/>
          <w:u w:color="0000ED"/>
        </w:rPr>
        <w:t xml:space="preserve"> enged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lyez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sre – felt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tel meghatározásával vagy felt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  <w:lang w:val="nl-NL"/>
        </w:rPr>
        <w:t>tel n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 xml:space="preserve">lkül – javasolja a tervezett 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pít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si tev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kenys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get, vagy</w:t>
      </w:r>
    </w:p>
    <w:p w:rsidR="001C482B" w:rsidRDefault="001C482B" w:rsidP="001C482B">
      <w:pPr>
        <w:pStyle w:val="Alaprtelmezett"/>
        <w:ind w:firstLine="240"/>
        <w:jc w:val="both"/>
        <w:rPr>
          <w:rFonts w:ascii="Times" w:eastAsia="Times" w:hAnsi="Times" w:cs="Times"/>
          <w:u w:color="0000ED"/>
        </w:rPr>
      </w:pPr>
      <w:r>
        <w:rPr>
          <w:rFonts w:ascii="Times" w:hAnsi="Times"/>
          <w:i/>
          <w:iCs/>
          <w:u w:color="0000ED"/>
        </w:rPr>
        <w:t>b)</w:t>
      </w:r>
      <w:r>
        <w:rPr>
          <w:rFonts w:ascii="Times" w:hAnsi="Times"/>
          <w:u w:color="0000ED"/>
        </w:rPr>
        <w:t xml:space="preserve"> enged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lyez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 xml:space="preserve">sre nem javasolja a tervezett 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pít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si tev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kenys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  <w:lang w:val="da-DK"/>
        </w:rPr>
        <w:t>get, ha</w:t>
      </w:r>
    </w:p>
    <w:p w:rsidR="001C482B" w:rsidRDefault="001C482B" w:rsidP="001C482B">
      <w:pPr>
        <w:pStyle w:val="Alaprtelmezett"/>
        <w:ind w:firstLine="240"/>
        <w:jc w:val="both"/>
        <w:rPr>
          <w:rFonts w:ascii="Times" w:eastAsia="Times" w:hAnsi="Times" w:cs="Times"/>
          <w:u w:color="0000ED"/>
        </w:rPr>
      </w:pPr>
      <w:r>
        <w:rPr>
          <w:rFonts w:ascii="Times" w:hAnsi="Times"/>
          <w:i/>
          <w:iCs/>
          <w:u w:color="0000ED"/>
        </w:rPr>
        <w:t>ba)</w:t>
      </w:r>
      <w:r>
        <w:rPr>
          <w:rFonts w:ascii="Times" w:hAnsi="Times"/>
          <w:u w:color="0000ED"/>
        </w:rPr>
        <w:t xml:space="preserve"> a k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relem vagy mell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 xml:space="preserve">klete nem felel meg a </w:t>
      </w:r>
      <w:r>
        <w:rPr>
          <w:rFonts w:ascii="Times" w:hAnsi="Times"/>
          <w:i/>
          <w:iCs/>
          <w:u w:color="0000ED"/>
        </w:rPr>
        <w:t>41.§-ban</w:t>
      </w:r>
      <w:r>
        <w:rPr>
          <w:rFonts w:ascii="Times" w:hAnsi="Times"/>
          <w:u w:color="0000ED"/>
        </w:rPr>
        <w:t xml:space="preserve"> meghatározottaknak, vagy</w:t>
      </w:r>
    </w:p>
    <w:p w:rsidR="001C482B" w:rsidRDefault="001C482B" w:rsidP="001C482B">
      <w:pPr>
        <w:pStyle w:val="Alaprtelmezett"/>
        <w:ind w:firstLine="240"/>
        <w:jc w:val="both"/>
        <w:rPr>
          <w:rFonts w:ascii="Times" w:eastAsia="Times" w:hAnsi="Times" w:cs="Times"/>
          <w:u w:color="0000ED"/>
        </w:rPr>
      </w:pPr>
      <w:r>
        <w:rPr>
          <w:rFonts w:ascii="Times" w:hAnsi="Times"/>
          <w:i/>
          <w:iCs/>
          <w:u w:color="0000ED"/>
        </w:rPr>
        <w:t>bb)</w:t>
      </w:r>
      <w:r>
        <w:rPr>
          <w:rFonts w:ascii="Times" w:hAnsi="Times"/>
          <w:u w:color="0000ED"/>
        </w:rPr>
        <w:t xml:space="preserve"> a tervezett 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pít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si tev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kenys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g nem felel meg a települ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sk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pi rendeletben foglalt települ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sk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pi k</w:t>
      </w:r>
      <w:r>
        <w:rPr>
          <w:rFonts w:ascii="Times" w:hAnsi="Times"/>
          <w:u w:color="0000ED"/>
          <w:lang w:val="sv-SE"/>
        </w:rPr>
        <w:t>ö</w:t>
      </w:r>
      <w:r>
        <w:rPr>
          <w:rFonts w:ascii="Times" w:hAnsi="Times"/>
          <w:u w:color="0000ED"/>
        </w:rPr>
        <w:t>vetelm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nyeknek.</w:t>
      </w:r>
    </w:p>
    <w:p w:rsidR="001C482B" w:rsidRDefault="001C482B" w:rsidP="001C482B">
      <w:pPr>
        <w:pStyle w:val="Alaprtelmezett"/>
        <w:ind w:firstLine="240"/>
        <w:jc w:val="both"/>
        <w:rPr>
          <w:rFonts w:ascii="Times" w:eastAsia="Times" w:hAnsi="Times" w:cs="Times"/>
          <w:u w:color="0000ED"/>
        </w:rPr>
      </w:pPr>
      <w:r>
        <w:rPr>
          <w:rFonts w:ascii="Times" w:hAnsi="Times"/>
          <w:u w:color="0000ED"/>
        </w:rPr>
        <w:t>(3) A polgá</w:t>
      </w:r>
      <w:r>
        <w:rPr>
          <w:rFonts w:ascii="Times" w:hAnsi="Times"/>
          <w:u w:color="0000ED"/>
          <w:lang w:val="da-DK"/>
        </w:rPr>
        <w:t>rmester v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lem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nye tartalmazza:</w:t>
      </w:r>
    </w:p>
    <w:p w:rsidR="001C482B" w:rsidRDefault="001C482B" w:rsidP="001C482B">
      <w:pPr>
        <w:pStyle w:val="Alaprtelmezett"/>
        <w:ind w:firstLine="240"/>
        <w:jc w:val="both"/>
        <w:rPr>
          <w:rFonts w:ascii="Times" w:eastAsia="Times" w:hAnsi="Times" w:cs="Times"/>
          <w:u w:color="0000ED"/>
        </w:rPr>
      </w:pPr>
      <w:r>
        <w:rPr>
          <w:rFonts w:ascii="Times" w:hAnsi="Times"/>
          <w:i/>
          <w:iCs/>
          <w:u w:color="0000ED"/>
        </w:rPr>
        <w:t>a)</w:t>
      </w:r>
      <w:r>
        <w:rPr>
          <w:rFonts w:ascii="Times" w:hAnsi="Times"/>
          <w:u w:color="0000ED"/>
        </w:rPr>
        <w:t xml:space="preserve"> a k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relmező (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píttető) adatait,</w:t>
      </w:r>
    </w:p>
    <w:p w:rsidR="001C482B" w:rsidRDefault="001C482B" w:rsidP="001C482B">
      <w:pPr>
        <w:pStyle w:val="Alaprtelmezett"/>
        <w:ind w:firstLine="240"/>
        <w:jc w:val="both"/>
        <w:rPr>
          <w:rFonts w:ascii="Times" w:eastAsia="Times" w:hAnsi="Times" w:cs="Times"/>
          <w:u w:color="0000ED"/>
        </w:rPr>
      </w:pPr>
      <w:r>
        <w:rPr>
          <w:rFonts w:ascii="Times" w:hAnsi="Times"/>
          <w:i/>
          <w:iCs/>
          <w:u w:color="0000ED"/>
        </w:rPr>
        <w:t>b)</w:t>
      </w:r>
      <w:r>
        <w:rPr>
          <w:rFonts w:ascii="Times" w:hAnsi="Times"/>
          <w:u w:color="0000ED"/>
        </w:rPr>
        <w:t xml:space="preserve"> a tervezett 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pít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si tev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kenys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  <w:lang w:val="en-US"/>
        </w:rPr>
        <w:t>g r</w:t>
      </w:r>
      <w:r>
        <w:rPr>
          <w:rFonts w:ascii="Times" w:hAnsi="Times"/>
          <w:u w:color="0000ED"/>
          <w:lang w:val="sv-SE"/>
        </w:rPr>
        <w:t>ö</w:t>
      </w:r>
      <w:r>
        <w:rPr>
          <w:rFonts w:ascii="Times" w:hAnsi="Times"/>
          <w:u w:color="0000ED"/>
          <w:lang w:val="en-US"/>
        </w:rPr>
        <w:t>vid le</w:t>
      </w:r>
      <w:r>
        <w:rPr>
          <w:rFonts w:ascii="Times" w:hAnsi="Times"/>
          <w:u w:color="0000ED"/>
        </w:rPr>
        <w:t>írását, hely</w:t>
      </w:r>
      <w:r>
        <w:rPr>
          <w:rFonts w:ascii="Times" w:hAnsi="Times"/>
          <w:u w:color="0000ED"/>
          <w:lang w:val="fr-FR"/>
        </w:rPr>
        <w:t>ét, c</w:t>
      </w:r>
      <w:r>
        <w:rPr>
          <w:rFonts w:ascii="Times" w:hAnsi="Times"/>
          <w:u w:color="0000ED"/>
        </w:rPr>
        <w:t>ím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 xml:space="preserve">t 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 a telek helyrajzi számát,</w:t>
      </w:r>
    </w:p>
    <w:p w:rsidR="001C482B" w:rsidRDefault="001C482B" w:rsidP="001C482B">
      <w:pPr>
        <w:pStyle w:val="Alaprtelmezett"/>
        <w:ind w:firstLine="240"/>
        <w:jc w:val="both"/>
        <w:rPr>
          <w:rFonts w:ascii="Times" w:eastAsia="Times" w:hAnsi="Times" w:cs="Times"/>
          <w:u w:color="0000ED"/>
        </w:rPr>
      </w:pPr>
      <w:r>
        <w:rPr>
          <w:rFonts w:ascii="Times" w:hAnsi="Times"/>
          <w:i/>
          <w:iCs/>
          <w:u w:color="0000ED"/>
        </w:rPr>
        <w:t>c)</w:t>
      </w:r>
      <w:r>
        <w:rPr>
          <w:rFonts w:ascii="Times" w:hAnsi="Times"/>
          <w:u w:color="0000ED"/>
        </w:rPr>
        <w:t xml:space="preserve"> az (21) bekezd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 szerinti v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lem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ny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 xml:space="preserve">t 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 annak r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szletes indokolását.</w:t>
      </w:r>
    </w:p>
    <w:p w:rsidR="001C482B" w:rsidRDefault="001C482B" w:rsidP="001C482B">
      <w:pPr>
        <w:pStyle w:val="Alaprtelmezett"/>
        <w:ind w:firstLine="240"/>
        <w:jc w:val="both"/>
        <w:rPr>
          <w:rFonts w:ascii="Times" w:eastAsia="Times" w:hAnsi="Times" w:cs="Times"/>
          <w:u w:color="0000ED"/>
        </w:rPr>
      </w:pPr>
      <w:r>
        <w:rPr>
          <w:rFonts w:ascii="Times" w:hAnsi="Times"/>
          <w:u w:color="0000ED"/>
        </w:rPr>
        <w:t>(4) A települ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sk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  <w:lang w:val="it-IT"/>
        </w:rPr>
        <w:t>pi v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lem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 xml:space="preserve">ny ellen </w:t>
      </w:r>
      <w:r>
        <w:rPr>
          <w:rFonts w:ascii="Times" w:hAnsi="Times"/>
          <w:u w:color="0000ED"/>
          <w:lang w:val="sv-SE"/>
        </w:rPr>
        <w:t>ö</w:t>
      </w:r>
      <w:r>
        <w:rPr>
          <w:rFonts w:ascii="Times" w:hAnsi="Times"/>
          <w:u w:color="0000ED"/>
        </w:rPr>
        <w:t>náll</w:t>
      </w:r>
      <w:r>
        <w:rPr>
          <w:rFonts w:ascii="Times" w:hAnsi="Times"/>
          <w:u w:color="0000ED"/>
          <w:lang w:val="es-ES_tradnl"/>
        </w:rPr>
        <w:t xml:space="preserve">ó </w:t>
      </w:r>
      <w:r>
        <w:rPr>
          <w:rFonts w:ascii="Times" w:hAnsi="Times"/>
          <w:u w:color="0000ED"/>
        </w:rPr>
        <w:t xml:space="preserve">jogorvoslatnak nincs helye, az csak az 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pít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sügyi hat</w:t>
      </w:r>
      <w:r>
        <w:rPr>
          <w:rFonts w:ascii="Times" w:hAnsi="Times"/>
          <w:u w:color="0000ED"/>
          <w:lang w:val="es-ES_tradnl"/>
        </w:rPr>
        <w:t>ó</w:t>
      </w:r>
      <w:r>
        <w:rPr>
          <w:rFonts w:ascii="Times" w:hAnsi="Times"/>
          <w:u w:color="0000ED"/>
        </w:rPr>
        <w:t>sá</w:t>
      </w:r>
      <w:r>
        <w:rPr>
          <w:rFonts w:ascii="Times" w:hAnsi="Times"/>
          <w:u w:color="0000ED"/>
          <w:lang w:val="it-IT"/>
        </w:rPr>
        <w:t xml:space="preserve">gi </w:t>
      </w:r>
      <w:r>
        <w:rPr>
          <w:rFonts w:ascii="Times" w:hAnsi="Times"/>
          <w:u w:color="0000ED"/>
        </w:rPr>
        <w:t>ügyben hozott d</w:t>
      </w:r>
      <w:r>
        <w:rPr>
          <w:rFonts w:ascii="Times" w:hAnsi="Times"/>
          <w:u w:color="0000ED"/>
          <w:lang w:val="sv-SE"/>
        </w:rPr>
        <w:t>ö</w:t>
      </w:r>
      <w:r>
        <w:rPr>
          <w:rFonts w:ascii="Times" w:hAnsi="Times"/>
          <w:u w:color="0000ED"/>
        </w:rPr>
        <w:t>nt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s keret</w:t>
      </w:r>
      <w:r>
        <w:rPr>
          <w:rFonts w:ascii="Times" w:hAnsi="Times"/>
          <w:u w:color="0000ED"/>
          <w:lang w:val="fr-FR"/>
        </w:rPr>
        <w:t>é</w:t>
      </w:r>
      <w:r>
        <w:rPr>
          <w:rFonts w:ascii="Times" w:hAnsi="Times"/>
          <w:u w:color="0000ED"/>
        </w:rPr>
        <w:t>ben vitathat</w:t>
      </w:r>
      <w:r>
        <w:rPr>
          <w:rFonts w:ascii="Times" w:hAnsi="Times"/>
          <w:u w:color="0000ED"/>
          <w:lang w:val="es-ES_tradnl"/>
        </w:rPr>
        <w:t>ó</w:t>
      </w:r>
      <w:r>
        <w:rPr>
          <w:rFonts w:ascii="Times" w:hAnsi="Times"/>
          <w:u w:color="0000ED"/>
        </w:rPr>
        <w:t>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</w:pPr>
    </w:p>
    <w:p w:rsidR="001C482B" w:rsidRDefault="001C482B" w:rsidP="001C482B">
      <w:pPr>
        <w:pStyle w:val="Alaprtelmezett"/>
        <w:rPr>
          <w:rFonts w:ascii="Helvetica" w:eastAsia="Helvetica" w:hAnsi="Helvetica" w:cs="Helvetica"/>
          <w:b/>
          <w:bCs/>
          <w:color w:val="464646"/>
          <w:shd w:val="clear" w:color="auto" w:fill="DFEBF2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i/>
          <w:iCs/>
          <w:u w:color="000000"/>
        </w:rPr>
      </w:pPr>
      <w:r>
        <w:rPr>
          <w:rFonts w:ascii="Times" w:hAnsi="Times"/>
          <w:b/>
          <w:bCs/>
          <w:i/>
          <w:iCs/>
          <w:u w:color="000000"/>
        </w:rPr>
        <w:t xml:space="preserve">X. Fejezet – A településképi kötelezés, településkép-védelemhez rendelt bírság </w:t>
      </w:r>
      <w:r>
        <w:rPr>
          <w:rFonts w:ascii="Times" w:hAnsi="Times"/>
          <w:b/>
          <w:bCs/>
          <w:i/>
          <w:iCs/>
          <w:u w:color="000000"/>
          <w:lang w:val="fr-FR"/>
        </w:rPr>
        <w:t>é</w:t>
      </w:r>
      <w:r>
        <w:rPr>
          <w:rFonts w:ascii="Times" w:hAnsi="Times"/>
          <w:b/>
          <w:bCs/>
          <w:i/>
          <w:iCs/>
          <w:u w:color="000000"/>
        </w:rPr>
        <w:t>s támogatás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i/>
          <w:i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22. A települ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it-IT"/>
        </w:rPr>
        <w:t xml:space="preserve">pi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kötelezés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41.§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 polgármester a rendeletben meghatározott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 teljesít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rdek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ben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zigazgatási 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sági eljárásr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szolgáltatásr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 szabályai alapján – hivatalb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vagy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relemre –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si eljárást folytat le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szüks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 bocsát ki.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42.§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(1) Ha az ingatlan tulajdonosa, az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 elhelyezője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pi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lastRenderedPageBreak/>
        <w:t>rendeletben foglalt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nyeket megs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rtette,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 polgármestere felhívja az ingatlan tulajdonosának, illetve az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 elhelyezőj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figyelm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a jogszabá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lys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sre,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(2)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nkormányzati 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gi 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ssel -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 teljesül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se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rdek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ben az ingatlan tulajdonosát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 felújítására, átalakítására vagy elbontására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telezi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sben megfelelő határidőt biztosít a jogszabá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lys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megszüntet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re, </w:t>
      </w:r>
    </w:p>
    <w:p w:rsidR="001C482B" w:rsidRDefault="001C482B" w:rsidP="001C482B">
      <w:pPr>
        <w:widowControl w:val="0"/>
        <w:numPr>
          <w:ilvl w:val="0"/>
          <w:numId w:val="23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elmulasztott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pi bejelent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si eljárás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megkezd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legfeljebb 15 naptári napban megállapítva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rendelet szabályai szerint nem megfelelő, vagy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bejelent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eljárá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s sor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án meghatározott felt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teleknek nem megfelelő informáci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hordoz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felületek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n, azok eltávolítására, helyreállítására, felújítására, rendeletnek megfelelő átalakítására vonatkoz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an legfeljebb 30 naptári napban megállapítva,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rendelet szabályai szerint nem megfelelő, vagy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bejelent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si eljárás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sor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án meghatározott felt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teleknek nem megfelelő épületek,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n, a rendelettel ellent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 xml:space="preserve">éstes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állapot megszüntet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 vonatkoz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an legfeljebb 180 naptári napban meghatározva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2</w:t>
      </w:r>
      <w:r w:rsidR="00476C09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3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. A települ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p-v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delmi bírság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43.§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(1)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pviselő-testület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vetelm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nyek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 xml:space="preserve">41.§, 42.§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szerinti 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gi 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sben megállapított határidőre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nő nem teljesít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re az ingatlantulajdonossal szemben 1 000 000 forintig terjedő,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zigazgatási bírságnak minősülő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p-v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delmi bírság kiszabását rendelheti el.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(2) A bírság kiszabásánál figyelembe veendő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rlegel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szempontok:</w:t>
      </w:r>
    </w:p>
    <w:p w:rsidR="001C482B" w:rsidRDefault="001C482B" w:rsidP="001C482B">
      <w:pPr>
        <w:widowControl w:val="0"/>
        <w:numPr>
          <w:ilvl w:val="0"/>
          <w:numId w:val="2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jogellenes tev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kenys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g súlya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felr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g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ke,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bírságnak ugyanazon mulasztás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nő ism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telt kiszabása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az előző bírságok szá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 xml:space="preserve">ma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(3) Az (1)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(2) bekezd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sben meghatározott 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ellen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zhezv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telt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ől számított 8 napon belül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polgá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>rmester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hez benyújtott,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pviselő-testület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címzett fellebbez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snek van helye. A fellebbez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sről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pviselő-testület a 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rkez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vetően, soron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vetkező –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de legal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ább 15 nappal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sőbb tartandó –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pviselő-testületi ül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n 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nt.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44.§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(1)A kiszabott települ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bírságot a jogerőre emelked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stől számított 30 napon belül 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tutal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ással vagy postai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szp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nzutal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ási megbízással kell megfizetni.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(2)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p-v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delmi bírság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 bev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pezi.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(3)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p-v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delmi bírságb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l befolyó összeget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 csak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p-v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delmi támogatá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s cé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ljára fordíthatja.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(4) A rendeletben nem szabályozott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sekben az általános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zigazgatási rendtartásr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 rendelkez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seit kell alkalmazni.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2</w:t>
      </w:r>
      <w:r w:rsidR="00476C09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4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. A települ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p-v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delmi támogatás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45.§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.(1) A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nkormányzata e rendelet 2. mell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klet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ben felsorolt, helyi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delemmel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rintett területek,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pületek,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pületegyüttesek,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nyek, azok szűkebb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rnyezete, illetve tartoz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kaik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lastRenderedPageBreak/>
        <w:t>karbantartása, felújítása, rekonstrukci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ja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rdek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nl-NL"/>
        </w:rPr>
        <w:t>ben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gzett munkák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geit a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települ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p-v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delmi támogatás (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 továbbiakban: Támogatás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)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odaít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vel seg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ítheti.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(2) A „Támogatás”-ra fordíthat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keret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sszeg előirányzata az Önkormányzat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gvet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ben szerepel.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46.§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(1) A „Támogatás”-t pályázat útján lehet ig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nybe venni.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(2) A pályázatot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vente egyszer,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gvet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j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váhagyását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vetően a település Képviselő-testülete írhatja ki.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(3) A benyújtott pályázatnak tartalmaznia kell:</w:t>
      </w:r>
    </w:p>
    <w:p w:rsidR="001C482B" w:rsidRDefault="001C482B" w:rsidP="001C482B">
      <w:pPr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a tervezett beruházás kapcsán lezajlott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települ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  <w:lang w:val="it-IT"/>
        </w:rPr>
        <w:t xml:space="preserve">pi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bejelentési eljárás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dokumentáci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jának másolatát,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az eljárá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s sor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án kapott 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lem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nyt 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enged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lyhez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tt munka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n: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enged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tervdokumentáci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jogerős enged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lyez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határozatot;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tervezett beruházás megval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sításához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szült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teles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árazott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gvet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st, vagy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teles kivitelezői árajánlatot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tervezett beruházásban megpályázott munka elk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szül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nek tervezett kezd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befejez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 idej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t;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megpályázott p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nz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sszeg megjel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felhasználásának tervezett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dját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határidej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t;</w:t>
      </w:r>
    </w:p>
    <w:p w:rsidR="001C482B" w:rsidRDefault="001C482B" w:rsidP="001C482B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 w:cs="Arial Unicode M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előzetes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telezetts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gvállalást arra vonatkoz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an, hogy a támogatás elnyer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n a kapott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sszeget a pályázati felt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telek szerint használja fel.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(4) A pályázati kiírás a (3) bekezd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sben foglaltakon túlmenően további felt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teleket is előírhat.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(5) Az elbírálásra a jegyző előterjeszt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st tesz. A be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rkezett pályázatokat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pviselő-testület bírálja el. Az elbírálásban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nkormányzat főépít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sze is 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szt vehet.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47.§.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(1) A pályázat alapján vissza nem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rítendő támogatás, illetve kamatmentes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lcs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nyerhető el.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lcs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maximális futamideje 36 h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nap.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(2) A </w:t>
      </w:r>
      <w:r>
        <w:rPr>
          <w:rFonts w:ascii="Times" w:hAnsi="Times" w:cs="Arial Unicode MS"/>
          <w:i/>
          <w:iCs/>
          <w:color w:val="000000"/>
          <w:sz w:val="22"/>
          <w:szCs w:val="22"/>
          <w:u w:color="000000"/>
        </w:rPr>
        <w:t>48.§.(5)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-ben megjel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lt bizottsá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g hat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ározza meg, hogy az egyes pályáz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k a vissza nem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rítendő támogatást, a kamatmentes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lcs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nt, vagy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 támogatá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si form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át milyen arányban kapják.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pviselő-testü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 xml:space="preserve">let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ltal e 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ámogatá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sra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 j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váhagyott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ves keret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sszeg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 xml:space="preserve"> legal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ább 33 %-át kamatmentes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lcs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nt kell felhasználni.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(4) A támogatási megállapodásnak tartalmaznia kell a megít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lt p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nz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sszeg felhasználásának m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djá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t, hat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áridej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felt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teleit, az ellenőrz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szabályait, a 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rleszt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s hat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áridej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t, felt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pt-PT"/>
        </w:rPr>
        <w:t>teleit.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(5)A jegyző a pályázat alapján elnyert p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it-IT"/>
        </w:rPr>
        <w:t>nz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sszeg felhasználását a bírál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bizottság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szüks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 eset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 mások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zreműk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vel ellenőrzi.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(6) A rendeletben nem szabályozott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rd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sekben a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zigazgatási hat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sági eljárás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szolgáltatás általános szabályair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sz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rv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ny rendelkez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seit kell alkalmazni.</w:t>
      </w:r>
    </w:p>
    <w:p w:rsidR="001C482B" w:rsidRDefault="001C482B" w:rsidP="0086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i/>
          <w:iCs/>
          <w:u w:color="000000"/>
        </w:rPr>
      </w:pPr>
      <w:r>
        <w:rPr>
          <w:rFonts w:ascii="Arial Unicode MS" w:hAnsi="Arial Unicode MS" w:cs="Arial Unicode MS"/>
          <w:color w:val="000000"/>
          <w:sz w:val="22"/>
          <w:szCs w:val="22"/>
          <w:u w:color="000000"/>
        </w:rPr>
        <w:br w:type="page"/>
      </w:r>
      <w:r>
        <w:rPr>
          <w:rFonts w:ascii="Times" w:hAnsi="Times"/>
          <w:b/>
          <w:bCs/>
          <w:i/>
          <w:iCs/>
          <w:u w:color="000000"/>
        </w:rPr>
        <w:lastRenderedPageBreak/>
        <w:t>XI. Fejezet – Vegyes és záró rendelkezések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Arial Unicode MS" w:hAnsi="Arial Unicode MS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2</w:t>
      </w:r>
      <w:r w:rsidR="00476C09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5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. Hatálybal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p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48. 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Ez a rendelet az elfogadását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számított 15. napo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n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p hatályba.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2</w:t>
      </w:r>
      <w:r w:rsidR="00476C09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6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. Átmeneti rendelkez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sek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49.§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E rendelet alkalmazá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sait a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 elfogadáskor folyamatban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vő,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 a hatályba 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sig le nem zárult ügyekben is alkalmazni kell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Pr="006346C2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Fonts w:ascii="Times" w:eastAsia="Times" w:hAnsi="Times" w:cs="Times"/>
          <w:b/>
          <w:bCs/>
          <w:sz w:val="22"/>
          <w:szCs w:val="22"/>
          <w:u w:color="000000"/>
        </w:rPr>
      </w:pPr>
      <w:r w:rsidRPr="006346C2">
        <w:rPr>
          <w:rFonts w:ascii="Times" w:hAnsi="Times" w:cs="Arial Unicode MS"/>
          <w:b/>
          <w:bCs/>
          <w:sz w:val="22"/>
          <w:szCs w:val="22"/>
          <w:u w:color="000000"/>
        </w:rPr>
        <w:t>2</w:t>
      </w:r>
      <w:r w:rsidR="00476C09" w:rsidRPr="006346C2">
        <w:rPr>
          <w:rFonts w:ascii="Times" w:hAnsi="Times" w:cs="Arial Unicode MS"/>
          <w:b/>
          <w:bCs/>
          <w:sz w:val="22"/>
          <w:szCs w:val="22"/>
          <w:u w:color="000000"/>
        </w:rPr>
        <w:t>7</w:t>
      </w:r>
      <w:r w:rsidRPr="006346C2">
        <w:rPr>
          <w:rFonts w:ascii="Times" w:hAnsi="Times" w:cs="Arial Unicode MS"/>
          <w:b/>
          <w:bCs/>
          <w:sz w:val="22"/>
          <w:szCs w:val="22"/>
          <w:u w:color="000000"/>
        </w:rPr>
        <w:t>. Hatályon kívül helyező rendelkez</w:t>
      </w:r>
      <w:r w:rsidRPr="006346C2">
        <w:rPr>
          <w:rFonts w:ascii="Times" w:hAnsi="Times" w:cs="Arial Unicode MS"/>
          <w:b/>
          <w:bCs/>
          <w:sz w:val="22"/>
          <w:szCs w:val="22"/>
          <w:u w:color="000000"/>
          <w:lang w:val="fr-FR"/>
        </w:rPr>
        <w:t>é</w:t>
      </w:r>
      <w:r w:rsidRPr="006346C2">
        <w:rPr>
          <w:rFonts w:ascii="Times" w:hAnsi="Times" w:cs="Arial Unicode MS"/>
          <w:b/>
          <w:bCs/>
          <w:sz w:val="22"/>
          <w:szCs w:val="22"/>
          <w:u w:color="000000"/>
        </w:rPr>
        <w:t>sek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hAnsi="Times" w:cs="Arial Unicode MS"/>
          <w:sz w:val="22"/>
          <w:szCs w:val="22"/>
          <w:u w:color="000000"/>
        </w:rPr>
      </w:pPr>
      <w:r w:rsidRPr="006346C2">
        <w:rPr>
          <w:rFonts w:ascii="Times" w:hAnsi="Times" w:cs="Arial Unicode MS"/>
          <w:b/>
          <w:bCs/>
          <w:sz w:val="22"/>
          <w:szCs w:val="22"/>
          <w:u w:color="000000"/>
        </w:rPr>
        <w:t xml:space="preserve">50.§ </w:t>
      </w:r>
      <w:r w:rsidRPr="006346C2">
        <w:rPr>
          <w:rFonts w:ascii="Times" w:hAnsi="Times" w:cs="Arial Unicode MS"/>
          <w:sz w:val="22"/>
          <w:szCs w:val="22"/>
          <w:u w:color="000000"/>
        </w:rPr>
        <w:t>A rendelet hatályba l</w:t>
      </w:r>
      <w:r w:rsidRPr="006346C2">
        <w:rPr>
          <w:rFonts w:ascii="Times" w:hAnsi="Times" w:cs="Arial Unicode MS"/>
          <w:sz w:val="22"/>
          <w:szCs w:val="22"/>
          <w:u w:color="000000"/>
          <w:lang w:val="fr-FR"/>
        </w:rPr>
        <w:t>é</w:t>
      </w:r>
      <w:r w:rsidRPr="006346C2">
        <w:rPr>
          <w:rFonts w:ascii="Times" w:hAnsi="Times" w:cs="Arial Unicode MS"/>
          <w:sz w:val="22"/>
          <w:szCs w:val="22"/>
          <w:u w:color="000000"/>
        </w:rPr>
        <w:t>p</w:t>
      </w:r>
      <w:r w:rsidRPr="006346C2">
        <w:rPr>
          <w:rFonts w:ascii="Times" w:hAnsi="Times" w:cs="Arial Unicode MS"/>
          <w:sz w:val="22"/>
          <w:szCs w:val="22"/>
          <w:u w:color="000000"/>
          <w:lang w:val="fr-FR"/>
        </w:rPr>
        <w:t>é</w:t>
      </w:r>
      <w:r w:rsidRPr="006346C2">
        <w:rPr>
          <w:rFonts w:ascii="Times" w:hAnsi="Times" w:cs="Arial Unicode MS"/>
          <w:sz w:val="22"/>
          <w:szCs w:val="22"/>
          <w:u w:color="000000"/>
        </w:rPr>
        <w:t>s</w:t>
      </w:r>
      <w:r w:rsidRPr="006346C2">
        <w:rPr>
          <w:rFonts w:ascii="Times" w:hAnsi="Times" w:cs="Arial Unicode MS"/>
          <w:sz w:val="22"/>
          <w:szCs w:val="22"/>
          <w:u w:color="000000"/>
          <w:lang w:val="fr-FR"/>
        </w:rPr>
        <w:t>é</w:t>
      </w:r>
      <w:r w:rsidRPr="006346C2">
        <w:rPr>
          <w:rFonts w:ascii="Times" w:hAnsi="Times" w:cs="Arial Unicode MS"/>
          <w:sz w:val="22"/>
          <w:szCs w:val="22"/>
          <w:u w:color="000000"/>
        </w:rPr>
        <w:t>ve</w:t>
      </w:r>
      <w:r w:rsidR="00A92B56" w:rsidRPr="006346C2">
        <w:rPr>
          <w:rFonts w:ascii="Times" w:hAnsi="Times" w:cs="Arial Unicode MS"/>
          <w:sz w:val="22"/>
          <w:szCs w:val="22"/>
          <w:u w:color="000000"/>
        </w:rPr>
        <w:t>l</w:t>
      </w:r>
      <w:r w:rsidR="006346C2">
        <w:rPr>
          <w:rFonts w:ascii="Times" w:hAnsi="Times" w:cs="Arial Unicode MS"/>
          <w:sz w:val="22"/>
          <w:szCs w:val="22"/>
          <w:u w:color="000000"/>
        </w:rPr>
        <w:t xml:space="preserve"> egyidejűleg  hatályát veszti:</w:t>
      </w:r>
    </w:p>
    <w:p w:rsidR="006346C2" w:rsidRDefault="00F206D2" w:rsidP="006346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</w:pPr>
      <w:r>
        <w:rPr>
          <w:sz w:val="22"/>
          <w:szCs w:val="22"/>
          <w:u w:color="000000"/>
        </w:rPr>
        <w:t xml:space="preserve">a) </w:t>
      </w:r>
      <w:r w:rsidR="006346C2" w:rsidRPr="00CA153D">
        <w:rPr>
          <w:sz w:val="22"/>
          <w:szCs w:val="22"/>
          <w:u w:color="000000"/>
        </w:rPr>
        <w:t>Apátistvánfalva  Község  Önkormányzata  Képviselő-testületének   A HELYI ÉPÍTÉSI SZABÁLYZATRÓL</w:t>
      </w:r>
      <w:r w:rsidR="00CA153D" w:rsidRPr="00CA153D">
        <w:rPr>
          <w:sz w:val="22"/>
          <w:szCs w:val="22"/>
          <w:u w:color="000000"/>
        </w:rPr>
        <w:t xml:space="preserve"> szóló </w:t>
      </w:r>
      <w:r w:rsidR="006346C2" w:rsidRPr="00CA153D">
        <w:rPr>
          <w:sz w:val="22"/>
          <w:szCs w:val="22"/>
          <w:u w:color="000000"/>
        </w:rPr>
        <w:t xml:space="preserve">8/2007. (XII.17.) </w:t>
      </w:r>
      <w:r w:rsidR="00CA153D" w:rsidRPr="00CA153D">
        <w:rPr>
          <w:sz w:val="22"/>
          <w:szCs w:val="22"/>
          <w:u w:color="000000"/>
        </w:rPr>
        <w:t xml:space="preserve">önkormányzati </w:t>
      </w:r>
      <w:r w:rsidR="006346C2" w:rsidRPr="00CA153D">
        <w:rPr>
          <w:sz w:val="22"/>
          <w:szCs w:val="22"/>
          <w:u w:color="000000"/>
        </w:rPr>
        <w:t xml:space="preserve"> rendelet</w:t>
      </w:r>
      <w:r w:rsidR="00CA153D" w:rsidRPr="00CA153D">
        <w:t xml:space="preserve"> </w:t>
      </w:r>
      <w:r w:rsidR="00CA153D">
        <w:t>2. §, 27. § és a  29. § -a.</w:t>
      </w:r>
    </w:p>
    <w:p w:rsidR="00F206D2" w:rsidRPr="00F206D2" w:rsidRDefault="00F206D2" w:rsidP="00F206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rPr>
          <w:bCs/>
          <w:sz w:val="22"/>
          <w:szCs w:val="22"/>
          <w:lang w:val="hu-HU"/>
        </w:rPr>
      </w:pPr>
      <w:r w:rsidRPr="00F206D2">
        <w:rPr>
          <w:sz w:val="22"/>
          <w:szCs w:val="22"/>
        </w:rPr>
        <w:t>b)</w:t>
      </w:r>
      <w:r>
        <w:t xml:space="preserve"> </w:t>
      </w:r>
      <w:r w:rsidRPr="00F206D2">
        <w:rPr>
          <w:sz w:val="22"/>
          <w:szCs w:val="22"/>
        </w:rPr>
        <w:t>Hatályát veszti</w:t>
      </w:r>
      <w:r>
        <w:t xml:space="preserve"> </w:t>
      </w:r>
      <w:r w:rsidRPr="00F206D2">
        <w:rPr>
          <w:bCs/>
          <w:sz w:val="22"/>
          <w:szCs w:val="22"/>
          <w:lang w:val="hu-HU"/>
        </w:rPr>
        <w:t>Apátistvánfalva Községi Önkormányzat Képviselő-testületének</w:t>
      </w:r>
      <w:r>
        <w:rPr>
          <w:bCs/>
          <w:sz w:val="22"/>
          <w:szCs w:val="22"/>
          <w:lang w:val="hu-HU"/>
        </w:rPr>
        <w:t xml:space="preserve"> A</w:t>
      </w:r>
      <w:r w:rsidRPr="00F206D2">
        <w:rPr>
          <w:bCs/>
          <w:sz w:val="22"/>
          <w:szCs w:val="22"/>
          <w:lang w:val="hu-HU"/>
        </w:rPr>
        <w:t xml:space="preserve"> reklámok, reklámhordozók elhelyezéséről</w:t>
      </w:r>
      <w:r>
        <w:rPr>
          <w:bCs/>
          <w:sz w:val="22"/>
          <w:szCs w:val="22"/>
          <w:lang w:val="hu-HU"/>
        </w:rPr>
        <w:t xml:space="preserve"> szóló </w:t>
      </w:r>
      <w:r w:rsidRPr="00F206D2">
        <w:rPr>
          <w:bCs/>
          <w:sz w:val="22"/>
          <w:szCs w:val="22"/>
          <w:lang w:val="hu-HU"/>
        </w:rPr>
        <w:t>11/2017. (XI. 23.) önkormányzati rendelete</w:t>
      </w:r>
      <w:r>
        <w:rPr>
          <w:bCs/>
          <w:sz w:val="22"/>
          <w:szCs w:val="22"/>
          <w:lang w:val="hu-HU"/>
        </w:rPr>
        <w:t>.</w:t>
      </w:r>
    </w:p>
    <w:p w:rsidR="00F206D2" w:rsidRPr="00CA153D" w:rsidRDefault="00F206D2" w:rsidP="006346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rPr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val="single"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Császár-Bartakovics Csaba </w:t>
      </w:r>
      <w:r w:rsidR="00967B93">
        <w:rPr>
          <w:rFonts w:ascii="Times" w:hAnsi="Times" w:cs="Arial Unicode MS"/>
          <w:color w:val="000000"/>
          <w:sz w:val="22"/>
          <w:szCs w:val="22"/>
          <w:u w:color="000000"/>
        </w:rPr>
        <w:t>sk.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 xml:space="preserve">Dr. Dancsecs Zsolt </w:t>
      </w:r>
      <w:r w:rsidR="00967B93">
        <w:rPr>
          <w:rFonts w:ascii="Times" w:hAnsi="Times" w:cs="Arial Unicode MS"/>
          <w:color w:val="000000"/>
          <w:sz w:val="22"/>
          <w:szCs w:val="22"/>
          <w:u w:color="000000"/>
        </w:rPr>
        <w:t>sk.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polgá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da-DK"/>
        </w:rPr>
        <w:t xml:space="preserve">rmester </w:t>
      </w: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jegyz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ő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286B6E" w:rsidRPr="00541EEF" w:rsidRDefault="00286B6E" w:rsidP="00286B6E">
      <w:pPr>
        <w:tabs>
          <w:tab w:val="left" w:pos="6946"/>
        </w:tabs>
        <w:jc w:val="both"/>
      </w:pPr>
      <w:r w:rsidRPr="00541EEF">
        <w:t xml:space="preserve">Ezt a rendeletet </w:t>
      </w:r>
      <w:r>
        <w:t>Apátistvánfalva Községi Önkormányzat</w:t>
      </w:r>
      <w:r w:rsidRPr="00541EEF">
        <w:t xml:space="preserve"> Képviselő-testülete a </w:t>
      </w:r>
      <w:r>
        <w:t>2018.</w:t>
      </w:r>
      <w:r w:rsidRPr="00541EEF">
        <w:t xml:space="preserve">év </w:t>
      </w:r>
      <w:r>
        <w:t xml:space="preserve">április </w:t>
      </w:r>
      <w:r w:rsidRPr="00541EEF">
        <w:t xml:space="preserve">hó </w:t>
      </w:r>
      <w:r>
        <w:t>18</w:t>
      </w:r>
      <w:r w:rsidRPr="00541EEF">
        <w:t>-i ülésén fogadta el.</w:t>
      </w:r>
    </w:p>
    <w:p w:rsidR="00286B6E" w:rsidRPr="00541EEF" w:rsidRDefault="00286B6E" w:rsidP="00286B6E">
      <w:pPr>
        <w:tabs>
          <w:tab w:val="left" w:pos="6946"/>
        </w:tabs>
        <w:jc w:val="both"/>
      </w:pPr>
    </w:p>
    <w:p w:rsidR="00286B6E" w:rsidRPr="00541EEF" w:rsidRDefault="00286B6E" w:rsidP="00286B6E">
      <w:pPr>
        <w:tabs>
          <w:tab w:val="left" w:pos="6946"/>
        </w:tabs>
        <w:jc w:val="both"/>
      </w:pPr>
      <w:r w:rsidRPr="00541EEF">
        <w:t xml:space="preserve">Kihirdetve: </w:t>
      </w:r>
      <w:r>
        <w:t>2018. év április hó 19 napján.</w:t>
      </w:r>
    </w:p>
    <w:p w:rsidR="00286B6E" w:rsidRPr="00541EEF" w:rsidRDefault="00286B6E" w:rsidP="00286B6E">
      <w:pPr>
        <w:tabs>
          <w:tab w:val="left" w:pos="6946"/>
        </w:tabs>
        <w:jc w:val="both"/>
        <w:rPr>
          <w:b/>
        </w:rPr>
      </w:pPr>
    </w:p>
    <w:p w:rsidR="00286B6E" w:rsidRPr="00541EEF" w:rsidRDefault="00286B6E" w:rsidP="00286B6E">
      <w:pPr>
        <w:tabs>
          <w:tab w:val="left" w:pos="6237"/>
        </w:tabs>
        <w:jc w:val="both"/>
      </w:pPr>
      <w:r w:rsidRPr="00541EEF">
        <w:tab/>
      </w:r>
      <w:r w:rsidRPr="00541EEF">
        <w:tab/>
        <w:t>Dr. Dancsecs Zsolt</w:t>
      </w:r>
      <w:r w:rsidR="00967B93">
        <w:t xml:space="preserve"> sk.</w:t>
      </w:r>
    </w:p>
    <w:p w:rsidR="00286B6E" w:rsidRPr="00541EEF" w:rsidRDefault="00286B6E" w:rsidP="00286B6E">
      <w:pPr>
        <w:tabs>
          <w:tab w:val="left" w:pos="6946"/>
        </w:tabs>
        <w:jc w:val="both"/>
      </w:pPr>
      <w:r w:rsidRPr="00541EEF">
        <w:tab/>
        <w:t>jegyző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</w:pPr>
      <w:r>
        <w:rPr>
          <w:rFonts w:ascii="Arial Unicode MS" w:hAnsi="Arial Unicode MS" w:cs="Arial Unicode MS"/>
          <w:color w:val="000000"/>
          <w:sz w:val="22"/>
          <w:szCs w:val="22"/>
          <w:u w:color="000000"/>
        </w:rPr>
        <w:br w:type="page"/>
      </w:r>
    </w:p>
    <w:p w:rsidR="001C482B" w:rsidRDefault="001C482B" w:rsidP="001C482B">
      <w:pPr>
        <w:widowControl w:val="0"/>
        <w:numPr>
          <w:ilvl w:val="0"/>
          <w:numId w:val="26"/>
        </w:numPr>
        <w:suppressAutoHyphens/>
        <w:spacing w:after="120"/>
        <w:jc w:val="both"/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lastRenderedPageBreak/>
        <w:t>Mell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 w:rsidR="00A92B56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klet az 5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/2018. (</w:t>
      </w:r>
      <w:r w:rsidR="00A92B56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IV.19.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) önkormányzati rendelethez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36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pített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rnyezet alakítása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 az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pített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rnyezet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zvetlen 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zel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be tartoz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területek alakítása szempontjáb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fontos települ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sk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pi szempontb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l meghatároz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es-ES_tradnl"/>
        </w:rPr>
        <w:t xml:space="preserve">ó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területek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</w:pPr>
      <w:r>
        <w:rPr>
          <w:rFonts w:ascii="Arial Unicode MS" w:hAnsi="Arial Unicode MS" w:cs="Arial Unicode MS"/>
          <w:color w:val="000000"/>
          <w:sz w:val="22"/>
          <w:szCs w:val="22"/>
          <w:u w:color="000000"/>
        </w:rPr>
        <w:br w:type="page"/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lastRenderedPageBreak/>
        <w:t>Mell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klet  a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z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 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5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/2018. (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IV.19.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)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nkormányzati rendelethez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Helyi védett építészeti értékek listája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Sorszám Megnevezés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 xml:space="preserve">helyrajzi szám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cím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1.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volt Polgármesteri Hivatal épülete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22/2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Fő út 143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2.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kápolna/szoborfülke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316/1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Fő út, Balázsfalva, 173/A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3.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lakóépület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 xml:space="preserve">257/43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Fő út 150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4.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szobor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1/2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5.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  <w:lang w:val="de-DE"/>
        </w:rPr>
        <w:t>emlékmű</w:t>
      </w: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eastAsia="Times" w:hAnsi="Times" w:cs="Times"/>
          <w:color w:val="000000"/>
          <w:sz w:val="22"/>
          <w:szCs w:val="22"/>
          <w:u w:color="000000"/>
        </w:rPr>
        <w:tab/>
        <w:t>2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6.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kereszt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51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7.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kereszt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297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8.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kereszt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313/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9.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kereszt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034/21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10.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kereszt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065/1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</w:pPr>
      <w:r>
        <w:rPr>
          <w:rFonts w:ascii="Arial Unicode MS" w:hAnsi="Arial Unicode MS" w:cs="Arial Unicode MS"/>
          <w:color w:val="000000"/>
          <w:sz w:val="22"/>
          <w:szCs w:val="22"/>
          <w:u w:color="000000"/>
        </w:rPr>
        <w:br w:type="page"/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Mell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klet a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z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 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5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/2018. (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IV.19.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)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nkormányzati rendelethez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Helyi természeti értéket képviselő értékek listája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Sorszám Megnevezés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 xml:space="preserve">helyrajzi szám 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cím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1.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talajszelvény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093/21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2.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tóka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18/2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3.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tóka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05/93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4.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tóka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ab/>
        <w:t>012/9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pStyle w:val="Alaprtelmezett"/>
      </w:pPr>
      <w:r>
        <w:rPr>
          <w:rFonts w:ascii="Arial Unicode MS" w:hAnsi="Arial Unicode MS"/>
          <w:sz w:val="23"/>
          <w:szCs w:val="23"/>
        </w:rPr>
        <w:br w:type="page"/>
      </w:r>
    </w:p>
    <w:p w:rsidR="001C482B" w:rsidRDefault="001C482B" w:rsidP="001C482B">
      <w:pPr>
        <w:pStyle w:val="Alaprtelmezett"/>
        <w:rPr>
          <w:rFonts w:ascii="Times" w:eastAsia="Times" w:hAnsi="Times" w:cs="Times"/>
          <w:sz w:val="23"/>
          <w:szCs w:val="23"/>
        </w:rPr>
      </w:pP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Mell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klet a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z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 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5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/2018. (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IV.19.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)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nkormányzati rendelethez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Javaslattevő adatlap helyi védettség alá helyezés kezdeményezésehez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Javaslattevő neve: 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Javaslattevő címe: ……………………………………………………………………………………….…..…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Javaslattevő levelezési címe: ………………………………………………………………………………..….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Javaslattevő személyi igazolvány száma/adószáma : ………………………………………………………….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 xml:space="preserve">Javaslattevő </w:t>
      </w:r>
      <w:r>
        <w:rPr>
          <w:rFonts w:ascii="Times" w:hAnsi="Times"/>
          <w:u w:color="000000"/>
          <w:lang w:val="en-US"/>
        </w:rPr>
        <w:t>email c</w:t>
      </w:r>
      <w:r>
        <w:rPr>
          <w:rFonts w:ascii="Times" w:hAnsi="Times"/>
          <w:u w:color="000000"/>
        </w:rPr>
        <w:t>íme, telefonszáma: …………………………………………………………………….….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  <w:lang w:val="pt-PT"/>
        </w:rPr>
        <w:t xml:space="preserve">A </w:t>
      </w:r>
      <w:r>
        <w:rPr>
          <w:rFonts w:ascii="Times" w:hAnsi="Times"/>
          <w:u w:color="000000"/>
        </w:rPr>
        <w:t>javaslattal</w:t>
      </w:r>
      <w:r>
        <w:rPr>
          <w:rFonts w:ascii="Times" w:hAnsi="Times"/>
          <w:u w:color="000000"/>
          <w:lang w:val="fr-FR"/>
        </w:rPr>
        <w:t xml:space="preserve"> é</w:t>
      </w:r>
      <w:r>
        <w:rPr>
          <w:rFonts w:ascii="Times" w:hAnsi="Times"/>
          <w:u w:color="000000"/>
        </w:rPr>
        <w:t>rintett: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létesítmény megnevezése, körülhatárolása:……………………………………….…………………………..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létesítmény / épületegyüttes címe, helyrajzi száma(i): …………………………….………………..………..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 xml:space="preserve">létesítmény /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pületegyüttes ismertet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se, leírása: ……………………………………………………………..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……………………………………………………………………………………………………………..…..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a kezdeményezés indoklása: …………………………………………………………………………………..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lastRenderedPageBreak/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……………………………………………………………………………………………………………..…..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  <w:lang w:val="sv-SE"/>
        </w:rPr>
        <w:t>Mell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kletek: 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……………………………………………………………………………………………………………..…..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……………………………………………………………………………………………………………..…..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……………………………………………………………………………………………………………..…..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  <w:lang w:val="de-DE"/>
        </w:rPr>
        <w:t xml:space="preserve">Kelt: ............................................., ..........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v ............. h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 xml:space="preserve">nap .............. nap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ind w:left="24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</w:pPr>
      <w:r>
        <w:rPr>
          <w:rFonts w:ascii="Arial Unicode MS" w:hAnsi="Arial Unicode MS" w:cs="Arial Unicode MS"/>
          <w:color w:val="000000"/>
          <w:sz w:val="22"/>
          <w:szCs w:val="22"/>
          <w:u w:color="000000"/>
        </w:rPr>
        <w:br w:type="page"/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lastRenderedPageBreak/>
        <w:t>Mell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klet a 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5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/2018. (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IV.19.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)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nkormányzati rendelethez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0"/>
          <w:szCs w:val="20"/>
          <w:u w:color="000000"/>
        </w:rPr>
      </w:pPr>
      <w:r>
        <w:rPr>
          <w:rFonts w:ascii="Times" w:hAnsi="Times" w:cs="Arial Unicode MS"/>
          <w:b/>
          <w:bCs/>
          <w:color w:val="000000"/>
          <w:sz w:val="20"/>
          <w:szCs w:val="20"/>
          <w:u w:color="000000"/>
          <w:lang w:val="pt-PT"/>
        </w:rPr>
        <w:t>Apátistvánfalva község ter</w:t>
      </w:r>
      <w:r>
        <w:rPr>
          <w:rFonts w:ascii="Times" w:hAnsi="Times" w:cs="Arial Unicode MS"/>
          <w:b/>
          <w:bCs/>
          <w:color w:val="000000"/>
          <w:sz w:val="20"/>
          <w:szCs w:val="20"/>
          <w:u w:color="000000"/>
        </w:rPr>
        <w:t>ületi felosztása Reklámhordoz</w:t>
      </w:r>
      <w:r>
        <w:rPr>
          <w:rFonts w:ascii="Times" w:hAnsi="Times" w:cs="Arial Unicode MS"/>
          <w:b/>
          <w:bCs/>
          <w:color w:val="000000"/>
          <w:sz w:val="20"/>
          <w:szCs w:val="20"/>
          <w:u w:color="000000"/>
          <w:lang w:val="es-ES_tradnl"/>
        </w:rPr>
        <w:t>ó</w:t>
      </w:r>
      <w:r>
        <w:rPr>
          <w:rFonts w:ascii="Times" w:hAnsi="Times" w:cs="Arial Unicode MS"/>
          <w:b/>
          <w:bCs/>
          <w:color w:val="000000"/>
          <w:sz w:val="20"/>
          <w:szCs w:val="20"/>
          <w:u w:color="000000"/>
        </w:rPr>
        <w:t>k elhelyez</w:t>
      </w:r>
      <w:r>
        <w:rPr>
          <w:rFonts w:ascii="Times" w:hAnsi="Times" w:cs="Arial Unicode MS"/>
          <w:b/>
          <w:bCs/>
          <w:color w:val="000000"/>
          <w:sz w:val="20"/>
          <w:szCs w:val="20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0"/>
          <w:szCs w:val="20"/>
          <w:u w:color="000000"/>
        </w:rPr>
        <w:t>se szempontjáb</w:t>
      </w:r>
      <w:r>
        <w:rPr>
          <w:rFonts w:ascii="Times" w:hAnsi="Times" w:cs="Arial Unicode MS"/>
          <w:b/>
          <w:bCs/>
          <w:color w:val="000000"/>
          <w:sz w:val="20"/>
          <w:szCs w:val="20"/>
          <w:u w:color="000000"/>
          <w:lang w:val="es-ES_tradnl"/>
        </w:rPr>
        <w:t>ó</w:t>
      </w:r>
      <w:r>
        <w:rPr>
          <w:rFonts w:ascii="Times" w:hAnsi="Times" w:cs="Arial Unicode MS"/>
          <w:b/>
          <w:bCs/>
          <w:color w:val="000000"/>
          <w:sz w:val="20"/>
          <w:szCs w:val="20"/>
          <w:u w:color="000000"/>
        </w:rPr>
        <w:t xml:space="preserve">l: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0"/>
          <w:szCs w:val="20"/>
          <w:u w:color="000000"/>
        </w:rPr>
      </w:pPr>
      <w:r>
        <w:rPr>
          <w:rFonts w:ascii="Times" w:hAnsi="Times" w:cs="Arial Unicode MS"/>
          <w:b/>
          <w:bCs/>
          <w:color w:val="000000"/>
          <w:sz w:val="20"/>
          <w:szCs w:val="20"/>
          <w:u w:color="000000"/>
        </w:rPr>
        <w:t>1.sz. k</w:t>
      </w:r>
      <w:r>
        <w:rPr>
          <w:rFonts w:ascii="Times" w:hAnsi="Times" w:cs="Arial Unicode MS"/>
          <w:b/>
          <w:bCs/>
          <w:color w:val="000000"/>
          <w:sz w:val="20"/>
          <w:szCs w:val="20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0"/>
          <w:szCs w:val="20"/>
          <w:u w:color="000000"/>
        </w:rPr>
        <w:t xml:space="preserve">rzet: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0"/>
          <w:szCs w:val="20"/>
          <w:u w:color="000000"/>
        </w:rPr>
      </w:pPr>
      <w:r>
        <w:rPr>
          <w:rFonts w:ascii="Times" w:hAnsi="Times" w:cs="Arial Unicode MS"/>
          <w:color w:val="000000"/>
          <w:sz w:val="20"/>
          <w:szCs w:val="20"/>
          <w:u w:color="000000"/>
        </w:rPr>
        <w:t>A település fő úthálózata mentén, azaz a 051, 030, 82, 13, 21/1,21/2,21/3,064/1,064/2,064/3,239,0111 és 015/1 helyrajzi számú útterületekkel közvetlenül határos ingatlanok esetében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0"/>
          <w:szCs w:val="20"/>
          <w:u w:color="000000"/>
        </w:rPr>
      </w:pPr>
      <w:r>
        <w:rPr>
          <w:rFonts w:ascii="Times" w:hAnsi="Times" w:cs="Arial Unicode MS"/>
          <w:b/>
          <w:bCs/>
          <w:color w:val="000000"/>
          <w:sz w:val="20"/>
          <w:szCs w:val="20"/>
          <w:u w:color="000000"/>
        </w:rPr>
        <w:t>2. számú k</w:t>
      </w:r>
      <w:r>
        <w:rPr>
          <w:rFonts w:ascii="Times" w:hAnsi="Times" w:cs="Arial Unicode MS"/>
          <w:b/>
          <w:bCs/>
          <w:color w:val="000000"/>
          <w:sz w:val="20"/>
          <w:szCs w:val="20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0"/>
          <w:szCs w:val="20"/>
          <w:u w:color="000000"/>
        </w:rPr>
        <w:t xml:space="preserve">rzet: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0"/>
          <w:szCs w:val="20"/>
          <w:u w:color="000000"/>
        </w:rPr>
      </w:pPr>
      <w:r>
        <w:rPr>
          <w:rFonts w:ascii="Times" w:hAnsi="Times" w:cs="Arial Unicode MS"/>
          <w:color w:val="000000"/>
          <w:sz w:val="20"/>
          <w:szCs w:val="20"/>
          <w:u w:color="000000"/>
        </w:rPr>
        <w:t>Az 1. körzeten kívül a település teljes területén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i/>
          <w:iCs/>
          <w:color w:val="000000"/>
          <w:sz w:val="20"/>
          <w:szCs w:val="20"/>
          <w:u w:color="000000"/>
        </w:rPr>
      </w:pP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  <w:tab w:val="left" w:pos="9204"/>
        </w:tabs>
        <w:suppressAutoHyphens/>
        <w:spacing w:after="120"/>
        <w:jc w:val="both"/>
      </w:pPr>
      <w:r>
        <w:rPr>
          <w:rFonts w:ascii="Arial Unicode MS" w:hAnsi="Arial Unicode MS" w:cs="Arial Unicode MS"/>
          <w:color w:val="000000"/>
          <w:sz w:val="20"/>
          <w:szCs w:val="20"/>
          <w:u w:color="000000"/>
        </w:rPr>
        <w:br w:type="page"/>
      </w:r>
    </w:p>
    <w:p w:rsidR="001C482B" w:rsidRDefault="001C482B" w:rsidP="001C482B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lastRenderedPageBreak/>
        <w:t>Mell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klet a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z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 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5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/2018. (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IV.19.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)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nkormányzati rendelethez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right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1.sz. űrlap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u w:color="000000"/>
        </w:rPr>
      </w:pPr>
      <w:r>
        <w:rPr>
          <w:rFonts w:ascii="Times" w:hAnsi="Times"/>
          <w:b/>
          <w:bCs/>
          <w:u w:color="000000"/>
        </w:rPr>
        <w:t>Településkép-védelmi tájékoztatás iránti k</w:t>
      </w:r>
      <w:r>
        <w:rPr>
          <w:rFonts w:ascii="Times" w:hAnsi="Times"/>
          <w:b/>
          <w:bCs/>
          <w:u w:color="000000"/>
          <w:lang w:val="fr-FR"/>
        </w:rPr>
        <w:t>é</w:t>
      </w:r>
      <w:r>
        <w:rPr>
          <w:rFonts w:ascii="Times" w:hAnsi="Times"/>
          <w:b/>
          <w:bCs/>
          <w:u w:color="000000"/>
        </w:rPr>
        <w:t xml:space="preserve">relem 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Kérelmező neve: 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relmező címe: ……………………………………………………………………………………….…..…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relmező levelezési címe: ………………………………………………………………………………..….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relmező személyi igazolvány száma/adószáma : ………………………………………………………….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relmező </w:t>
      </w:r>
      <w:r>
        <w:rPr>
          <w:rFonts w:ascii="Times" w:hAnsi="Times"/>
          <w:u w:color="000000"/>
          <w:lang w:val="en-US"/>
        </w:rPr>
        <w:t>email c</w:t>
      </w:r>
      <w:r>
        <w:rPr>
          <w:rFonts w:ascii="Times" w:hAnsi="Times"/>
          <w:u w:color="000000"/>
        </w:rPr>
        <w:t>íme, telefonszáma: …………………………………………………………………….….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Amennyiban van: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Tervező neve: …………………………………………………………………………………………….……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Tervező címe: …………………………………………………………………………………………….……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 xml:space="preserve">Tervező </w:t>
      </w:r>
      <w:r>
        <w:rPr>
          <w:rFonts w:ascii="Times" w:hAnsi="Times"/>
          <w:u w:color="000000"/>
          <w:lang w:val="en-US"/>
        </w:rPr>
        <w:t>email c</w:t>
      </w:r>
      <w:r>
        <w:rPr>
          <w:rFonts w:ascii="Times" w:hAnsi="Times"/>
          <w:u w:color="000000"/>
        </w:rPr>
        <w:t>íme, telefonszáma: …………………………………………………………………….….…..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A bejelent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  <w:lang w:val="de-DE"/>
        </w:rPr>
        <w:t xml:space="preserve">ssel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rintett ingatlan címe, helyrajzi száma: ……………………………………………..………..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A bejelent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  <w:lang w:val="en-US"/>
        </w:rPr>
        <w:t>s r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>vid ismertet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  <w:lang w:val="it-IT"/>
        </w:rPr>
        <w:t xml:space="preserve">se: </w:t>
      </w:r>
      <w:r>
        <w:rPr>
          <w:rFonts w:ascii="Times" w:hAnsi="Times"/>
          <w:u w:color="000000"/>
        </w:rPr>
        <w:t>………………………………………………………………………………..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……………………………………………………………………………………………………………..…..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A 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relem tárgyában korábban született v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lem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nyek iktat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>száma, kelte: 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lastRenderedPageBreak/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 xml:space="preserve">Az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pít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si tev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kenys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g, információ hordozó felület elhelyez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 vagy a rendeltet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sm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  <w:lang w:val="pt-PT"/>
        </w:rPr>
        <w:t>dos</w:t>
      </w:r>
      <w:r>
        <w:rPr>
          <w:rFonts w:ascii="Times" w:hAnsi="Times"/>
          <w:u w:color="000000"/>
        </w:rPr>
        <w:t>ítás megval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 xml:space="preserve">sításának tervezett időpontja </w:t>
      </w:r>
      <w:r>
        <w:rPr>
          <w:rFonts w:ascii="Times" w:hAnsi="Times"/>
          <w:u w:color="000000"/>
          <w:lang w:val="fr-FR"/>
        </w:rPr>
        <w:t>és id</w:t>
      </w:r>
      <w:r>
        <w:rPr>
          <w:rFonts w:ascii="Times" w:hAnsi="Times"/>
          <w:u w:color="000000"/>
        </w:rPr>
        <w:t xml:space="preserve">őtartama: 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  <w:lang w:val="sv-SE"/>
        </w:rPr>
        <w:t>Mell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kletek: 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……………………………………………………………………………………………………………..…..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……………………………………………………………………………………………………………..…..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……………………………………………………………………………………………………………..…..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  <w:lang w:val="de-DE"/>
        </w:rPr>
        <w:t xml:space="preserve">Kelt: ............................................., ..........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v ............. h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 xml:space="preserve">nap .............. nap 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sz w:val="20"/>
          <w:szCs w:val="20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</w:pPr>
      <w:r>
        <w:rPr>
          <w:rFonts w:ascii="Arial Unicode MS" w:hAnsi="Arial Unicode MS"/>
          <w:sz w:val="20"/>
          <w:szCs w:val="20"/>
          <w:u w:color="000000"/>
        </w:rPr>
        <w:br w:type="page"/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rPr>
          <w:rFonts w:ascii="Times" w:eastAsia="Times" w:hAnsi="Times" w:cs="Times"/>
          <w:b/>
          <w:bCs/>
          <w:sz w:val="20"/>
          <w:szCs w:val="20"/>
          <w:u w:color="000000"/>
        </w:rPr>
      </w:pPr>
      <w:r>
        <w:rPr>
          <w:rFonts w:ascii="Times" w:hAnsi="Times"/>
          <w:b/>
          <w:bCs/>
          <w:u w:color="000000"/>
        </w:rPr>
        <w:lastRenderedPageBreak/>
        <w:t>6. Melléklet a</w:t>
      </w:r>
      <w:r w:rsidR="00286B6E">
        <w:rPr>
          <w:rFonts w:ascii="Times" w:hAnsi="Times"/>
          <w:b/>
          <w:bCs/>
          <w:u w:color="000000"/>
        </w:rPr>
        <w:t xml:space="preserve">z </w:t>
      </w:r>
      <w:r>
        <w:rPr>
          <w:rFonts w:ascii="Times" w:hAnsi="Times"/>
          <w:b/>
          <w:bCs/>
          <w:u w:color="000000"/>
        </w:rPr>
        <w:t xml:space="preserve"> </w:t>
      </w:r>
      <w:r w:rsidR="00286B6E">
        <w:rPr>
          <w:rFonts w:ascii="Times" w:hAnsi="Times"/>
          <w:b/>
          <w:bCs/>
          <w:u w:color="000000"/>
        </w:rPr>
        <w:t>5</w:t>
      </w:r>
      <w:r>
        <w:rPr>
          <w:rFonts w:ascii="Times" w:hAnsi="Times"/>
          <w:b/>
          <w:bCs/>
          <w:u w:color="000000"/>
        </w:rPr>
        <w:t>/2018. (</w:t>
      </w:r>
      <w:r w:rsidR="00286B6E">
        <w:rPr>
          <w:rFonts w:ascii="Times" w:hAnsi="Times"/>
          <w:b/>
          <w:bCs/>
          <w:u w:color="000000"/>
        </w:rPr>
        <w:t>IV.19.</w:t>
      </w:r>
      <w:r>
        <w:rPr>
          <w:rFonts w:ascii="Times" w:hAnsi="Times"/>
          <w:b/>
          <w:bCs/>
          <w:u w:color="000000"/>
        </w:rPr>
        <w:t xml:space="preserve">) </w:t>
      </w:r>
      <w:r>
        <w:rPr>
          <w:rFonts w:ascii="Times" w:hAnsi="Times"/>
          <w:b/>
          <w:bCs/>
          <w:u w:color="000000"/>
          <w:lang w:val="sv-SE"/>
        </w:rPr>
        <w:t>ö</w:t>
      </w:r>
      <w:r>
        <w:rPr>
          <w:rFonts w:ascii="Times" w:hAnsi="Times"/>
          <w:b/>
          <w:bCs/>
          <w:u w:color="000000"/>
        </w:rPr>
        <w:t>nkormányzati rendelethez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right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2.sz. űrlap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u w:color="000000"/>
        </w:rPr>
      </w:pPr>
      <w:r>
        <w:rPr>
          <w:rFonts w:ascii="Times" w:hAnsi="Times"/>
          <w:b/>
          <w:bCs/>
          <w:u w:color="000000"/>
        </w:rPr>
        <w:t>Települ</w:t>
      </w:r>
      <w:r>
        <w:rPr>
          <w:rFonts w:ascii="Times" w:hAnsi="Times"/>
          <w:b/>
          <w:bCs/>
          <w:u w:color="000000"/>
          <w:lang w:val="fr-FR"/>
        </w:rPr>
        <w:t>é</w:t>
      </w:r>
      <w:r>
        <w:rPr>
          <w:rFonts w:ascii="Times" w:hAnsi="Times"/>
          <w:b/>
          <w:bCs/>
          <w:u w:color="000000"/>
        </w:rPr>
        <w:t>sk</w:t>
      </w:r>
      <w:r>
        <w:rPr>
          <w:rFonts w:ascii="Times" w:hAnsi="Times"/>
          <w:b/>
          <w:bCs/>
          <w:u w:color="000000"/>
          <w:lang w:val="fr-FR"/>
        </w:rPr>
        <w:t>é</w:t>
      </w:r>
      <w:r>
        <w:rPr>
          <w:rFonts w:ascii="Times" w:hAnsi="Times"/>
          <w:b/>
          <w:bCs/>
          <w:u w:color="000000"/>
        </w:rPr>
        <w:t>pi bejelent</w:t>
      </w:r>
      <w:r>
        <w:rPr>
          <w:rFonts w:ascii="Times" w:hAnsi="Times"/>
          <w:b/>
          <w:bCs/>
          <w:u w:color="000000"/>
          <w:lang w:val="fr-FR"/>
        </w:rPr>
        <w:t>é</w:t>
      </w:r>
      <w:r>
        <w:rPr>
          <w:rFonts w:ascii="Times" w:hAnsi="Times"/>
          <w:b/>
          <w:bCs/>
          <w:u w:color="000000"/>
        </w:rPr>
        <w:t>si eljárá</w:t>
      </w:r>
      <w:r>
        <w:rPr>
          <w:rFonts w:ascii="Times" w:hAnsi="Times"/>
          <w:b/>
          <w:bCs/>
          <w:u w:color="000000"/>
          <w:lang w:val="es-ES_tradnl"/>
        </w:rPr>
        <w:t>s ir</w:t>
      </w:r>
      <w:r>
        <w:rPr>
          <w:rFonts w:ascii="Times" w:hAnsi="Times"/>
          <w:b/>
          <w:bCs/>
          <w:u w:color="000000"/>
        </w:rPr>
        <w:t>ánti k</w:t>
      </w:r>
      <w:r>
        <w:rPr>
          <w:rFonts w:ascii="Times" w:hAnsi="Times"/>
          <w:b/>
          <w:bCs/>
          <w:u w:color="000000"/>
          <w:lang w:val="fr-FR"/>
        </w:rPr>
        <w:t>é</w:t>
      </w:r>
      <w:r>
        <w:rPr>
          <w:rFonts w:ascii="Times" w:hAnsi="Times"/>
          <w:b/>
          <w:bCs/>
          <w:u w:color="000000"/>
        </w:rPr>
        <w:t xml:space="preserve">relem 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Kérelmező neve: 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relmező címe: ……………………………………………………………………………………….…..…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relmező levelezési címe: ………………………………………………………………………………..….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relmező személyi igazolvány száma/adószáma : ………………………………………………………….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relmező </w:t>
      </w:r>
      <w:r>
        <w:rPr>
          <w:rFonts w:ascii="Times" w:hAnsi="Times"/>
          <w:u w:color="000000"/>
          <w:lang w:val="en-US"/>
        </w:rPr>
        <w:t>email c</w:t>
      </w:r>
      <w:r>
        <w:rPr>
          <w:rFonts w:ascii="Times" w:hAnsi="Times"/>
          <w:u w:color="000000"/>
        </w:rPr>
        <w:t>íme, telefonszáma: …………………………………………………………………….….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Amennyiban van: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Tervező neve: …………………………………………………………………………………………….……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Tervező címe: …………………………………………………………………………………………….……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 xml:space="preserve">Tervező </w:t>
      </w:r>
      <w:r>
        <w:rPr>
          <w:rFonts w:ascii="Times" w:hAnsi="Times"/>
          <w:u w:color="000000"/>
          <w:lang w:val="en-US"/>
        </w:rPr>
        <w:t>email c</w:t>
      </w:r>
      <w:r>
        <w:rPr>
          <w:rFonts w:ascii="Times" w:hAnsi="Times"/>
          <w:u w:color="000000"/>
        </w:rPr>
        <w:t>íme, telefonszáma: …………………………………………………………………….….…..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A bejelent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  <w:lang w:val="de-DE"/>
        </w:rPr>
        <w:t xml:space="preserve">ssel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rintett ingatlan címe, helyrajzi száma: ……………………………………………..………..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A bejelent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  <w:lang w:val="en-US"/>
        </w:rPr>
        <w:t>s r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>vid ismertet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  <w:lang w:val="it-IT"/>
        </w:rPr>
        <w:t xml:space="preserve">se: </w:t>
      </w:r>
      <w:r>
        <w:rPr>
          <w:rFonts w:ascii="Times" w:hAnsi="Times"/>
          <w:u w:color="000000"/>
        </w:rPr>
        <w:t>………………………………………………………………………………..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……………………………………………………………………………………………………………..…..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A 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relem tárgyában korábban született v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lem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nyek iktat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 xml:space="preserve">száma, kelte: </w:t>
      </w:r>
      <w:r>
        <w:rPr>
          <w:rFonts w:ascii="Times" w:hAnsi="Times"/>
          <w:u w:color="000000"/>
        </w:rPr>
        <w:lastRenderedPageBreak/>
        <w:t>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 xml:space="preserve">Az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pít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si tev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kenys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g, információ hordozó felület elhelyez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 vagy a rendeltet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sm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  <w:lang w:val="pt-PT"/>
        </w:rPr>
        <w:t>dos</w:t>
      </w:r>
      <w:r>
        <w:rPr>
          <w:rFonts w:ascii="Times" w:hAnsi="Times"/>
          <w:u w:color="000000"/>
        </w:rPr>
        <w:t>ítás megval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 xml:space="preserve">sításának tervezett időpontja </w:t>
      </w:r>
      <w:r>
        <w:rPr>
          <w:rFonts w:ascii="Times" w:hAnsi="Times"/>
          <w:u w:color="000000"/>
          <w:lang w:val="fr-FR"/>
        </w:rPr>
        <w:t>és id</w:t>
      </w:r>
      <w:r>
        <w:rPr>
          <w:rFonts w:ascii="Times" w:hAnsi="Times"/>
          <w:u w:color="000000"/>
        </w:rPr>
        <w:t xml:space="preserve">őtartama: 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  <w:lang w:val="sv-SE"/>
        </w:rPr>
        <w:t>Mell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kletek: 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……………………………………………………………………………………………………………..…..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……………………………………………………………………………………………………………..…..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……………………………………………………………………………………………………………..…..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  <w:lang w:val="de-DE"/>
        </w:rPr>
        <w:t xml:space="preserve">Kelt: ............................................., ..........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v ............. h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 xml:space="preserve">nap .............. nap 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</w:pPr>
      <w:r>
        <w:rPr>
          <w:rFonts w:ascii="Arial Unicode MS" w:hAnsi="Arial Unicode MS"/>
          <w:u w:color="000000"/>
        </w:rPr>
        <w:br w:type="page"/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rPr>
          <w:rFonts w:ascii="Times" w:eastAsia="Times" w:hAnsi="Times" w:cs="Times"/>
          <w:b/>
          <w:bCs/>
          <w:sz w:val="20"/>
          <w:szCs w:val="20"/>
          <w:u w:color="000000"/>
        </w:rPr>
      </w:pPr>
      <w:r>
        <w:rPr>
          <w:rFonts w:ascii="Times" w:hAnsi="Times"/>
          <w:b/>
          <w:bCs/>
          <w:u w:color="000000"/>
        </w:rPr>
        <w:lastRenderedPageBreak/>
        <w:t>6. Melléklet  a</w:t>
      </w:r>
      <w:r w:rsidR="00286B6E">
        <w:rPr>
          <w:rFonts w:ascii="Times" w:hAnsi="Times"/>
          <w:b/>
          <w:bCs/>
          <w:u w:color="000000"/>
        </w:rPr>
        <w:t>z</w:t>
      </w:r>
      <w:r>
        <w:rPr>
          <w:rFonts w:ascii="Times" w:hAnsi="Times"/>
          <w:b/>
          <w:bCs/>
          <w:u w:color="000000"/>
        </w:rPr>
        <w:t xml:space="preserve"> </w:t>
      </w:r>
      <w:r w:rsidR="00286B6E">
        <w:rPr>
          <w:rFonts w:ascii="Times" w:hAnsi="Times"/>
          <w:b/>
          <w:bCs/>
          <w:u w:color="000000"/>
        </w:rPr>
        <w:t>5</w:t>
      </w:r>
      <w:r>
        <w:rPr>
          <w:rFonts w:ascii="Times" w:hAnsi="Times"/>
          <w:b/>
          <w:bCs/>
          <w:u w:color="000000"/>
        </w:rPr>
        <w:t>/2018. (</w:t>
      </w:r>
      <w:r w:rsidR="00286B6E">
        <w:rPr>
          <w:rFonts w:ascii="Times" w:hAnsi="Times"/>
          <w:b/>
          <w:bCs/>
          <w:u w:color="000000"/>
        </w:rPr>
        <w:t>IV.19.</w:t>
      </w:r>
      <w:r>
        <w:rPr>
          <w:rFonts w:ascii="Times" w:hAnsi="Times"/>
          <w:b/>
          <w:bCs/>
          <w:u w:color="000000"/>
        </w:rPr>
        <w:t xml:space="preserve">) </w:t>
      </w:r>
      <w:r>
        <w:rPr>
          <w:rFonts w:ascii="Times" w:hAnsi="Times"/>
          <w:b/>
          <w:bCs/>
          <w:u w:color="000000"/>
          <w:lang w:val="sv-SE"/>
        </w:rPr>
        <w:t>ö</w:t>
      </w:r>
      <w:r>
        <w:rPr>
          <w:rFonts w:ascii="Times" w:hAnsi="Times"/>
          <w:b/>
          <w:bCs/>
          <w:u w:color="000000"/>
        </w:rPr>
        <w:t>nkormányzati rendelethez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right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3.sz. űrlap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u w:color="000000"/>
        </w:rPr>
      </w:pPr>
      <w:r>
        <w:rPr>
          <w:rFonts w:ascii="Times" w:hAnsi="Times"/>
          <w:b/>
          <w:bCs/>
          <w:u w:color="000000"/>
        </w:rPr>
        <w:t>Települ</w:t>
      </w:r>
      <w:r>
        <w:rPr>
          <w:rFonts w:ascii="Times" w:hAnsi="Times"/>
          <w:b/>
          <w:bCs/>
          <w:u w:color="000000"/>
          <w:lang w:val="fr-FR"/>
        </w:rPr>
        <w:t>é</w:t>
      </w:r>
      <w:r>
        <w:rPr>
          <w:rFonts w:ascii="Times" w:hAnsi="Times"/>
          <w:b/>
          <w:bCs/>
          <w:u w:color="000000"/>
        </w:rPr>
        <w:t>sk</w:t>
      </w:r>
      <w:r>
        <w:rPr>
          <w:rFonts w:ascii="Times" w:hAnsi="Times"/>
          <w:b/>
          <w:bCs/>
          <w:u w:color="000000"/>
          <w:lang w:val="fr-FR"/>
        </w:rPr>
        <w:t>é</w:t>
      </w:r>
      <w:r>
        <w:rPr>
          <w:rFonts w:ascii="Times" w:hAnsi="Times"/>
          <w:b/>
          <w:bCs/>
          <w:u w:color="000000"/>
          <w:lang w:val="it-IT"/>
        </w:rPr>
        <w:t xml:space="preserve">pi </w:t>
      </w:r>
      <w:r>
        <w:rPr>
          <w:rFonts w:ascii="Times" w:hAnsi="Times"/>
          <w:b/>
          <w:bCs/>
          <w:u w:color="000000"/>
        </w:rPr>
        <w:t>véleményezési eljárá</w:t>
      </w:r>
      <w:r>
        <w:rPr>
          <w:rFonts w:ascii="Times" w:hAnsi="Times"/>
          <w:b/>
          <w:bCs/>
          <w:u w:color="000000"/>
          <w:lang w:val="es-ES_tradnl"/>
        </w:rPr>
        <w:t>s ir</w:t>
      </w:r>
      <w:r>
        <w:rPr>
          <w:rFonts w:ascii="Times" w:hAnsi="Times"/>
          <w:b/>
          <w:bCs/>
          <w:u w:color="000000"/>
        </w:rPr>
        <w:t>ánti k</w:t>
      </w:r>
      <w:r>
        <w:rPr>
          <w:rFonts w:ascii="Times" w:hAnsi="Times"/>
          <w:b/>
          <w:bCs/>
          <w:u w:color="000000"/>
          <w:lang w:val="fr-FR"/>
        </w:rPr>
        <w:t>é</w:t>
      </w:r>
      <w:r>
        <w:rPr>
          <w:rFonts w:ascii="Times" w:hAnsi="Times"/>
          <w:b/>
          <w:bCs/>
          <w:u w:color="000000"/>
        </w:rPr>
        <w:t xml:space="preserve">relem 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Kérelmező neve: 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relmező címe: ……………………………………………………………………………………….…..…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relmező levelezési címe: ………………………………………………………………………………..….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relmező személyi igazolvány száma/adószáma : ………………………………………………………….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relmező </w:t>
      </w:r>
      <w:r>
        <w:rPr>
          <w:rFonts w:ascii="Times" w:hAnsi="Times"/>
          <w:u w:color="000000"/>
          <w:lang w:val="en-US"/>
        </w:rPr>
        <w:t>email c</w:t>
      </w:r>
      <w:r>
        <w:rPr>
          <w:rFonts w:ascii="Times" w:hAnsi="Times"/>
          <w:u w:color="000000"/>
        </w:rPr>
        <w:t>íme, telefonszáma: …………………………………………………………………….….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Amennyiban van: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Tervező neve: …………………………………………………………………………………………….……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Tervező címe: …………………………………………………………………………………………….……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 xml:space="preserve">Tervező </w:t>
      </w:r>
      <w:r>
        <w:rPr>
          <w:rFonts w:ascii="Times" w:hAnsi="Times"/>
          <w:u w:color="000000"/>
          <w:lang w:val="en-US"/>
        </w:rPr>
        <w:t>email c</w:t>
      </w:r>
      <w:r>
        <w:rPr>
          <w:rFonts w:ascii="Times" w:hAnsi="Times"/>
          <w:u w:color="000000"/>
        </w:rPr>
        <w:t>íme, telefonszáma: …………………………………………………………………….….…..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A bejelent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  <w:lang w:val="de-DE"/>
        </w:rPr>
        <w:t xml:space="preserve">ssel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rintett ingatlan címe, helyrajzi száma: ……………………………………………..………..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A bejelent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  <w:lang w:val="en-US"/>
        </w:rPr>
        <w:t>s r</w:t>
      </w:r>
      <w:r>
        <w:rPr>
          <w:rFonts w:ascii="Times" w:hAnsi="Times"/>
          <w:u w:color="000000"/>
          <w:lang w:val="sv-SE"/>
        </w:rPr>
        <w:t>ö</w:t>
      </w:r>
      <w:r>
        <w:rPr>
          <w:rFonts w:ascii="Times" w:hAnsi="Times"/>
          <w:u w:color="000000"/>
        </w:rPr>
        <w:t>vid ismertet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  <w:lang w:val="it-IT"/>
        </w:rPr>
        <w:t xml:space="preserve">se: </w:t>
      </w:r>
      <w:r>
        <w:rPr>
          <w:rFonts w:ascii="Times" w:hAnsi="Times"/>
          <w:u w:color="000000"/>
        </w:rPr>
        <w:t>………………………………………………………………………………..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……………………………………………………………………………………………………………..…..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…………………………………………………………………………………………………………..……..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A k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relem tárgyában korábban született v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lem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nyek iktat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>száma, kelte: 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lastRenderedPageBreak/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 xml:space="preserve">Az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pít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si tev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kenys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g, információ hordozó felület elhelyez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 vagy a rendeltet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sm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  <w:lang w:val="pt-PT"/>
        </w:rPr>
        <w:t>dos</w:t>
      </w:r>
      <w:r>
        <w:rPr>
          <w:rFonts w:ascii="Times" w:hAnsi="Times"/>
          <w:u w:color="000000"/>
        </w:rPr>
        <w:t>ítás megval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 xml:space="preserve">sításának tervezett időpontja </w:t>
      </w:r>
      <w:r>
        <w:rPr>
          <w:rFonts w:ascii="Times" w:hAnsi="Times"/>
          <w:u w:color="000000"/>
          <w:lang w:val="fr-FR"/>
        </w:rPr>
        <w:t>és id</w:t>
      </w:r>
      <w:r>
        <w:rPr>
          <w:rFonts w:ascii="Times" w:hAnsi="Times"/>
          <w:u w:color="000000"/>
        </w:rPr>
        <w:t xml:space="preserve">őtartama: 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  <w:lang w:val="sv-SE"/>
        </w:rPr>
        <w:t>Mell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 xml:space="preserve">kletek: 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…………………………………………………………………………………………………………………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……………………………………………………………………………………………………………..…..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……………………………………………………………………………………………………………..…..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</w:rPr>
        <w:t>……………………………………………………………………………………………………………..…..</w:t>
      </w: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imes" w:eastAsia="Times" w:hAnsi="Times" w:cs="Times"/>
          <w:u w:color="000000"/>
        </w:rPr>
      </w:pPr>
      <w:r>
        <w:rPr>
          <w:rFonts w:ascii="Times" w:hAnsi="Times"/>
          <w:u w:color="000000"/>
          <w:lang w:val="de-DE"/>
        </w:rPr>
        <w:t xml:space="preserve">Kelt: ............................................., .......... </w:t>
      </w:r>
      <w:r>
        <w:rPr>
          <w:rFonts w:ascii="Times" w:hAnsi="Times"/>
          <w:u w:color="000000"/>
          <w:lang w:val="fr-FR"/>
        </w:rPr>
        <w:t>é</w:t>
      </w:r>
      <w:r>
        <w:rPr>
          <w:rFonts w:ascii="Times" w:hAnsi="Times"/>
          <w:u w:color="000000"/>
        </w:rPr>
        <w:t>v ............. h</w:t>
      </w:r>
      <w:r>
        <w:rPr>
          <w:rFonts w:ascii="Times" w:hAnsi="Times"/>
          <w:u w:color="000000"/>
          <w:lang w:val="es-ES_tradnl"/>
        </w:rPr>
        <w:t>ó</w:t>
      </w:r>
      <w:r>
        <w:rPr>
          <w:rFonts w:ascii="Times" w:hAnsi="Times"/>
          <w:u w:color="000000"/>
        </w:rPr>
        <w:t xml:space="preserve">nap .............. nap 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Arial Unicode MS" w:hAnsi="Arial Unicode MS" w:cs="Arial Unicode MS"/>
          <w:color w:val="000000"/>
          <w:sz w:val="22"/>
          <w:szCs w:val="22"/>
          <w:u w:color="000000"/>
        </w:rPr>
      </w:pPr>
    </w:p>
    <w:p w:rsidR="001C482B" w:rsidRDefault="001C482B" w:rsidP="001C482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rPr>
          <w:rFonts w:ascii="Times" w:eastAsia="Times" w:hAnsi="Times" w:cs="Times"/>
          <w:b/>
          <w:bCs/>
          <w:u w:color="000000"/>
        </w:rPr>
      </w:pPr>
      <w:r>
        <w:rPr>
          <w:rFonts w:ascii="Times" w:hAnsi="Times"/>
          <w:b/>
          <w:bCs/>
          <w:u w:color="000000"/>
        </w:rPr>
        <w:t xml:space="preserve">7. Melléklet t a ……/2018. (…..) </w:t>
      </w:r>
      <w:r>
        <w:rPr>
          <w:rFonts w:ascii="Times" w:hAnsi="Times"/>
          <w:b/>
          <w:bCs/>
          <w:u w:color="000000"/>
          <w:lang w:val="sv-SE"/>
        </w:rPr>
        <w:t>ö</w:t>
      </w:r>
      <w:r>
        <w:rPr>
          <w:rFonts w:ascii="Times" w:hAnsi="Times"/>
          <w:b/>
          <w:bCs/>
          <w:u w:color="000000"/>
        </w:rPr>
        <w:t>nkormányzati rendelethez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val="single"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val="single" w:color="000000"/>
        </w:rPr>
        <w:t>Őshonos fafajok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val="single" w:color="000000"/>
        </w:rPr>
      </w:pPr>
    </w:p>
    <w:tbl>
      <w:tblPr>
        <w:tblStyle w:val="TableNormal"/>
        <w:tblW w:w="921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606"/>
        <w:gridCol w:w="4606"/>
      </w:tblGrid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b/>
                <w:bCs/>
                <w:i/>
                <w:iCs/>
                <w:u w:color="000000"/>
              </w:rPr>
              <w:t>Tudományos név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b/>
                <w:bCs/>
                <w:i/>
                <w:iCs/>
                <w:u w:color="000000"/>
              </w:rPr>
              <w:t>Magyar név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Acer campestre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mezei juhar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Acer platanoides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korai juhar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Acer pseudoplatanus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hegyi juhar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Acer tataricum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tatár juhar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Betula pendula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közönséges nyír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Carpinus betulus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közönséges gyertyán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Fraxinus angustifolia subsp. pannonica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magyar kőris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Fraxinus excelsior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magas kőris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Fraxinus ornus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virágos kőris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Malus sylvestris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vadalma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lastRenderedPageBreak/>
              <w:t>Populus nigra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 xml:space="preserve">fekete nyár 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Populus termula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rezgő nyár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Prunus avium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madárcseresznye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Prunus padus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zselnicemeggy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Pyrus pyraster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vadkörte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Quercus cerris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csertölgy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Quercus petraea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kocsánytalan tölgy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Quercus pubescens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molyhos tölgy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Quercus robur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kocsányos tölgy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Salix alba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fehér fűz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Sorbus aria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lisztes berkenye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Sorbus aucuparia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madárberkenye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Sorbus domestica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házi berkenye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Sorbus torminalis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barkóca berkenye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Tilia cordata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kislevelű hárs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Tilia platyphyllos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nagylevelű hárs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Ulmus glabra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hegyi szil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Ulmus laevis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vénicszil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Ulmus minor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mezei szil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Staphylea pinnata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mogyorós hólyagfa</w:t>
            </w:r>
          </w:p>
        </w:tc>
      </w:tr>
    </w:tbl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val="single" w:color="000000"/>
        </w:rPr>
      </w:pP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rPr>
          <w:rFonts w:ascii="Times" w:eastAsia="Times" w:hAnsi="Times" w:cs="Times"/>
          <w:b/>
          <w:bCs/>
          <w:color w:val="000000"/>
          <w:sz w:val="22"/>
          <w:szCs w:val="22"/>
          <w:u w:val="single" w:color="000000"/>
        </w:rPr>
      </w:pP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val="single"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val="single" w:color="000000"/>
        </w:rPr>
        <w:t>Őshonos cserjefajok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val="single" w:color="000000"/>
        </w:rPr>
      </w:pPr>
    </w:p>
    <w:tbl>
      <w:tblPr>
        <w:tblStyle w:val="TableNormal"/>
        <w:tblW w:w="921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606"/>
        <w:gridCol w:w="4606"/>
      </w:tblGrid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b/>
                <w:bCs/>
                <w:i/>
                <w:iCs/>
                <w:u w:color="000000"/>
              </w:rPr>
              <w:t>Tudományos név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b/>
                <w:bCs/>
                <w:i/>
                <w:iCs/>
                <w:u w:color="000000"/>
              </w:rPr>
              <w:t>Magyar név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Berberis vulgaris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közönséges borbolya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Cerasus fruticosa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csepleszmeggy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Cornus mas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húsos som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lastRenderedPageBreak/>
              <w:t>Cornus sanguinea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veresgyűrű som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Coryllus avellana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közönséges mogyoró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Cotinus coggygria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cserszömörce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Cotoneaster niger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fekete madárbirs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Crataegus laevigata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kétbibés galagonya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Crataegus monogyna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egybibés galagonya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Euonymus europeus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csíkos kecskerágó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Euonymus verrucosus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bibircses kecskerágó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Hedera helix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közönséges borostyán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Ligustrum vulgare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közönséges fagyal</w:t>
            </w:r>
          </w:p>
        </w:tc>
      </w:tr>
      <w:tr w:rsidR="001C482B" w:rsidTr="00A92B56">
        <w:trPr>
          <w:trHeight w:val="65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  <w:rPr>
                <w:rFonts w:ascii="Times" w:eastAsia="Times" w:hAnsi="Times" w:cs="Times"/>
                <w:i/>
                <w:iCs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" w:hAnsi="Times" w:cs="Arial Unicode MS"/>
                <w:i/>
                <w:iCs/>
                <w:color w:val="000000"/>
                <w:sz w:val="20"/>
                <w:szCs w:val="20"/>
                <w:u w:color="000000"/>
              </w:rPr>
              <w:t>Lonicera xy</w:t>
            </w:r>
          </w:p>
          <w:p w:rsidR="001C482B" w:rsidRDefault="001C482B" w:rsidP="00A92B56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 w:cs="Arial Unicode MS"/>
                <w:i/>
                <w:iCs/>
                <w:color w:val="000000"/>
                <w:sz w:val="20"/>
                <w:szCs w:val="20"/>
                <w:u w:color="000000"/>
                <w:lang w:val="de-DE"/>
              </w:rPr>
              <w:t>losteum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ükörke lonc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Prunus spinosa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kökény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Prunus tenella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törpemandula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Rosa canina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gyepűrózsa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Rosa pimpinellifolia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jajrózsa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Rubus caesius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hamvas szeder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Salix cinerea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rekettyefűz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Spiraea media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szirti gyöngyvessző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Viburnum lantana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ostorménfa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Viburnum opulus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kányabangita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Vinca minor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kis télizöld meténg</w:t>
            </w:r>
          </w:p>
        </w:tc>
      </w:tr>
    </w:tbl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val="single" w:color="000000"/>
        </w:rPr>
      </w:pP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val="single" w:color="000000"/>
        </w:rPr>
      </w:pP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val="single" w:color="000000"/>
        </w:rPr>
      </w:pP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val="single" w:color="000000"/>
        </w:rPr>
      </w:pP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val="single" w:color="000000"/>
        </w:rPr>
      </w:pP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val="single" w:color="000000"/>
        </w:rPr>
      </w:pPr>
    </w:p>
    <w:p w:rsidR="00286B6E" w:rsidRDefault="00286B6E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hAnsi="Times" w:cs="Arial Unicode MS"/>
          <w:b/>
          <w:bCs/>
          <w:color w:val="000000"/>
          <w:sz w:val="22"/>
          <w:szCs w:val="22"/>
          <w:u w:val="single" w:color="000000"/>
        </w:rPr>
      </w:pP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val="single"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val="single" w:color="000000"/>
        </w:rPr>
        <w:lastRenderedPageBreak/>
        <w:t>Telepít</w:t>
      </w:r>
      <w:r>
        <w:rPr>
          <w:rFonts w:ascii="Times" w:hAnsi="Times" w:cs="Arial Unicode MS"/>
          <w:b/>
          <w:bCs/>
          <w:color w:val="000000"/>
          <w:sz w:val="22"/>
          <w:szCs w:val="22"/>
          <w:u w:val="single"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val="single" w:color="000000"/>
        </w:rPr>
        <w:t>sre javasolt egy</w:t>
      </w:r>
      <w:r>
        <w:rPr>
          <w:rFonts w:ascii="Times" w:hAnsi="Times" w:cs="Arial Unicode MS"/>
          <w:b/>
          <w:bCs/>
          <w:color w:val="000000"/>
          <w:sz w:val="22"/>
          <w:szCs w:val="22"/>
          <w:u w:val="single"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val="single" w:color="000000"/>
        </w:rPr>
        <w:t xml:space="preserve">b fa- </w:t>
      </w:r>
      <w:r>
        <w:rPr>
          <w:rFonts w:ascii="Times" w:hAnsi="Times" w:cs="Arial Unicode MS"/>
          <w:b/>
          <w:bCs/>
          <w:color w:val="000000"/>
          <w:sz w:val="22"/>
          <w:szCs w:val="22"/>
          <w:u w:val="single" w:color="000000"/>
          <w:lang w:val="fr-FR"/>
        </w:rPr>
        <w:t>é</w:t>
      </w:r>
      <w:r>
        <w:rPr>
          <w:rFonts w:ascii="Times" w:hAnsi="Times" w:cs="Arial Unicode MS"/>
          <w:b/>
          <w:bCs/>
          <w:color w:val="000000"/>
          <w:sz w:val="22"/>
          <w:szCs w:val="22"/>
          <w:u w:val="single" w:color="000000"/>
        </w:rPr>
        <w:t>s cserje fajok</w:t>
      </w:r>
    </w:p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val="single" w:color="000000"/>
        </w:rPr>
      </w:pPr>
    </w:p>
    <w:tbl>
      <w:tblPr>
        <w:tblStyle w:val="TableNormal"/>
        <w:tblW w:w="921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606"/>
        <w:gridCol w:w="4606"/>
      </w:tblGrid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b/>
                <w:bCs/>
                <w:i/>
                <w:iCs/>
                <w:u w:color="000000"/>
              </w:rPr>
              <w:t>Tudományos név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b/>
                <w:bCs/>
                <w:i/>
                <w:iCs/>
                <w:u w:color="000000"/>
              </w:rPr>
              <w:t>Magyar név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Acer ginnala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tűzvörös juhar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Aesculus carnea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vadgesztenye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Aesculus hippocastanum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vadgesztenye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Catalpa bignonioides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szivarfa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Colutea arborescens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sárga borsófa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Corylus colurna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törökmogyoró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Ginkgo biloba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páfrányfenyő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Laburnum anagyroides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közönséges aranyeső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 xml:space="preserve">Liriodendron tulipifera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tulipánfa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Malus baccata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díszalma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Platanus × acerifolia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közönséges platán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Prunus × cistena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vérszilva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Salix caprea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kecskefűz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Sophora japonica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japánakác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Sorbus rotundifolia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kereklevelű berkenye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Staphylea pinnata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mogyorós hólyagfa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Tilia tomentosa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ezüsthárs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Prunus fruticosa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csepleszmeggy</w:t>
            </w:r>
          </w:p>
        </w:tc>
      </w:tr>
      <w:tr w:rsidR="001C482B" w:rsidTr="00A92B56">
        <w:trPr>
          <w:trHeight w:val="27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i/>
                <w:iCs/>
                <w:u w:color="000000"/>
              </w:rPr>
              <w:t>Prunus serrulata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482B" w:rsidRDefault="001C482B" w:rsidP="00A92B56">
            <w:pPr>
              <w:pStyle w:val="Alaprtelmezet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after="120"/>
            </w:pPr>
            <w:r>
              <w:rPr>
                <w:rFonts w:ascii="Times" w:hAnsi="Times"/>
                <w:u w:color="000000"/>
              </w:rPr>
              <w:t>díszcseresznye</w:t>
            </w:r>
          </w:p>
        </w:tc>
      </w:tr>
    </w:tbl>
    <w:p w:rsidR="001C482B" w:rsidRDefault="001C482B" w:rsidP="001C48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center"/>
        <w:rPr>
          <w:rFonts w:ascii="Times" w:eastAsia="Times" w:hAnsi="Times" w:cs="Times"/>
          <w:b/>
          <w:bCs/>
          <w:color w:val="000000"/>
          <w:sz w:val="22"/>
          <w:szCs w:val="22"/>
          <w:u w:val="single" w:color="000000"/>
        </w:rPr>
      </w:pPr>
    </w:p>
    <w:p w:rsidR="001C482B" w:rsidRDefault="001C482B" w:rsidP="001C4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1C482B" w:rsidRDefault="001C482B" w:rsidP="001C482B">
      <w:pPr>
        <w:pStyle w:val="Alaprtelmezett"/>
        <w:rPr>
          <w:rFonts w:ascii="Times New Roman" w:eastAsia="Times New Roman" w:hAnsi="Times New Roman" w:cs="Times New Roman"/>
          <w:sz w:val="23"/>
          <w:szCs w:val="23"/>
          <w:u w:color="000000"/>
        </w:rPr>
      </w:pPr>
    </w:p>
    <w:p w:rsidR="001C482B" w:rsidRDefault="001C482B" w:rsidP="001C4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r>
        <w:rPr>
          <w:rFonts w:ascii="Arial Unicode MS" w:hAnsi="Arial Unicode MS" w:cs="Arial Unicode MS"/>
          <w:color w:val="000000"/>
          <w:sz w:val="22"/>
          <w:szCs w:val="22"/>
          <w:u w:color="000000"/>
        </w:rPr>
        <w:br w:type="page"/>
      </w:r>
    </w:p>
    <w:p w:rsidR="001C482B" w:rsidRDefault="001C482B" w:rsidP="001C482B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lastRenderedPageBreak/>
        <w:t>függelék a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z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 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5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/2018. (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IV.19.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)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nkormányzati rendelethez Településképi arculati kézikönyv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</w:pPr>
      <w:r>
        <w:rPr>
          <w:rFonts w:ascii="Arial Unicode MS" w:hAnsi="Arial Unicode MS" w:cs="Arial Unicode MS"/>
          <w:color w:val="000000"/>
          <w:sz w:val="22"/>
          <w:szCs w:val="22"/>
          <w:u w:color="000000"/>
        </w:rPr>
        <w:br w:type="page"/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2. függelék a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z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 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5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/2018. (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IV.19.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)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nkormányzati rendelethez</w:t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R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 xml:space="preserve">szeti 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rintetts</w:t>
      </w:r>
      <w:r>
        <w:rPr>
          <w:rFonts w:ascii="Times" w:hAnsi="Times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Times" w:hAnsi="Times" w:cs="Arial Unicode MS"/>
          <w:color w:val="000000"/>
          <w:sz w:val="22"/>
          <w:szCs w:val="22"/>
          <w:u w:color="000000"/>
        </w:rPr>
        <w:t>gű területek</w:t>
      </w:r>
      <w:r>
        <w:rPr>
          <w:rFonts w:ascii="Times" w:eastAsia="Times" w:hAnsi="Times" w:cs="Times"/>
          <w:noProof/>
          <w:color w:val="000000"/>
          <w:sz w:val="22"/>
          <w:szCs w:val="22"/>
          <w:u w:color="000000"/>
          <w:lang w:val="hu-HU" w:eastAsia="hu-HU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247739</wp:posOffset>
            </wp:positionV>
            <wp:extent cx="6120057" cy="5440763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6"/>
                <wp:lineTo x="0" y="21616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épernyőfotó 2017-12-30 - 14.41.5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54407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eastAsia="Times" w:hAnsi="Times" w:cs="Times"/>
          <w:noProof/>
          <w:color w:val="000000"/>
          <w:sz w:val="22"/>
          <w:szCs w:val="22"/>
          <w:u w:color="000000"/>
          <w:lang w:val="hu-HU" w:eastAsia="hu-HU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6021916</wp:posOffset>
            </wp:positionV>
            <wp:extent cx="6022357" cy="10695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18"/>
                <wp:lineTo x="0" y="21618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épernyőfotó 2017-12-30 - 14.43.15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357" cy="1069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</w:pPr>
      <w:r>
        <w:rPr>
          <w:rFonts w:ascii="Arial Unicode MS" w:hAnsi="Arial Unicode MS" w:cs="Arial Unicode MS"/>
          <w:color w:val="000000"/>
          <w:sz w:val="22"/>
          <w:szCs w:val="22"/>
          <w:u w:color="000000"/>
        </w:rPr>
        <w:br w:type="page"/>
      </w: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lastRenderedPageBreak/>
        <w:t>3. függelék a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z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 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5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/2018. (</w:t>
      </w:r>
      <w:r w:rsidR="00286B6E"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IV.19.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 xml:space="preserve">) 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  <w:lang w:val="sv-SE"/>
        </w:rPr>
        <w:t>ö</w:t>
      </w:r>
      <w:r>
        <w:rPr>
          <w:rFonts w:ascii="Times" w:hAnsi="Times" w:cs="Arial Unicode MS"/>
          <w:b/>
          <w:bCs/>
          <w:color w:val="000000"/>
          <w:sz w:val="22"/>
          <w:szCs w:val="22"/>
          <w:u w:color="000000"/>
        </w:rPr>
        <w:t>nkormányzati rendelethez</w:t>
      </w:r>
    </w:p>
    <w:p w:rsidR="00476C09" w:rsidRDefault="00476C09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b/>
          <w:bCs/>
          <w:color w:val="000000"/>
          <w:sz w:val="22"/>
          <w:szCs w:val="22"/>
          <w:u w:color="000000"/>
        </w:rPr>
      </w:pPr>
    </w:p>
    <w:p w:rsidR="001C482B" w:rsidRDefault="001C482B" w:rsidP="001C4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rFonts w:ascii="Times" w:eastAsia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Arial Unicode MS"/>
          <w:color w:val="000000"/>
          <w:sz w:val="22"/>
          <w:szCs w:val="22"/>
          <w:u w:color="000000"/>
        </w:rPr>
        <w:t>A tájidegen, invazív fajok listája a 1143/2014. EU rendelet szerint: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83"/>
        <w:gridCol w:w="2351"/>
        <w:gridCol w:w="1126"/>
        <w:gridCol w:w="1108"/>
        <w:gridCol w:w="3070"/>
      </w:tblGrid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  <w:b/>
                <w:bCs/>
              </w:rPr>
              <w:t>magyar név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  <w:b/>
                <w:bCs/>
              </w:rPr>
              <w:t>tudományos név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  <w:b/>
                <w:bCs/>
              </w:rPr>
              <w:t>csoport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  <w:b/>
                <w:bCs/>
              </w:rPr>
              <w:t>jegyzékre kerülés éve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  <w:b/>
                <w:bCs/>
              </w:rPr>
              <w:t>hazai előfordulás</w:t>
            </w:r>
          </w:p>
        </w:tc>
      </w:tr>
      <w:tr w:rsidR="001C482B" w:rsidTr="00A92B56">
        <w:trPr>
          <w:trHeight w:val="40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aligátorfű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Alternanthera philoxeroides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vízi növény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nem fordul elő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karolinai tündérhínár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Cabomba caroliniana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vízi növény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természetes környezetben megtelepedett, közepesen gyakori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közönséges vízijácint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Eichhornia crassipes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vízi növény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természetes környezetben megtelepedett, ritka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cingár (aprólevelű) átokhínár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Elodea nuttallii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vízi növény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természetes környezetben megtelepedett, ritka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hévízi gázló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Hydrocotyle ranunculoides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vízi növény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természetes környezetben megtelepedett, ritka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nagy fodros-átokhínár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Lagarosiphon major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vízi növény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természetes környezetben megtelepedett, ritka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nagyvirágú tóalma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Ludwigia grandiflora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vízi növény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természetes környezetben megtelepedett, ritka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sárga tóalma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Ludwigia peploides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vízi növény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természetes környezetben megtelepedett, ritka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strucctoll-süllőhínár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Myriophyllum aquaticum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vízi növény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természetes környezetben megtelepedett, ritka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felemáslevelű süllőhínár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Myriophyllum heterophyllum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vízi növény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természetes környezetben megtelepedett, közepesen gyakori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közönséges selyemkóró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Asclepias syriaca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szárazföldi lágyszárú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természetes környezetben megtelepedett, gyakori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chilei óriáslapu (chilei óriásrebarbara)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Gunnera tinctoria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szárazföldi lágyszárú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zárt tartásban előfordul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kaukázusi medvetalp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Heracleum mantegazzianum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szárazföldi lágyszárú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természetes környezetben megtelepedett, ritka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perzsa medvetalp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Heracleum persicum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szárazföldi lágyszárú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nem fordul elő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Szosznovszkij-medvetalp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Heracleum sosnowskyi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szárazföldi lágyszárú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természetes környezetben megtelepedett, ritka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bíbor nebáncsvirág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Impatiens glandulifera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szárazföldi lágyszárú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természetes környezetben megtelepedett, gyakori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sárga lápbuzogány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Lysichiton americanus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szárazföldi lágyszárú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zárt tartásban előfordul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japán gázlófű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Microstegium vimineum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szárazföldi lágyszárú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nem fordul elő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keserű hamisüröm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Parthenium hysterophorus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szárazföldi lágyszárú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nem fordul elő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rózsás tollborzfű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Pennisetum setaceum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szárazföldi lágyszárú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zárt tartásban előfordul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ördögfarok-keserűfű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Persicaria perfoliata (Polygonum perfoliatum)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szárazföldi lágyszárú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nem fordul elő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japán folytóbab (kudzu)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Pueraria montana var. lobata (Pueraria lobata)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szárazföldi lágyszárú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nem fordul elő</w:t>
            </w:r>
          </w:p>
        </w:tc>
      </w:tr>
      <w:tr w:rsidR="001C482B" w:rsidTr="00A92B56">
        <w:trPr>
          <w:trHeight w:val="540"/>
        </w:trPr>
        <w:tc>
          <w:tcPr>
            <w:tcW w:w="19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lastRenderedPageBreak/>
              <w:t>tengerparti seprűcserje (borfa)</w:t>
            </w:r>
          </w:p>
        </w:tc>
        <w:tc>
          <w:tcPr>
            <w:tcW w:w="2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  <w:jc w:val="center"/>
            </w:pPr>
            <w:r>
              <w:rPr>
                <w:rFonts w:ascii="Times" w:hAnsi="Times"/>
              </w:rPr>
              <w:t>Baccharis halimifolia</w:t>
            </w:r>
          </w:p>
        </w:tc>
        <w:tc>
          <w:tcPr>
            <w:tcW w:w="1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szárazföldi cserje</w:t>
            </w:r>
          </w:p>
        </w:tc>
        <w:tc>
          <w:tcPr>
            <w:tcW w:w="11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jc w:val="right"/>
            </w:pPr>
            <w:r>
              <w:rPr>
                <w:rFonts w:ascii="Times" w:hAnsi="Times" w:cs="Arial Unicode M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2B" w:rsidRDefault="001C482B" w:rsidP="00A92B56">
            <w:pPr>
              <w:pStyle w:val="Tblzatstlus2"/>
            </w:pPr>
            <w:r>
              <w:rPr>
                <w:rFonts w:ascii="Times" w:hAnsi="Times"/>
              </w:rPr>
              <w:t>zárt tartásban előfordul</w:t>
            </w:r>
          </w:p>
        </w:tc>
      </w:tr>
    </w:tbl>
    <w:p w:rsidR="001C482B" w:rsidRDefault="001C482B" w:rsidP="001C482B">
      <w:pPr>
        <w:pStyle w:val="Alaprtelmezett"/>
      </w:pPr>
    </w:p>
    <w:sectPr w:rsidR="001C482B" w:rsidSect="0091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2C7"/>
    <w:multiLevelType w:val="hybridMultilevel"/>
    <w:tmpl w:val="B84EFCC2"/>
    <w:styleLink w:val="Betveljellt"/>
    <w:lvl w:ilvl="0" w:tplc="40847B0C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60218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9E6A38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2B182">
      <w:start w:val="1"/>
      <w:numFmt w:val="lowerLetter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26B03C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64EDE4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CD000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D07BE0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EE6E0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CC711A4"/>
    <w:multiLevelType w:val="hybridMultilevel"/>
    <w:tmpl w:val="E48EAFC0"/>
    <w:styleLink w:val="Szmmaljellt"/>
    <w:lvl w:ilvl="0" w:tplc="CC4C023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EA06B8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6B36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5CC8E4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1EADC2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72F0E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B68CC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6AE2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2236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8AE36DC"/>
    <w:multiLevelType w:val="hybridMultilevel"/>
    <w:tmpl w:val="B84EFCC2"/>
    <w:numStyleLink w:val="Betveljellt"/>
  </w:abstractNum>
  <w:abstractNum w:abstractNumId="3">
    <w:nsid w:val="6F501E5A"/>
    <w:multiLevelType w:val="hybridMultilevel"/>
    <w:tmpl w:val="E48EAFC0"/>
    <w:numStyleLink w:val="Szmmaljellt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  <w:lvl w:ilvl="0" w:tplc="1FEE74B2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2E99D0">
        <w:start w:val="1"/>
        <w:numFmt w:val="lowerLetter"/>
        <w:lvlText w:val="%2)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CA74E0">
        <w:start w:val="1"/>
        <w:numFmt w:val="lowerLetter"/>
        <w:lvlText w:val="%3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FEDF8C">
        <w:start w:val="1"/>
        <w:numFmt w:val="lowerLetter"/>
        <w:lvlText w:val="%4)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1422B2">
        <w:start w:val="1"/>
        <w:numFmt w:val="lowerLetter"/>
        <w:lvlText w:val="%5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B27852">
        <w:start w:val="1"/>
        <w:numFmt w:val="lowerLetter"/>
        <w:lvlText w:val="%6)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5801F2">
        <w:start w:val="1"/>
        <w:numFmt w:val="lowerLetter"/>
        <w:lvlText w:val="%7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7C8DA12">
        <w:start w:val="1"/>
        <w:numFmt w:val="lowerLetter"/>
        <w:lvlText w:val="%8)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56DE08">
        <w:start w:val="1"/>
        <w:numFmt w:val="lowerLetter"/>
        <w:lvlText w:val="%9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  <w:lvl w:ilvl="0" w:tplc="1FEE74B2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2E99D0">
        <w:start w:val="1"/>
        <w:numFmt w:val="lowerLetter"/>
        <w:lvlText w:val="%2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CA74E0">
        <w:start w:val="1"/>
        <w:numFmt w:val="lowerLetter"/>
        <w:lvlText w:val="%3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FEDF8C">
        <w:start w:val="1"/>
        <w:numFmt w:val="lowerLetter"/>
        <w:lvlText w:val="%4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1422B2">
        <w:start w:val="1"/>
        <w:numFmt w:val="lowerLetter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B27852">
        <w:start w:val="1"/>
        <w:numFmt w:val="lowerLetter"/>
        <w:lvlText w:val="%6)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5801F2">
        <w:start w:val="1"/>
        <w:numFmt w:val="lowerLetter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7C8DA12">
        <w:start w:val="1"/>
        <w:numFmt w:val="lowerLetter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56DE08">
        <w:start w:val="1"/>
        <w:numFmt w:val="lowerLetter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startOverride w:val="1"/>
      <w:lvl w:ilvl="0" w:tplc="1FEE74B2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2E99D0">
        <w:start w:val="1"/>
        <w:numFmt w:val="lowerLetter"/>
        <w:lvlText w:val="%2)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CA74E0">
        <w:start w:val="1"/>
        <w:numFmt w:val="lowerLetter"/>
        <w:lvlText w:val="%3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FEDF8C">
        <w:start w:val="1"/>
        <w:numFmt w:val="lowerLetter"/>
        <w:lvlText w:val="%4)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1422B2">
        <w:start w:val="1"/>
        <w:numFmt w:val="lowerLetter"/>
        <w:lvlText w:val="%5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B27852">
        <w:start w:val="1"/>
        <w:numFmt w:val="lowerLetter"/>
        <w:lvlText w:val="%6)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5801F2">
        <w:start w:val="1"/>
        <w:numFmt w:val="lowerLetter"/>
        <w:lvlText w:val="%7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7C8DA12">
        <w:start w:val="1"/>
        <w:numFmt w:val="lowerLetter"/>
        <w:lvlText w:val="%8)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56DE08">
        <w:start w:val="1"/>
        <w:numFmt w:val="lowerLetter"/>
        <w:lvlText w:val="%9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startOverride w:val="1"/>
      <w:lvl w:ilvl="0" w:tplc="1FEE74B2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2E99D0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CA74E0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FEDF8C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1422B2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B27852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5801F2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7C8DA12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56DE08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startOverride w:val="1"/>
      <w:lvl w:ilvl="0" w:tplc="1FEE74B2">
        <w:start w:val="1"/>
        <w:numFmt w:val="lowerLetter"/>
        <w:lvlText w:val="%1)"/>
        <w:lvlJc w:val="left"/>
        <w:pPr>
          <w:tabs>
            <w:tab w:val="num" w:pos="600"/>
          </w:tabs>
          <w:ind w:left="3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2E99D0">
        <w:start w:val="1"/>
        <w:numFmt w:val="lowerLetter"/>
        <w:lvlText w:val="%2)"/>
        <w:lvlJc w:val="left"/>
        <w:pPr>
          <w:tabs>
            <w:tab w:val="num" w:pos="960"/>
          </w:tabs>
          <w:ind w:left="7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CA74E0">
        <w:start w:val="1"/>
        <w:numFmt w:val="lowerLetter"/>
        <w:lvlText w:val="%3)"/>
        <w:lvlJc w:val="left"/>
        <w:pPr>
          <w:tabs>
            <w:tab w:val="num" w:pos="1320"/>
          </w:tabs>
          <w:ind w:left="10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FEDF8C">
        <w:start w:val="1"/>
        <w:numFmt w:val="lowerLetter"/>
        <w:lvlText w:val="%4)"/>
        <w:lvlJc w:val="left"/>
        <w:pPr>
          <w:tabs>
            <w:tab w:val="num" w:pos="1680"/>
          </w:tabs>
          <w:ind w:left="14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1422B2">
        <w:start w:val="1"/>
        <w:numFmt w:val="lowerLetter"/>
        <w:lvlText w:val="%5)"/>
        <w:lvlJc w:val="left"/>
        <w:pPr>
          <w:tabs>
            <w:tab w:val="num" w:pos="2040"/>
          </w:tabs>
          <w:ind w:left="18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B27852">
        <w:start w:val="1"/>
        <w:numFmt w:val="lowerLetter"/>
        <w:lvlText w:val="%6)"/>
        <w:lvlJc w:val="left"/>
        <w:pPr>
          <w:tabs>
            <w:tab w:val="num" w:pos="2400"/>
          </w:tabs>
          <w:ind w:left="21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5801F2">
        <w:start w:val="1"/>
        <w:numFmt w:val="lowerLetter"/>
        <w:lvlText w:val="%7)"/>
        <w:lvlJc w:val="left"/>
        <w:pPr>
          <w:tabs>
            <w:tab w:val="num" w:pos="2760"/>
          </w:tabs>
          <w:ind w:left="25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7C8DA12">
        <w:start w:val="1"/>
        <w:numFmt w:val="lowerLetter"/>
        <w:lvlText w:val="%8)"/>
        <w:lvlJc w:val="left"/>
        <w:pPr>
          <w:tabs>
            <w:tab w:val="num" w:pos="3120"/>
          </w:tabs>
          <w:ind w:left="28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56DE08">
        <w:start w:val="1"/>
        <w:numFmt w:val="lowerLetter"/>
        <w:lvlText w:val="%9)"/>
        <w:lvlJc w:val="left"/>
        <w:pPr>
          <w:tabs>
            <w:tab w:val="num" w:pos="3480"/>
          </w:tabs>
          <w:ind w:left="32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  <w:lvl w:ilvl="0" w:tplc="AA609478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245216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402FD2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AE11E2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F320F38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CE96C2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3458D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E48E9A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A6B534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66CF2"/>
    <w:rsid w:val="001342A7"/>
    <w:rsid w:val="00197E50"/>
    <w:rsid w:val="001C482B"/>
    <w:rsid w:val="001D04A3"/>
    <w:rsid w:val="00236FF5"/>
    <w:rsid w:val="00286B6E"/>
    <w:rsid w:val="003A332C"/>
    <w:rsid w:val="003A3E27"/>
    <w:rsid w:val="00476C09"/>
    <w:rsid w:val="006346C2"/>
    <w:rsid w:val="006E1C35"/>
    <w:rsid w:val="006E399E"/>
    <w:rsid w:val="0071493F"/>
    <w:rsid w:val="00742FA3"/>
    <w:rsid w:val="00865B18"/>
    <w:rsid w:val="00916226"/>
    <w:rsid w:val="00967B93"/>
    <w:rsid w:val="00A43A35"/>
    <w:rsid w:val="00A92B56"/>
    <w:rsid w:val="00CA153D"/>
    <w:rsid w:val="00D66CF2"/>
    <w:rsid w:val="00F206D2"/>
    <w:rsid w:val="00F9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66C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968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968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96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66CF2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66CF2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Alaprtelmezett">
    <w:name w:val="Alapértelmezett"/>
    <w:rsid w:val="003A3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  <w:style w:type="character" w:styleId="Hiperhivatkozs">
    <w:name w:val="Hyperlink"/>
    <w:rsid w:val="001C482B"/>
    <w:rPr>
      <w:u w:val="single"/>
    </w:rPr>
  </w:style>
  <w:style w:type="table" w:customStyle="1" w:styleId="TableNormal">
    <w:name w:val="Table Normal"/>
    <w:rsid w:val="001C48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zmmaljellt">
    <w:name w:val="Számmal jelölt"/>
    <w:rsid w:val="001C482B"/>
    <w:pPr>
      <w:numPr>
        <w:numId w:val="1"/>
      </w:numPr>
    </w:pPr>
  </w:style>
  <w:style w:type="numbering" w:customStyle="1" w:styleId="Betveljellt">
    <w:name w:val="Betűvel jelölt"/>
    <w:rsid w:val="001C482B"/>
    <w:pPr>
      <w:numPr>
        <w:numId w:val="3"/>
      </w:numPr>
    </w:pPr>
  </w:style>
  <w:style w:type="paragraph" w:customStyle="1" w:styleId="Tblzatstlus2">
    <w:name w:val="Táblázatstílus 2"/>
    <w:rsid w:val="001C48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hu-HU"/>
    </w:rPr>
  </w:style>
  <w:style w:type="paragraph" w:styleId="Listaszerbekezds">
    <w:name w:val="List Paragraph"/>
    <w:basedOn w:val="Norml"/>
    <w:uiPriority w:val="34"/>
    <w:qFormat/>
    <w:rsid w:val="00476C09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6346C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346C2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D482-76FE-4984-9B2D-15A1E465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41</Pages>
  <Words>9255</Words>
  <Characters>63865</Characters>
  <Application>Microsoft Office Word</Application>
  <DocSecurity>0</DocSecurity>
  <Lines>532</Lines>
  <Paragraphs>145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Birone</cp:lastModifiedBy>
  <cp:revision>9</cp:revision>
  <cp:lastPrinted>2018-04-19T07:53:00Z</cp:lastPrinted>
  <dcterms:created xsi:type="dcterms:W3CDTF">2018-04-13T06:54:00Z</dcterms:created>
  <dcterms:modified xsi:type="dcterms:W3CDTF">2018-04-19T11:46:00Z</dcterms:modified>
</cp:coreProperties>
</file>