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F94" w:rsidRPr="00E80416" w:rsidRDefault="00112F94" w:rsidP="00112F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E80416">
        <w:rPr>
          <w:rFonts w:ascii="Arial" w:hAnsi="Arial" w:cs="Arial"/>
          <w:b/>
        </w:rPr>
        <w:t>A rendelet részletes indokolása:</w:t>
      </w:r>
    </w:p>
    <w:p w:rsidR="00112F94" w:rsidRPr="002B712A" w:rsidRDefault="00112F94" w:rsidP="00112F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B712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2B712A">
        <w:rPr>
          <w:rFonts w:ascii="Arial" w:hAnsi="Arial" w:cs="Arial"/>
        </w:rPr>
        <w:t>§ A rendelet személyi és tárgyi hatályának megállapítása.</w:t>
      </w:r>
    </w:p>
    <w:p w:rsidR="00112F94" w:rsidRPr="002B712A" w:rsidRDefault="00112F94" w:rsidP="00112F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B712A">
        <w:rPr>
          <w:rFonts w:ascii="Arial" w:hAnsi="Arial" w:cs="Arial"/>
        </w:rPr>
        <w:t>2. § A területi hatály szabályozása.</w:t>
      </w:r>
    </w:p>
    <w:p w:rsidR="00112F94" w:rsidRDefault="00112F94" w:rsidP="00112F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2B712A">
        <w:rPr>
          <w:rFonts w:ascii="Arial" w:hAnsi="Arial" w:cs="Arial"/>
        </w:rPr>
        <w:t>3. § A gépjármű elhelyezés és a többlet parkolási igény mértékét, mennyiségét és módját meghatározó rendelkezések.</w:t>
      </w:r>
    </w:p>
    <w:p w:rsidR="00112F94" w:rsidRPr="00B41274" w:rsidRDefault="00112F94" w:rsidP="00112F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41274">
        <w:rPr>
          <w:rFonts w:ascii="Arial" w:hAnsi="Arial" w:cs="Arial"/>
        </w:rPr>
        <w:t>4. § A parkolóhely építési kötelezettség pénzbeli megváltására és önkormányzati átvállalásra vonatkozó szabályozás.</w:t>
      </w:r>
    </w:p>
    <w:p w:rsidR="00112F94" w:rsidRDefault="00112F94" w:rsidP="00112F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41274">
        <w:rPr>
          <w:rFonts w:ascii="Arial" w:hAnsi="Arial" w:cs="Arial"/>
        </w:rPr>
        <w:t>5. § A parkolóhely-építési kötelezettség megváltási díjának összege és megfizetésének szabályai a parkolóalap.</w:t>
      </w:r>
    </w:p>
    <w:p w:rsidR="00112F94" w:rsidRPr="00B41274" w:rsidRDefault="00112F94" w:rsidP="00112F9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§ Hatályba léptetés a felkészülés érdekében 2021, január 1-jén.</w:t>
      </w:r>
    </w:p>
    <w:p w:rsidR="00D65ABD" w:rsidRDefault="00D65ABD">
      <w:bookmarkStart w:id="0" w:name="_GoBack"/>
      <w:bookmarkEnd w:id="0"/>
    </w:p>
    <w:sectPr w:rsidR="00D6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94"/>
    <w:rsid w:val="00112F94"/>
    <w:rsid w:val="00D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6D1C4-5EEE-453E-BC48-985CF15A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2F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2020-11-05T11:49:00Z</dcterms:created>
  <dcterms:modified xsi:type="dcterms:W3CDTF">2020-11-05T11:49:00Z</dcterms:modified>
</cp:coreProperties>
</file>