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AA6" w:rsidRPr="00512031" w:rsidRDefault="00707AA6" w:rsidP="00707AA6">
      <w:pPr>
        <w:pStyle w:val="Nincstrkz"/>
        <w:rPr>
          <w:rFonts w:ascii="Times New Roman" w:hAnsi="Times New Roman"/>
          <w:b/>
          <w:sz w:val="24"/>
          <w:szCs w:val="24"/>
        </w:rPr>
      </w:pPr>
      <w:r w:rsidRPr="00512031">
        <w:rPr>
          <w:rFonts w:ascii="Times New Roman" w:hAnsi="Times New Roman"/>
          <w:b/>
          <w:sz w:val="24"/>
          <w:szCs w:val="24"/>
        </w:rPr>
        <w:t xml:space="preserve">1. melléklet a </w:t>
      </w:r>
      <w:r>
        <w:rPr>
          <w:rFonts w:ascii="Times New Roman" w:hAnsi="Times New Roman"/>
          <w:b/>
          <w:sz w:val="24"/>
          <w:szCs w:val="24"/>
        </w:rPr>
        <w:t>2</w:t>
      </w:r>
      <w:r w:rsidRPr="00512031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5</w:t>
      </w:r>
      <w:r w:rsidRPr="00512031">
        <w:rPr>
          <w:rFonts w:ascii="Times New Roman" w:hAnsi="Times New Roman"/>
          <w:b/>
          <w:sz w:val="24"/>
          <w:szCs w:val="24"/>
        </w:rPr>
        <w:t>. (</w:t>
      </w:r>
      <w:r>
        <w:rPr>
          <w:rFonts w:ascii="Times New Roman" w:hAnsi="Times New Roman"/>
          <w:b/>
          <w:sz w:val="24"/>
          <w:szCs w:val="24"/>
        </w:rPr>
        <w:t>II.18.</w:t>
      </w:r>
      <w:r w:rsidRPr="00512031">
        <w:rPr>
          <w:rFonts w:ascii="Times New Roman" w:hAnsi="Times New Roman"/>
          <w:b/>
          <w:sz w:val="24"/>
          <w:szCs w:val="24"/>
        </w:rPr>
        <w:t>) rendelethez</w:t>
      </w:r>
    </w:p>
    <w:p w:rsidR="00707AA6" w:rsidRPr="00512031" w:rsidRDefault="00707AA6" w:rsidP="00707AA6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>A helyben szokásos legolcsóbb urnás és koporsós temetés összegei 201</w:t>
      </w:r>
      <w:r>
        <w:rPr>
          <w:rFonts w:ascii="Times New Roman" w:hAnsi="Times New Roman"/>
          <w:sz w:val="24"/>
          <w:szCs w:val="24"/>
        </w:rPr>
        <w:t>5</w:t>
      </w:r>
      <w:r w:rsidRPr="00512031">
        <w:rPr>
          <w:rFonts w:ascii="Times New Roman" w:hAnsi="Times New Roman"/>
          <w:sz w:val="24"/>
          <w:szCs w:val="24"/>
        </w:rPr>
        <w:t>. évben</w:t>
      </w:r>
    </w:p>
    <w:p w:rsidR="00707AA6" w:rsidRPr="00512031" w:rsidRDefault="00707AA6" w:rsidP="00707AA6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707AA6" w:rsidRPr="00512031" w:rsidRDefault="00707AA6" w:rsidP="00707AA6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 xml:space="preserve">Hamvasztás urna átadással (urnában, temetkezési szolgáltatónál átvéve): </w:t>
      </w:r>
    </w:p>
    <w:p w:rsidR="00707AA6" w:rsidRPr="00512031" w:rsidRDefault="00707AA6" w:rsidP="00707AA6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</w:t>
      </w:r>
      <w:r w:rsidRPr="00512031">
        <w:rPr>
          <w:rFonts w:ascii="Times New Roman" w:hAnsi="Times New Roman"/>
          <w:sz w:val="24"/>
          <w:szCs w:val="24"/>
        </w:rPr>
        <w:t>.000,</w:t>
      </w:r>
      <w:proofErr w:type="spellStart"/>
      <w:r w:rsidRPr="00512031">
        <w:rPr>
          <w:rFonts w:ascii="Times New Roman" w:hAnsi="Times New Roman"/>
          <w:sz w:val="24"/>
          <w:szCs w:val="24"/>
        </w:rPr>
        <w:t>-Ft</w:t>
      </w:r>
      <w:proofErr w:type="spellEnd"/>
      <w:r>
        <w:rPr>
          <w:rFonts w:ascii="Times New Roman" w:hAnsi="Times New Roman"/>
          <w:sz w:val="24"/>
          <w:szCs w:val="24"/>
        </w:rPr>
        <w:t>+ÁFA=44.450</w:t>
      </w:r>
      <w:r w:rsidRPr="00512031">
        <w:rPr>
          <w:rFonts w:ascii="Times New Roman" w:hAnsi="Times New Roman"/>
          <w:sz w:val="24"/>
          <w:szCs w:val="24"/>
        </w:rPr>
        <w:t>,</w:t>
      </w:r>
      <w:proofErr w:type="spellStart"/>
      <w:r>
        <w:rPr>
          <w:rFonts w:ascii="Times New Roman" w:hAnsi="Times New Roman"/>
          <w:sz w:val="24"/>
          <w:szCs w:val="24"/>
        </w:rPr>
        <w:t>-Ft</w:t>
      </w:r>
      <w:proofErr w:type="spellEnd"/>
    </w:p>
    <w:p w:rsidR="00707AA6" w:rsidRPr="00512031" w:rsidRDefault="00707AA6" w:rsidP="00707AA6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 xml:space="preserve">Hamvasztás urna temetéssel együtt (temetés lebonyolítása): </w:t>
      </w:r>
    </w:p>
    <w:p w:rsidR="00707AA6" w:rsidRPr="00512031" w:rsidRDefault="00707AA6" w:rsidP="00707AA6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75</w:t>
      </w:r>
      <w:r w:rsidRPr="00512031">
        <w:rPr>
          <w:rFonts w:ascii="Times New Roman" w:hAnsi="Times New Roman"/>
          <w:sz w:val="24"/>
          <w:szCs w:val="24"/>
        </w:rPr>
        <w:t>.000,</w:t>
      </w:r>
      <w:proofErr w:type="spellStart"/>
      <w:r w:rsidRPr="00512031">
        <w:rPr>
          <w:rFonts w:ascii="Times New Roman" w:hAnsi="Times New Roman"/>
          <w:sz w:val="24"/>
          <w:szCs w:val="24"/>
        </w:rPr>
        <w:t>-Ft</w:t>
      </w:r>
      <w:proofErr w:type="spellEnd"/>
      <w:r>
        <w:rPr>
          <w:rFonts w:ascii="Times New Roman" w:hAnsi="Times New Roman"/>
          <w:sz w:val="24"/>
          <w:szCs w:val="24"/>
        </w:rPr>
        <w:t>+ÁFA=95.250</w:t>
      </w:r>
      <w:r w:rsidRPr="00512031">
        <w:rPr>
          <w:rFonts w:ascii="Times New Roman" w:hAnsi="Times New Roman"/>
          <w:sz w:val="24"/>
          <w:szCs w:val="24"/>
        </w:rPr>
        <w:t>,</w:t>
      </w:r>
      <w:proofErr w:type="spellStart"/>
      <w:r>
        <w:rPr>
          <w:rFonts w:ascii="Times New Roman" w:hAnsi="Times New Roman"/>
          <w:sz w:val="24"/>
          <w:szCs w:val="24"/>
        </w:rPr>
        <w:t>-Ft</w:t>
      </w:r>
      <w:proofErr w:type="spellEnd"/>
    </w:p>
    <w:p w:rsidR="00707AA6" w:rsidRPr="00512031" w:rsidRDefault="00707AA6" w:rsidP="00707AA6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>Koporsós temetéshez kellékek (helyben, illetve a kórházból hazaszállítva, kellékekkel együtt):</w:t>
      </w:r>
    </w:p>
    <w:p w:rsidR="00707AA6" w:rsidRPr="00512031" w:rsidRDefault="00707AA6" w:rsidP="00707AA6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</w:t>
      </w:r>
      <w:r w:rsidRPr="005120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Pr="00512031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>,</w:t>
      </w:r>
      <w:proofErr w:type="spellStart"/>
      <w:r w:rsidRPr="00512031">
        <w:rPr>
          <w:rFonts w:ascii="Times New Roman" w:hAnsi="Times New Roman"/>
          <w:sz w:val="24"/>
          <w:szCs w:val="24"/>
        </w:rPr>
        <w:t>-Ft</w:t>
      </w:r>
      <w:proofErr w:type="spellEnd"/>
      <w:r>
        <w:rPr>
          <w:rFonts w:ascii="Times New Roman" w:hAnsi="Times New Roman"/>
          <w:sz w:val="24"/>
          <w:szCs w:val="24"/>
        </w:rPr>
        <w:t>+ÁFA=63.500</w:t>
      </w:r>
      <w:r w:rsidRPr="00512031">
        <w:rPr>
          <w:rFonts w:ascii="Times New Roman" w:hAnsi="Times New Roman"/>
          <w:sz w:val="24"/>
          <w:szCs w:val="24"/>
        </w:rPr>
        <w:t>,</w:t>
      </w:r>
      <w:proofErr w:type="spellStart"/>
      <w:r>
        <w:rPr>
          <w:rFonts w:ascii="Times New Roman" w:hAnsi="Times New Roman"/>
          <w:sz w:val="24"/>
          <w:szCs w:val="24"/>
        </w:rPr>
        <w:t>-Ft</w:t>
      </w:r>
      <w:proofErr w:type="spellEnd"/>
    </w:p>
    <w:p w:rsidR="00707AA6" w:rsidRPr="00512031" w:rsidRDefault="00707AA6" w:rsidP="00707AA6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 xml:space="preserve">Koporsós temetés (az előbbieken felül tartalmazza a temetés lebonyolítását is): </w:t>
      </w:r>
    </w:p>
    <w:p w:rsidR="00707AA6" w:rsidRDefault="00707AA6" w:rsidP="00707AA6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90</w:t>
      </w:r>
      <w:r w:rsidRPr="00512031">
        <w:rPr>
          <w:rFonts w:ascii="Times New Roman" w:hAnsi="Times New Roman"/>
          <w:sz w:val="24"/>
          <w:szCs w:val="24"/>
        </w:rPr>
        <w:t>.000</w:t>
      </w:r>
      <w:r>
        <w:rPr>
          <w:rFonts w:ascii="Times New Roman" w:hAnsi="Times New Roman"/>
          <w:sz w:val="24"/>
          <w:szCs w:val="24"/>
        </w:rPr>
        <w:t>,</w:t>
      </w:r>
      <w:proofErr w:type="spellStart"/>
      <w:r w:rsidRPr="00512031">
        <w:rPr>
          <w:rFonts w:ascii="Times New Roman" w:hAnsi="Times New Roman"/>
          <w:sz w:val="24"/>
          <w:szCs w:val="24"/>
        </w:rPr>
        <w:t>-Ft</w:t>
      </w:r>
      <w:proofErr w:type="spellEnd"/>
      <w:r>
        <w:rPr>
          <w:rFonts w:ascii="Times New Roman" w:hAnsi="Times New Roman"/>
          <w:sz w:val="24"/>
          <w:szCs w:val="24"/>
        </w:rPr>
        <w:t>+ÁFA=114.300,</w:t>
      </w:r>
      <w:proofErr w:type="spellStart"/>
      <w:r>
        <w:rPr>
          <w:rFonts w:ascii="Times New Roman" w:hAnsi="Times New Roman"/>
          <w:sz w:val="24"/>
          <w:szCs w:val="24"/>
        </w:rPr>
        <w:t>-Ft</w:t>
      </w:r>
      <w:proofErr w:type="spellEnd"/>
      <w:r w:rsidRPr="00512031">
        <w:rPr>
          <w:rFonts w:ascii="Times New Roman" w:hAnsi="Times New Roman"/>
          <w:sz w:val="24"/>
          <w:szCs w:val="24"/>
        </w:rPr>
        <w:t>.</w:t>
      </w:r>
    </w:p>
    <w:p w:rsidR="00707AA6" w:rsidRDefault="00707AA6" w:rsidP="00707AA6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707AA6" w:rsidRDefault="00707AA6" w:rsidP="00707AA6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 a kórházban történik a haláleset </w:t>
      </w:r>
      <w:proofErr w:type="spellStart"/>
      <w:r>
        <w:rPr>
          <w:rFonts w:ascii="Times New Roman" w:hAnsi="Times New Roman"/>
          <w:sz w:val="24"/>
          <w:szCs w:val="24"/>
        </w:rPr>
        <w:t>plussz</w:t>
      </w:r>
      <w:proofErr w:type="spellEnd"/>
      <w:r>
        <w:rPr>
          <w:rFonts w:ascii="Times New Roman" w:hAnsi="Times New Roman"/>
          <w:sz w:val="24"/>
          <w:szCs w:val="24"/>
        </w:rPr>
        <w:t xml:space="preserve"> költségek még</w:t>
      </w:r>
    </w:p>
    <w:p w:rsidR="00707AA6" w:rsidRDefault="00707AA6" w:rsidP="00707AA6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12.000,</w:t>
      </w:r>
      <w:proofErr w:type="spellStart"/>
      <w:r>
        <w:rPr>
          <w:rFonts w:ascii="Times New Roman" w:hAnsi="Times New Roman"/>
          <w:sz w:val="24"/>
          <w:szCs w:val="24"/>
        </w:rPr>
        <w:t>-Ft</w:t>
      </w:r>
      <w:proofErr w:type="spellEnd"/>
      <w:r>
        <w:rPr>
          <w:rFonts w:ascii="Times New Roman" w:hAnsi="Times New Roman"/>
          <w:sz w:val="24"/>
          <w:szCs w:val="24"/>
        </w:rPr>
        <w:t xml:space="preserve"> öltöztetés, és</w:t>
      </w:r>
    </w:p>
    <w:p w:rsidR="00707AA6" w:rsidRPr="00512031" w:rsidRDefault="00707AA6" w:rsidP="00707AA6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6.000,</w:t>
      </w:r>
      <w:proofErr w:type="spellStart"/>
      <w:r>
        <w:rPr>
          <w:rFonts w:ascii="Times New Roman" w:hAnsi="Times New Roman"/>
          <w:sz w:val="24"/>
          <w:szCs w:val="24"/>
        </w:rPr>
        <w:t>-Ft</w:t>
      </w:r>
      <w:proofErr w:type="spellEnd"/>
      <w:r>
        <w:rPr>
          <w:rFonts w:ascii="Times New Roman" w:hAnsi="Times New Roman"/>
          <w:sz w:val="24"/>
          <w:szCs w:val="24"/>
        </w:rPr>
        <w:t xml:space="preserve"> hűtési díj.</w:t>
      </w:r>
    </w:p>
    <w:p w:rsidR="00707AA6" w:rsidRDefault="00707AA6" w:rsidP="00707AA6">
      <w:pPr>
        <w:widowControl w:val="0"/>
        <w:suppressAutoHyphens/>
        <w:overflowPunct w:val="0"/>
        <w:autoSpaceDE w:val="0"/>
        <w:ind w:left="564" w:hanging="564"/>
        <w:jc w:val="both"/>
        <w:rPr>
          <w:rFonts w:cs="Calibri"/>
          <w:kern w:val="1"/>
          <w:sz w:val="24"/>
          <w:lang w:eastAsia="ar-SA"/>
        </w:rPr>
      </w:pPr>
    </w:p>
    <w:p w:rsidR="00B071E3" w:rsidRDefault="00B071E3">
      <w:bookmarkStart w:id="0" w:name="_GoBack"/>
      <w:bookmarkEnd w:id="0"/>
    </w:p>
    <w:sectPr w:rsidR="00B0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FE"/>
    <w:rsid w:val="00060AFE"/>
    <w:rsid w:val="00707AA6"/>
    <w:rsid w:val="00B0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A2568-9992-4ECB-AB0A-3CFCAC0C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07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07AA6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564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2015-03-05T13:43:00Z</dcterms:created>
  <dcterms:modified xsi:type="dcterms:W3CDTF">2015-03-05T13:43:00Z</dcterms:modified>
</cp:coreProperties>
</file>