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99" w:rsidRPr="006C5216" w:rsidRDefault="00E14C99" w:rsidP="006C5216">
      <w:pPr>
        <w:pStyle w:val="Listaszerbekezds"/>
        <w:numPr>
          <w:ilvl w:val="0"/>
          <w:numId w:val="5"/>
        </w:numPr>
        <w:autoSpaceDE w:val="0"/>
        <w:autoSpaceDN w:val="0"/>
        <w:adjustRightInd w:val="0"/>
        <w:jc w:val="right"/>
        <w:rPr>
          <w:u w:val="single"/>
        </w:rPr>
      </w:pPr>
      <w:r>
        <w:rPr>
          <w:u w:val="single"/>
        </w:rPr>
        <w:t>melléklet az 1/2014.(II.14</w:t>
      </w:r>
      <w:r w:rsidRPr="006C5216">
        <w:rPr>
          <w:u w:val="single"/>
        </w:rPr>
        <w:t>.) önkormányzati rendelethez</w:t>
      </w:r>
    </w:p>
    <w:p w:rsidR="00E14C99" w:rsidRDefault="00E14C99" w:rsidP="006C5216">
      <w:pPr>
        <w:autoSpaceDE w:val="0"/>
        <w:autoSpaceDN w:val="0"/>
        <w:adjustRightInd w:val="0"/>
        <w:jc w:val="right"/>
      </w:pPr>
    </w:p>
    <w:p w:rsidR="00E14C99" w:rsidRDefault="00E14C99" w:rsidP="006C5216">
      <w:pPr>
        <w:pStyle w:val="Listaszerbekezds"/>
        <w:numPr>
          <w:ilvl w:val="0"/>
          <w:numId w:val="4"/>
        </w:numPr>
        <w:jc w:val="both"/>
      </w:pPr>
      <w:r>
        <w:t>Farád Község Önkormányzat Képviselő-testületének az Önkormányzat Szervezeti és</w:t>
      </w:r>
      <w:r w:rsidR="00B57D5B">
        <w:t xml:space="preserve"> Működési Szabályzatáról szóló 10/2013.(V.1</w:t>
      </w:r>
      <w:r>
        <w:t>.) önkormányzati rendelet (továbbiakban: Rendelet) 3. melléklet  3.) pontja  helyébe a következő rendelkezés lép:</w:t>
      </w:r>
    </w:p>
    <w:p w:rsidR="00E14C99" w:rsidRDefault="00E14C99" w:rsidP="006C5216">
      <w:pPr>
        <w:autoSpaceDE w:val="0"/>
        <w:autoSpaceDN w:val="0"/>
        <w:adjustRightInd w:val="0"/>
      </w:pPr>
    </w:p>
    <w:p w:rsidR="00E14C99" w:rsidRPr="00B72B1A" w:rsidRDefault="00E14C99" w:rsidP="006C5216">
      <w:pPr>
        <w:pStyle w:val="Listaszerbekezds"/>
        <w:numPr>
          <w:ilvl w:val="0"/>
          <w:numId w:val="2"/>
        </w:numPr>
        <w:spacing w:line="360" w:lineRule="auto"/>
        <w:rPr>
          <w:b/>
          <w:bCs/>
          <w:i/>
          <w:iCs/>
        </w:rPr>
      </w:pPr>
      <w:r w:rsidRPr="00B72B1A">
        <w:rPr>
          <w:b/>
          <w:bCs/>
          <w:i/>
          <w:iCs/>
        </w:rPr>
        <w:t>Szakmai alaptevékenységek kormányzati funkció szerinti megjelelölése</w:t>
      </w:r>
      <w:r w:rsidRPr="00B72B1A">
        <w:rPr>
          <w:b/>
          <w:bCs/>
          <w:i/>
          <w:iCs/>
          <w:vertAlign w:val="superscript"/>
        </w:rPr>
        <w:t>1</w:t>
      </w:r>
      <w:r w:rsidRPr="00B72B1A">
        <w:rPr>
          <w:b/>
          <w:bCs/>
          <w:i/>
          <w:iCs/>
        </w:rPr>
        <w:t>:</w:t>
      </w:r>
    </w:p>
    <w:p w:rsidR="00E14C99" w:rsidRPr="004D7BC6" w:rsidRDefault="00E14C99" w:rsidP="006C5216">
      <w:pPr>
        <w:rPr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204"/>
      </w:tblGrid>
      <w:tr w:rsidR="00E14C99">
        <w:tc>
          <w:tcPr>
            <w:tcW w:w="1008" w:type="dxa"/>
          </w:tcPr>
          <w:p w:rsidR="00E14C99" w:rsidRDefault="00E14C99" w:rsidP="001C05AB">
            <w:r>
              <w:t>011130</w:t>
            </w:r>
          </w:p>
        </w:tc>
        <w:tc>
          <w:tcPr>
            <w:tcW w:w="8204" w:type="dxa"/>
          </w:tcPr>
          <w:p w:rsidR="00E14C99" w:rsidRDefault="00E14C99" w:rsidP="001C05AB">
            <w:r>
              <w:t>Önkormányzatok és önkormányzati hivatalok jogalkotó és általános igazgatási tevékenysége</w:t>
            </w:r>
          </w:p>
        </w:tc>
      </w:tr>
      <w:tr w:rsidR="00E14C99">
        <w:tc>
          <w:tcPr>
            <w:tcW w:w="1008" w:type="dxa"/>
          </w:tcPr>
          <w:p w:rsidR="00E14C99" w:rsidRDefault="00E14C99" w:rsidP="001C05AB">
            <w:r>
              <w:t>011220</w:t>
            </w:r>
          </w:p>
        </w:tc>
        <w:tc>
          <w:tcPr>
            <w:tcW w:w="8204" w:type="dxa"/>
          </w:tcPr>
          <w:p w:rsidR="00E14C99" w:rsidRDefault="00E14C99" w:rsidP="001C05AB">
            <w:r>
              <w:t>Adó,- vám- és jövedéki igazgatás</w:t>
            </w:r>
          </w:p>
        </w:tc>
      </w:tr>
      <w:tr w:rsidR="00E14C99">
        <w:tc>
          <w:tcPr>
            <w:tcW w:w="1008" w:type="dxa"/>
          </w:tcPr>
          <w:p w:rsidR="00E14C99" w:rsidRDefault="00E14C99" w:rsidP="001C05AB">
            <w:r>
              <w:t>013210</w:t>
            </w:r>
          </w:p>
        </w:tc>
        <w:tc>
          <w:tcPr>
            <w:tcW w:w="8204" w:type="dxa"/>
          </w:tcPr>
          <w:p w:rsidR="00E14C99" w:rsidRDefault="00E14C99" w:rsidP="001C05AB">
            <w:r>
              <w:t>Átfogó tervezési és statisztikai szolgáltatások</w:t>
            </w:r>
          </w:p>
        </w:tc>
      </w:tr>
      <w:tr w:rsidR="00E14C99" w:rsidRPr="004D7BC6">
        <w:tc>
          <w:tcPr>
            <w:tcW w:w="1008" w:type="dxa"/>
          </w:tcPr>
          <w:p w:rsidR="00E14C99" w:rsidRPr="004D7BC6" w:rsidRDefault="00E14C99" w:rsidP="001C05AB">
            <w:r>
              <w:rPr>
                <w:sz w:val="22"/>
                <w:szCs w:val="22"/>
              </w:rPr>
              <w:t>016010</w:t>
            </w:r>
          </w:p>
        </w:tc>
        <w:tc>
          <w:tcPr>
            <w:tcW w:w="8204" w:type="dxa"/>
          </w:tcPr>
          <w:p w:rsidR="00E14C99" w:rsidRPr="004D7BC6" w:rsidRDefault="00E14C99" w:rsidP="001C05AB">
            <w:r>
              <w:rPr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E14C99">
        <w:tc>
          <w:tcPr>
            <w:tcW w:w="1008" w:type="dxa"/>
          </w:tcPr>
          <w:p w:rsidR="00E14C99" w:rsidRDefault="00E14C99" w:rsidP="001C05AB">
            <w:r>
              <w:t>016020</w:t>
            </w:r>
          </w:p>
        </w:tc>
        <w:tc>
          <w:tcPr>
            <w:tcW w:w="8204" w:type="dxa"/>
          </w:tcPr>
          <w:p w:rsidR="00E14C99" w:rsidRDefault="00E14C99" w:rsidP="001C05AB">
            <w:r>
              <w:t>Országos és helyi népszavazással kapcsolatos tevékenységek</w:t>
            </w:r>
          </w:p>
        </w:tc>
      </w:tr>
      <w:tr w:rsidR="00E14C99">
        <w:tc>
          <w:tcPr>
            <w:tcW w:w="1008" w:type="dxa"/>
          </w:tcPr>
          <w:p w:rsidR="00E14C99" w:rsidRDefault="00E14C99" w:rsidP="001C05AB">
            <w:r>
              <w:t>106020</w:t>
            </w:r>
          </w:p>
        </w:tc>
        <w:tc>
          <w:tcPr>
            <w:tcW w:w="8204" w:type="dxa"/>
          </w:tcPr>
          <w:p w:rsidR="00E14C99" w:rsidRDefault="00E14C99" w:rsidP="001C05AB">
            <w:r>
              <w:t>Lakásfenntartással, lakhatással összefüggő ellátások</w:t>
            </w:r>
          </w:p>
        </w:tc>
      </w:tr>
      <w:tr w:rsidR="00E14C99">
        <w:tc>
          <w:tcPr>
            <w:tcW w:w="1008" w:type="dxa"/>
          </w:tcPr>
          <w:p w:rsidR="00E14C99" w:rsidRDefault="00E14C99" w:rsidP="001C05AB">
            <w:r>
              <w:t>016030</w:t>
            </w:r>
          </w:p>
        </w:tc>
        <w:tc>
          <w:tcPr>
            <w:tcW w:w="8204" w:type="dxa"/>
          </w:tcPr>
          <w:p w:rsidR="00E14C99" w:rsidRDefault="00E14C99" w:rsidP="001C05AB">
            <w:r>
              <w:t>Állampolgársági ügyek</w:t>
            </w:r>
          </w:p>
        </w:tc>
      </w:tr>
    </w:tbl>
    <w:p w:rsidR="00E14C99" w:rsidRDefault="00E14C99" w:rsidP="006C5216">
      <w:pPr>
        <w:autoSpaceDE w:val="0"/>
        <w:autoSpaceDN w:val="0"/>
        <w:adjustRightInd w:val="0"/>
      </w:pPr>
    </w:p>
    <w:p w:rsidR="00E14C99" w:rsidRDefault="00E14C99" w:rsidP="006C5216">
      <w:pPr>
        <w:autoSpaceDE w:val="0"/>
        <w:autoSpaceDN w:val="0"/>
        <w:adjustRightInd w:val="0"/>
      </w:pPr>
    </w:p>
    <w:p w:rsidR="00E14C99" w:rsidRDefault="00E14C99" w:rsidP="006C5216">
      <w:pPr>
        <w:pStyle w:val="Listaszerbekezds"/>
        <w:numPr>
          <w:ilvl w:val="0"/>
          <w:numId w:val="4"/>
        </w:numPr>
        <w:jc w:val="both"/>
      </w:pPr>
      <w:r>
        <w:t>A rendelet 13.) pontja helyébe a következő rendelkezés lép:</w:t>
      </w:r>
    </w:p>
    <w:p w:rsidR="00E14C99" w:rsidRDefault="00E14C99" w:rsidP="006C5216">
      <w:pPr>
        <w:autoSpaceDE w:val="0"/>
        <w:autoSpaceDN w:val="0"/>
        <w:adjustRightInd w:val="0"/>
      </w:pPr>
    </w:p>
    <w:p w:rsidR="00E14C99" w:rsidRPr="00671F4F" w:rsidRDefault="00E14C99" w:rsidP="006C5216">
      <w:pPr>
        <w:pStyle w:val="Listaszerbekezds"/>
        <w:numPr>
          <w:ilvl w:val="0"/>
          <w:numId w:val="3"/>
        </w:numPr>
        <w:rPr>
          <w:b/>
          <w:bCs/>
          <w:i/>
          <w:iCs/>
          <w:u w:val="single"/>
        </w:rPr>
      </w:pPr>
      <w:r w:rsidRPr="00671F4F">
        <w:rPr>
          <w:b/>
          <w:bCs/>
          <w:i/>
          <w:iCs/>
          <w:u w:val="single"/>
        </w:rPr>
        <w:t>A jegyző ügyfélfogadási ideje:</w:t>
      </w:r>
    </w:p>
    <w:p w:rsidR="00E14C99" w:rsidRDefault="00E14C99" w:rsidP="006C5216">
      <w:pPr>
        <w:ind w:left="360"/>
      </w:pPr>
    </w:p>
    <w:p w:rsidR="00E14C99" w:rsidRPr="00511F2A" w:rsidRDefault="00E14C99" w:rsidP="006C5216">
      <w:pPr>
        <w:ind w:left="360"/>
        <w:rPr>
          <w:u w:val="single"/>
        </w:rPr>
      </w:pPr>
      <w:r w:rsidRPr="00511F2A">
        <w:rPr>
          <w:u w:val="single"/>
        </w:rPr>
        <w:t xml:space="preserve">Székhely: </w:t>
      </w:r>
    </w:p>
    <w:p w:rsidR="00E14C99" w:rsidRDefault="00E14C99" w:rsidP="006C5216">
      <w:pPr>
        <w:ind w:left="360"/>
      </w:pPr>
      <w:r>
        <w:t>Hétfő:</w:t>
      </w:r>
      <w:r>
        <w:tab/>
        <w:t>8 – 11</w:t>
      </w:r>
      <w:r>
        <w:tab/>
        <w:t>és 13 – 15</w:t>
      </w:r>
    </w:p>
    <w:p w:rsidR="00E14C99" w:rsidRDefault="00E14C99" w:rsidP="006C5216">
      <w:pPr>
        <w:ind w:left="360"/>
      </w:pPr>
      <w:r>
        <w:t>Szerda:</w:t>
      </w:r>
      <w:r>
        <w:tab/>
        <w:t xml:space="preserve">8 – 11  </w:t>
      </w:r>
    </w:p>
    <w:p w:rsidR="00E14C99" w:rsidRDefault="00E14C99" w:rsidP="006C5216">
      <w:pPr>
        <w:ind w:left="360"/>
      </w:pPr>
      <w:r>
        <w:t>Csütörtök: 8 – 11  és 13 – 15 óráig</w:t>
      </w:r>
    </w:p>
    <w:p w:rsidR="00E14C99" w:rsidRDefault="00E14C99" w:rsidP="006C5216">
      <w:pPr>
        <w:ind w:left="360"/>
      </w:pPr>
    </w:p>
    <w:p w:rsidR="00E14C99" w:rsidRPr="00511F2A" w:rsidRDefault="00E14C99" w:rsidP="006C5216">
      <w:pPr>
        <w:ind w:left="360"/>
        <w:rPr>
          <w:u w:val="single"/>
        </w:rPr>
      </w:pPr>
      <w:r w:rsidRPr="00511F2A">
        <w:rPr>
          <w:u w:val="single"/>
        </w:rPr>
        <w:t>Acsalagi Kirendeltség:</w:t>
      </w:r>
    </w:p>
    <w:p w:rsidR="00E14C99" w:rsidRDefault="00E14C99" w:rsidP="006C5216">
      <w:pPr>
        <w:ind w:left="360"/>
      </w:pPr>
      <w:r>
        <w:t>Kedd:</w:t>
      </w:r>
      <w:r>
        <w:tab/>
        <w:t>8 – 13 óráig</w:t>
      </w:r>
    </w:p>
    <w:p w:rsidR="00E14C99" w:rsidRDefault="00E14C99" w:rsidP="006C5216">
      <w:pPr>
        <w:ind w:left="360"/>
      </w:pPr>
    </w:p>
    <w:p w:rsidR="00E14C99" w:rsidRPr="00511F2A" w:rsidRDefault="00E14C99" w:rsidP="006C5216">
      <w:pPr>
        <w:ind w:left="360"/>
        <w:rPr>
          <w:u w:val="single"/>
        </w:rPr>
      </w:pPr>
      <w:r w:rsidRPr="00511F2A">
        <w:rPr>
          <w:u w:val="single"/>
        </w:rPr>
        <w:t>Sopronnémeti Kirendeltség:</w:t>
      </w:r>
    </w:p>
    <w:p w:rsidR="00E14C99" w:rsidRDefault="00E14C99" w:rsidP="006C5216">
      <w:pPr>
        <w:ind w:left="360"/>
      </w:pPr>
      <w:r>
        <w:t>Szerda:</w:t>
      </w:r>
      <w:r>
        <w:tab/>
        <w:t xml:space="preserve">15 – 16 </w:t>
      </w:r>
    </w:p>
    <w:p w:rsidR="00E14C99" w:rsidRDefault="00E14C99" w:rsidP="006C5216">
      <w:pPr>
        <w:ind w:left="360"/>
      </w:pPr>
      <w:r>
        <w:t xml:space="preserve">Péntek: </w:t>
      </w:r>
      <w:r>
        <w:tab/>
        <w:t xml:space="preserve">  8 – 12 óráig</w:t>
      </w:r>
    </w:p>
    <w:p w:rsidR="00E14C99" w:rsidRDefault="00E14C99" w:rsidP="006C5216">
      <w:pPr>
        <w:autoSpaceDE w:val="0"/>
        <w:autoSpaceDN w:val="0"/>
        <w:adjustRightInd w:val="0"/>
      </w:pPr>
    </w:p>
    <w:p w:rsidR="00E14C99" w:rsidRDefault="00E14C99"/>
    <w:sectPr w:rsidR="00E14C99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271"/>
    <w:multiLevelType w:val="hybridMultilevel"/>
    <w:tmpl w:val="A0BCC192"/>
    <w:lvl w:ilvl="0" w:tplc="9F8E727C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F1315"/>
    <w:multiLevelType w:val="hybridMultilevel"/>
    <w:tmpl w:val="879C0E76"/>
    <w:lvl w:ilvl="0" w:tplc="FEDE0F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5FF616E"/>
    <w:multiLevelType w:val="hybridMultilevel"/>
    <w:tmpl w:val="0CFEC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C2D44"/>
    <w:multiLevelType w:val="hybridMultilevel"/>
    <w:tmpl w:val="86E22716"/>
    <w:lvl w:ilvl="0" w:tplc="F6F48472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02DAF"/>
    <w:multiLevelType w:val="hybridMultilevel"/>
    <w:tmpl w:val="EC120118"/>
    <w:lvl w:ilvl="0" w:tplc="939E77B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216"/>
    <w:rsid w:val="000C5851"/>
    <w:rsid w:val="001C05AB"/>
    <w:rsid w:val="0035251F"/>
    <w:rsid w:val="00425D59"/>
    <w:rsid w:val="004D7BC6"/>
    <w:rsid w:val="00511F2A"/>
    <w:rsid w:val="005B1367"/>
    <w:rsid w:val="00671F4F"/>
    <w:rsid w:val="006C5216"/>
    <w:rsid w:val="00B57D5B"/>
    <w:rsid w:val="00B72B1A"/>
    <w:rsid w:val="00B87F7D"/>
    <w:rsid w:val="00BC0F4E"/>
    <w:rsid w:val="00C1134B"/>
    <w:rsid w:val="00C50BF8"/>
    <w:rsid w:val="00E14C99"/>
    <w:rsid w:val="00E42151"/>
    <w:rsid w:val="00FF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5216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6C52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980</Characters>
  <Application>Microsoft Office Word</Application>
  <DocSecurity>0</DocSecurity>
  <Lines>8</Lines>
  <Paragraphs>2</Paragraphs>
  <ScaleCrop>false</ScaleCrop>
  <Company>Önkormányzat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Farád</dc:creator>
  <cp:keywords/>
  <dc:description/>
  <cp:lastModifiedBy>Farád</cp:lastModifiedBy>
  <cp:revision>3</cp:revision>
  <dcterms:created xsi:type="dcterms:W3CDTF">2014-02-17T15:20:00Z</dcterms:created>
  <dcterms:modified xsi:type="dcterms:W3CDTF">2014-02-18T13:48:00Z</dcterms:modified>
</cp:coreProperties>
</file>