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C36" w:rsidRDefault="00EA1C36" w:rsidP="00EA1C36">
      <w:pPr>
        <w:pStyle w:val="Standard"/>
        <w:jc w:val="center"/>
      </w:pPr>
      <w:r>
        <w:rPr>
          <w:b/>
          <w:color w:val="000000"/>
          <w:lang w:val="en-US"/>
        </w:rPr>
        <w:t>3. számú melléklet a 1/2018. (III.5.) önkormányzati rendelethez</w:t>
      </w:r>
    </w:p>
    <w:p w:rsidR="00EA1C36" w:rsidRDefault="00EA1C36" w:rsidP="00EA1C36">
      <w:pPr>
        <w:pStyle w:val="Standard"/>
        <w:rPr>
          <w:b/>
          <w:i/>
          <w:color w:val="000000"/>
          <w:lang w:val="en-US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740"/>
        <w:gridCol w:w="674"/>
        <w:gridCol w:w="3809"/>
        <w:gridCol w:w="630"/>
        <w:gridCol w:w="691"/>
      </w:tblGrid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110" w:type="dxa"/>
            <w:gridSpan w:val="6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Költségvetési kiadások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Költségvetési bevételek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Rovatok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2018. terv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2017. várható</w:t>
            </w:r>
          </w:p>
        </w:tc>
        <w:tc>
          <w:tcPr>
            <w:tcW w:w="380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Rovatok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2018. terv</w:t>
            </w:r>
          </w:p>
        </w:tc>
        <w:tc>
          <w:tcPr>
            <w:tcW w:w="69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2017. várható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K11. Foglalkoztatottak személyi juttatásai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5.680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5.205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B11. Önkormányzatok működési támogatásai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20.451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26.205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K12. Külső személyi juttatások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3.495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3.174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B12. Elvonások és befizetések bevételei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K1. Személyi juttatások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9.175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8.379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B13. Működési célú garancia- és kezességvállalásból származó megtérülések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K2. Munkaadókat terhelő járulékok és szociális hozzájárulási adó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1.950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1.772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B14. Működési célú visszatérítendő támogatások, kölcsönök visszatérülése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K31. Készletbeszerzés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2.030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1.738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B15. Működési célú visszatérítendő támogatások, kölcsönök igénybevétele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K32. Kommunikációs szolgáltatások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500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441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B16. Egyéb működési vélú támogatások bevételei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178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K33. Szolgáltatási kiadások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11.083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15.448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B1. Működési célú támogatások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20.451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26.383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K34. Kiküldetések, reklám- és propagandakiadások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B21. Felhalmozási célú önkormányzati támogatások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1000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K35. Különféle befizetések és egyéb dologi kiadások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2.900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3.153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B22. Felhalmozási célú garancia-és kezességvállalásból származó megtérülések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K3. Dologi kiadások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16.513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20.780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B23. Felhalmozási célú visszatérítendő támogatások, kölcsönök visszatérülése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K41. Társadalombiztosítási ellátások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B24. Felhalmozási célú visszatérítendő támogatások, kölcsönök igénybevétele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K42. Családi támogatások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160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156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B25. Egyéb felhalmozási célú támogatások bevételei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K43. Pénzbeli kárpótlások, kártérítések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B2. Felhalmozási célú támogatások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1.000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K44. Betegséggel kapcsolatos (nem társadalombiztosítási) ellátások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B31. Jövedelemadók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K45. Foglalkoztatással, munkanélküliséggel kapcsolatos ellátások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B32. Szociális hozzájárulási adó és járulékok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K46. Lakhatással kapcsolatos ellátások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B33. Bérhez és foglalkoztatáshoz kapcsolódó adók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K47. Intézményi ellátottak pénzbeli juttatásai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B34. Vagyoni típusú adók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K48. Egyéb nem intézményi ellátások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1.090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1.003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B35. Termékek és szolgáltatások adói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10.050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11.494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K4. Ellátottak pénzbeli juttatásai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1.400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1.359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B36. Egyéb közhatalmi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3.823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K501. Nemzetközi kötelezettségek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B3. Közhatalmi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10.050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15.317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K502. Elvonások és befizetések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500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453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B401. Készletértékesítés ellenértéke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K503. Működési célú garancia- és kezességvállalásból származó kifizetés Áht. belülre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B402. Szolgáltatások ellenértéke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45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108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K504. Működési célú visszatérítendő támogatok, kölcsönök nyújtása Áht. belülre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B403. Közvetített szolgáltatások ellenértéke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K505. Működési célú visszatérítendő támogatások, kölcsönök törlesztése Áht. belülre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B404. Tulajdonosi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500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598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K506. Egyéb működési célú támogatások Áht. belülre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3.250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4.541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B405. Ellátási díjak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950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1.125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K507. Működési célú garancia- és kezességvállalásból származó kifizetés Áht. kívülre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B406. Kiszámlázott általános forgalmi adó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K508. Működési célú visszafizetendő támogatások, kölcsönök nyújtása Áht. belülre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B407. Általános forgalmi adó visszatérítése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K509. Árkiegészítések, ártámogatások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B408. Kamatbevételek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55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51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K510. Kamattámogatások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B409. Egyéb pénzügyi műveletek bevételei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K511. Egyéb működési célú támogatások az Európai Uniónak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B410. Biztosító által fizetett kártérítés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K512. Egyéb működési célú támogatások Áht. kívülre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1.800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1.383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B411. Egyéb működési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680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932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K513. Tartalékok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1.695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8.876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B4. Működési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2.230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2.814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K5. Egyéb működési célú kiadások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7.245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15.253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B51. Immateriális javak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K61. Immateriális javak beszerzése, létesítése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B52. Ingatlanok értékesítése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K62. Ingatlanok beszerzése, létesítése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B53. Egyéb tárgyi eszközök értékesítése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K63. Informatikai eszközök beszerzése, létesítése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684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B54. Részesedések értékesítése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K64. Egyéb tárgyi eszközök beszerzése, létesítése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1.500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1.817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B55. Részesedések megszüntetéséhez kapcsolódó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K65. Részesedések beszerzése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B5. Felhalmozási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lastRenderedPageBreak/>
              <w:t>K66. Meglévő részesedések növeléséhez kapcsolódó kiadások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B61. Működési célú garancia- és kezességvállalásból származó megtérülések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K67. Beruházási célú előzetesen felszámított általános forgalmi adó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405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382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B62. Működési célú visszatérítendő támogatások, kölcsönök visszatérülése az Európai Uniótól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K6. Beruházások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1.905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2.883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K71. Ingatlanok felújítása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10.751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20.263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B64. Működési célú visszatérítendő támogatások, kölcsönök visszatérülése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K72. Informatikai eszközök felújítása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B65. Egyéb működési célú átvett pénzeszköz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K73. Egyéb tárgyi eszközök felújítása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B6. Működési célú átvett pénzeszközök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K74. Felújítási célú előzetesen felszámított általános forgalmi adó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2.903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3.438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B71. Felhalmozási célú garancia- és kezességvállalásból származó megtérülések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K7. Felújítások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13.654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23.701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B72. Felhalmozási célú visszatérítendő támogatások, kölcsönök visszatérülése az Európai Uniótól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K81. Felhalmozási célú garancia- és kezességvállalásból származó kifizetés Áht. belülre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K82. Felhalmozási célú visszatérítendő támogatok, kölcsönök nyújtása Áht. belülre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B74. Felhalmozási célú visszatérítendő támogatások, kölcsönök visszatérülése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298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Költségvetési kiadások</w:t>
            </w:r>
          </w:p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K83. Felhalmozási célú visszatérítendő támogatások, kölcsönök törlesztése Áht. belülre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Költségvetési bevételek</w:t>
            </w:r>
          </w:p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B75. Egyéb felhalmozási célú átvett pénzeszköz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K84. Egyéb felhalmozási célú támogatások Áht. belülre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B7. Felhalmozási célú átvett pénzeszközök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298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K85. Felhalmozási célú garancia- és kezességvállalásból származó kifizetés Áht. kívülre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K86. Felhalmozási célú visszafizetendő támogatások, kölcsönök nyújtása Áht. belülre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K87. Lakástámogatás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K88. Felhalmozási célú támogatások az Európai Uniónak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K89. Egyéb felhalmozási célú támogatások Áht. kívülre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K8. Egyéb felhalmozási célú kiadások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100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EA1C36" w:rsidTr="0032464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Költségvetési kiadások (K1+K2+...+K8)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51.942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74.227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C36" w:rsidRDefault="00EA1C36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Költségvetési bevételek (B1+B2+…..+B7)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32.781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C36" w:rsidRDefault="00EA1C36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45.812</w:t>
            </w:r>
          </w:p>
        </w:tc>
      </w:tr>
    </w:tbl>
    <w:p w:rsidR="00EA1C36" w:rsidRDefault="00EA1C36" w:rsidP="00EA1C36">
      <w:pPr>
        <w:pStyle w:val="Standard"/>
        <w:rPr>
          <w:b/>
          <w:i/>
          <w:color w:val="000000"/>
          <w:sz w:val="16"/>
          <w:szCs w:val="16"/>
          <w:lang w:val="en-US"/>
        </w:rPr>
      </w:pPr>
    </w:p>
    <w:p w:rsidR="00EA1C36" w:rsidRDefault="00EA1C36" w:rsidP="00EA1C36">
      <w:pPr>
        <w:pStyle w:val="Standard"/>
        <w:rPr>
          <w:rFonts w:ascii="Calibri" w:hAnsi="Calibri"/>
          <w:color w:val="000000"/>
          <w:sz w:val="22"/>
          <w:lang w:val="en-US"/>
        </w:rPr>
      </w:pPr>
    </w:p>
    <w:p w:rsidR="00EA1C36" w:rsidRDefault="00EA1C36" w:rsidP="00EA1C36">
      <w:pPr>
        <w:pStyle w:val="Standard"/>
      </w:pPr>
    </w:p>
    <w:p w:rsidR="00EA1C36" w:rsidRDefault="00EA1C36" w:rsidP="00EA1C36">
      <w:pPr>
        <w:pStyle w:val="Standard"/>
      </w:pPr>
    </w:p>
    <w:p w:rsidR="00EA1C36" w:rsidRDefault="00EA1C36" w:rsidP="00EA1C36">
      <w:pPr>
        <w:pStyle w:val="Standard"/>
      </w:pPr>
    </w:p>
    <w:p w:rsidR="00EA1C36" w:rsidRDefault="00EA1C36" w:rsidP="00EA1C36">
      <w:pPr>
        <w:pStyle w:val="Standard"/>
      </w:pPr>
    </w:p>
    <w:p w:rsidR="00EA1C36" w:rsidRDefault="00EA1C36" w:rsidP="00EA1C36">
      <w:pPr>
        <w:pStyle w:val="Standard"/>
      </w:pPr>
    </w:p>
    <w:p w:rsidR="00EA1C36" w:rsidRDefault="00EA1C36" w:rsidP="00EA1C36">
      <w:pPr>
        <w:pStyle w:val="Standard"/>
      </w:pPr>
    </w:p>
    <w:p w:rsidR="00EA1C36" w:rsidRDefault="00EA1C36" w:rsidP="00EA1C36">
      <w:pPr>
        <w:pStyle w:val="Standard"/>
      </w:pPr>
    </w:p>
    <w:p w:rsidR="00EA1C36" w:rsidRDefault="00EA1C36" w:rsidP="00EA1C36">
      <w:pPr>
        <w:pStyle w:val="Standard"/>
      </w:pPr>
    </w:p>
    <w:p w:rsidR="00EA1C36" w:rsidRDefault="00EA1C36" w:rsidP="00EA1C36">
      <w:pPr>
        <w:pStyle w:val="Standard"/>
      </w:pPr>
    </w:p>
    <w:p w:rsidR="00EA1C36" w:rsidRDefault="00EA1C36" w:rsidP="00EA1C36">
      <w:pPr>
        <w:pStyle w:val="Standard"/>
      </w:pPr>
    </w:p>
    <w:p w:rsidR="00EA1C36" w:rsidRDefault="00EA1C36" w:rsidP="00EA1C36">
      <w:pPr>
        <w:pStyle w:val="Standard"/>
      </w:pPr>
    </w:p>
    <w:p w:rsidR="00EA1C36" w:rsidRDefault="00EA1C36" w:rsidP="00EA1C36">
      <w:pPr>
        <w:pStyle w:val="Standard"/>
      </w:pPr>
    </w:p>
    <w:p w:rsidR="00EA1C36" w:rsidRDefault="00EA1C36" w:rsidP="00EA1C36">
      <w:pPr>
        <w:pStyle w:val="Standard"/>
      </w:pPr>
    </w:p>
    <w:p w:rsidR="00EA1C36" w:rsidRDefault="00EA1C36" w:rsidP="00EA1C36">
      <w:pPr>
        <w:pStyle w:val="Standard"/>
      </w:pPr>
    </w:p>
    <w:p w:rsidR="00EA1C36" w:rsidRDefault="00EA1C36" w:rsidP="00EA1C36">
      <w:pPr>
        <w:pStyle w:val="Standard"/>
        <w:sectPr w:rsidR="00EA1C36">
          <w:headerReference w:type="default" r:id="rId4"/>
          <w:pgSz w:w="11906" w:h="16838"/>
          <w:pgMar w:top="1134" w:right="1134" w:bottom="1134" w:left="1134" w:header="708" w:footer="708" w:gutter="0"/>
          <w:cols w:space="708"/>
        </w:sectPr>
      </w:pPr>
    </w:p>
    <w:p w:rsidR="00354053" w:rsidRDefault="00354053">
      <w:bookmarkStart w:id="0" w:name="_GoBack"/>
      <w:bookmarkEnd w:id="0"/>
    </w:p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AFA" w:rsidRDefault="00EA1C36">
    <w:pPr>
      <w:pStyle w:val="lfej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595AFA" w:rsidRDefault="00EA1C3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6"/>
    <w:rsid w:val="00354053"/>
    <w:rsid w:val="00C76A1F"/>
    <w:rsid w:val="00EA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78E67-F49A-4285-BEE7-D148143A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A1C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A1C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EA1C36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rsid w:val="00EA1C36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5681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2018-03-06T09:54:00Z</dcterms:created>
  <dcterms:modified xsi:type="dcterms:W3CDTF">2018-03-06T09:55:00Z</dcterms:modified>
</cp:coreProperties>
</file>