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94" w:rsidRPr="00AE4794" w:rsidRDefault="00AE4794" w:rsidP="00AE4794">
      <w:pPr>
        <w:pStyle w:val="Listaszerbekezds"/>
        <w:ind w:left="0"/>
        <w:jc w:val="right"/>
        <w:rPr>
          <w:b/>
        </w:rPr>
      </w:pPr>
      <w:r w:rsidRPr="00AE4794">
        <w:rPr>
          <w:b/>
        </w:rPr>
        <w:t>1</w:t>
      </w:r>
      <w:proofErr w:type="gramStart"/>
      <w:r w:rsidRPr="00AE4794">
        <w:rPr>
          <w:b/>
        </w:rPr>
        <w:t>.számú</w:t>
      </w:r>
      <w:proofErr w:type="gramEnd"/>
      <w:r w:rsidRPr="00AE4794">
        <w:rPr>
          <w:b/>
        </w:rPr>
        <w:t xml:space="preserve"> melléklet</w:t>
      </w:r>
    </w:p>
    <w:p w:rsidR="00AE4794" w:rsidRDefault="00AE4794" w:rsidP="00AE4794">
      <w:pPr>
        <w:pStyle w:val="Listaszerbekezds"/>
        <w:ind w:left="0"/>
        <w:jc w:val="center"/>
        <w:rPr>
          <w:b/>
          <w:sz w:val="28"/>
          <w:szCs w:val="28"/>
          <w:u w:val="single"/>
        </w:rPr>
      </w:pPr>
    </w:p>
    <w:p w:rsidR="00AE4794" w:rsidRPr="002B5368" w:rsidRDefault="00AE4794" w:rsidP="00AE4794">
      <w:pPr>
        <w:pStyle w:val="Listaszerbekezds"/>
        <w:ind w:left="0"/>
        <w:jc w:val="center"/>
        <w:rPr>
          <w:b/>
          <w:sz w:val="28"/>
          <w:szCs w:val="28"/>
          <w:u w:val="single"/>
        </w:rPr>
      </w:pPr>
      <w:r w:rsidRPr="002B5368">
        <w:rPr>
          <w:b/>
          <w:sz w:val="28"/>
          <w:szCs w:val="28"/>
          <w:u w:val="single"/>
        </w:rPr>
        <w:t>A település fontosabb adatai</w:t>
      </w:r>
    </w:p>
    <w:p w:rsidR="00AE4794" w:rsidRDefault="00AE4794" w:rsidP="00AE4794">
      <w:pPr>
        <w:pStyle w:val="Listaszerbekezds"/>
        <w:ind w:left="0"/>
      </w:pPr>
    </w:p>
    <w:p w:rsidR="00AE4794" w:rsidRDefault="00AE4794" w:rsidP="00AE4794">
      <w:pPr>
        <w:pStyle w:val="Listaszerbekezds"/>
        <w:ind w:left="0"/>
      </w:pPr>
    </w:p>
    <w:p w:rsidR="00AE4794" w:rsidRDefault="00AE4794" w:rsidP="00AE4794">
      <w:pPr>
        <w:pStyle w:val="Listaszerbekezds"/>
        <w:ind w:left="0"/>
      </w:pPr>
      <w:r>
        <w:t>A településsel határos más települések:</w:t>
      </w:r>
    </w:p>
    <w:p w:rsidR="00AE4794" w:rsidRDefault="00AE4794" w:rsidP="00AE4794">
      <w:pPr>
        <w:pStyle w:val="Listaszerbekezds"/>
        <w:ind w:left="0"/>
      </w:pPr>
      <w:r>
        <w:tab/>
        <w:t>Nagyrév</w:t>
      </w:r>
    </w:p>
    <w:p w:rsidR="00AE4794" w:rsidRDefault="00AE4794" w:rsidP="00AE4794">
      <w:pPr>
        <w:pStyle w:val="Listaszerbekezds"/>
        <w:ind w:left="0"/>
      </w:pPr>
      <w:r>
        <w:tab/>
        <w:t>Kunszentmárton</w:t>
      </w:r>
    </w:p>
    <w:p w:rsidR="00AE4794" w:rsidRDefault="00AE4794" w:rsidP="00AE4794">
      <w:pPr>
        <w:pStyle w:val="Listaszerbekezds"/>
        <w:ind w:left="0"/>
      </w:pPr>
      <w:r>
        <w:tab/>
        <w:t>Tiszakécske</w:t>
      </w:r>
    </w:p>
    <w:p w:rsidR="00AE4794" w:rsidRDefault="00AE4794" w:rsidP="00AE4794">
      <w:pPr>
        <w:pStyle w:val="Listaszerbekezds"/>
        <w:ind w:left="0"/>
      </w:pPr>
      <w:r>
        <w:tab/>
        <w:t>Tiszakürt</w:t>
      </w:r>
    </w:p>
    <w:p w:rsidR="00AE4794" w:rsidRDefault="00AE4794" w:rsidP="00AE4794">
      <w:pPr>
        <w:pStyle w:val="Listaszerbekezds"/>
        <w:ind w:left="0"/>
      </w:pPr>
      <w:r>
        <w:tab/>
        <w:t>Cserkeszőlő</w:t>
      </w:r>
    </w:p>
    <w:p w:rsidR="00AE4794" w:rsidRDefault="00AE4794" w:rsidP="00AE4794">
      <w:pPr>
        <w:pStyle w:val="Listaszerbekezds"/>
        <w:ind w:left="0"/>
      </w:pPr>
    </w:p>
    <w:p w:rsidR="00AE4794" w:rsidRDefault="00AE4794" w:rsidP="00AE4794">
      <w:pPr>
        <w:pStyle w:val="Listaszerbekezds"/>
        <w:ind w:left="0"/>
      </w:pPr>
      <w:r>
        <w:t>A településen a főbb munkáltatók:</w:t>
      </w:r>
    </w:p>
    <w:p w:rsidR="00AE4794" w:rsidRDefault="00AE4794" w:rsidP="00AE4794">
      <w:pPr>
        <w:pStyle w:val="Listaszerbekezds"/>
        <w:ind w:left="0"/>
      </w:pPr>
      <w:r>
        <w:tab/>
        <w:t>Tiszainoka Község Önkormányzat költségvetési intézményei</w:t>
      </w:r>
    </w:p>
    <w:p w:rsidR="00AE4794" w:rsidRDefault="00AE4794" w:rsidP="00AE4794">
      <w:pPr>
        <w:pStyle w:val="Listaszerbekezds"/>
        <w:ind w:left="0"/>
      </w:pPr>
    </w:p>
    <w:p w:rsidR="00AE4794" w:rsidRDefault="00AE4794" w:rsidP="00AE4794">
      <w:pPr>
        <w:pStyle w:val="Listaszerbekezds"/>
        <w:ind w:left="0"/>
      </w:pPr>
      <w:r>
        <w:t>Az oktatás, művelődés intézményei:</w:t>
      </w:r>
    </w:p>
    <w:p w:rsidR="00AE4794" w:rsidRDefault="00AE4794" w:rsidP="00AE4794">
      <w:pPr>
        <w:pStyle w:val="Listaszerbekezds"/>
        <w:ind w:left="0"/>
      </w:pPr>
    </w:p>
    <w:p w:rsidR="00AE4794" w:rsidRPr="002648EB" w:rsidRDefault="00AE4794" w:rsidP="00AE4794">
      <w:pPr>
        <w:pStyle w:val="Listaszerbekezds"/>
        <w:ind w:left="0"/>
        <w:rPr>
          <w:i/>
        </w:rPr>
      </w:pPr>
      <w:r w:rsidRPr="002648EB">
        <w:rPr>
          <w:i/>
        </w:rPr>
        <w:t>Petőfi Sándor Általános Művelődési Központ Cserkeszőlő-Tiszainoka</w:t>
      </w:r>
    </w:p>
    <w:p w:rsidR="00AE4794" w:rsidRPr="002648EB" w:rsidRDefault="00AE4794" w:rsidP="00AE4794">
      <w:pPr>
        <w:pStyle w:val="Listaszerbekezds"/>
        <w:ind w:left="0"/>
        <w:rPr>
          <w:i/>
        </w:rPr>
      </w:pPr>
      <w:proofErr w:type="gramStart"/>
      <w:r w:rsidRPr="002648EB">
        <w:rPr>
          <w:i/>
        </w:rPr>
        <w:t>tagintézménye</w:t>
      </w:r>
      <w:proofErr w:type="gramEnd"/>
      <w:r w:rsidRPr="002648EB">
        <w:rPr>
          <w:i/>
        </w:rPr>
        <w:t>: Napközi otthonos Óvoda Tiszainoka Felszabadulás út. 24.</w:t>
      </w:r>
    </w:p>
    <w:p w:rsidR="00AE4794" w:rsidRDefault="00AE4794" w:rsidP="00AE4794">
      <w:pPr>
        <w:pStyle w:val="Listaszerbekezds"/>
        <w:ind w:left="0"/>
      </w:pPr>
    </w:p>
    <w:p w:rsidR="00AE4794" w:rsidRDefault="00AE4794" w:rsidP="00AE4794">
      <w:pPr>
        <w:pStyle w:val="Listaszerbekezds"/>
        <w:ind w:left="0"/>
      </w:pPr>
      <w:r>
        <w:t>Az egészségügyi, szociális ellátás intézményei:</w:t>
      </w:r>
    </w:p>
    <w:p w:rsidR="00AE4794" w:rsidRDefault="00AE4794" w:rsidP="00AE4794">
      <w:pPr>
        <w:pStyle w:val="Listaszerbekezds"/>
        <w:ind w:left="0"/>
      </w:pPr>
      <w:r>
        <w:tab/>
      </w:r>
      <w:r>
        <w:tab/>
      </w:r>
      <w:r>
        <w:tab/>
        <w:t>Orvosi rendelő</w:t>
      </w:r>
    </w:p>
    <w:p w:rsidR="00AE4794" w:rsidRDefault="00AE4794" w:rsidP="00AE4794">
      <w:pPr>
        <w:pStyle w:val="Listaszerbekezds"/>
        <w:ind w:left="0"/>
      </w:pPr>
      <w:r>
        <w:tab/>
      </w:r>
      <w:r>
        <w:tab/>
      </w:r>
      <w:r>
        <w:tab/>
        <w:t>Védőnői szolgálat</w:t>
      </w:r>
    </w:p>
    <w:p w:rsidR="00AE4794" w:rsidRDefault="00AE4794" w:rsidP="00AE4794">
      <w:pPr>
        <w:pStyle w:val="Listaszerbekezds"/>
        <w:ind w:left="0"/>
      </w:pPr>
      <w:r>
        <w:tab/>
      </w:r>
      <w:r>
        <w:tab/>
      </w:r>
      <w:r>
        <w:tab/>
        <w:t>Alapszolgáltatási Központ</w:t>
      </w:r>
    </w:p>
    <w:p w:rsidR="00AE4794" w:rsidRDefault="00AE4794" w:rsidP="00AE4794">
      <w:pPr>
        <w:pStyle w:val="Listaszerbekezds"/>
        <w:ind w:left="0"/>
      </w:pPr>
      <w:r>
        <w:tab/>
      </w:r>
      <w:r>
        <w:tab/>
      </w:r>
      <w:r>
        <w:tab/>
        <w:t>Falugondnoki szolgálat</w:t>
      </w:r>
    </w:p>
    <w:p w:rsidR="00AE4794" w:rsidRDefault="00AE4794" w:rsidP="00AE4794">
      <w:pPr>
        <w:pStyle w:val="Listaszerbekezds"/>
        <w:ind w:left="0"/>
      </w:pPr>
    </w:p>
    <w:p w:rsidR="00AE4794" w:rsidRDefault="00AE4794" w:rsidP="00AE4794">
      <w:pPr>
        <w:pStyle w:val="Listaszerbekezds"/>
        <w:ind w:left="0"/>
      </w:pPr>
      <w:r>
        <w:t>Civil szervezetek működik:</w:t>
      </w:r>
    </w:p>
    <w:p w:rsidR="00AE4794" w:rsidRDefault="00AE4794" w:rsidP="00AE4794">
      <w:pPr>
        <w:pStyle w:val="Listaszerbekezds"/>
        <w:ind w:left="0"/>
      </w:pPr>
      <w:r>
        <w:tab/>
      </w:r>
      <w:r>
        <w:tab/>
      </w:r>
      <w:r>
        <w:tab/>
      </w:r>
      <w:proofErr w:type="spellStart"/>
      <w:r>
        <w:t>Inokáért</w:t>
      </w:r>
      <w:proofErr w:type="spellEnd"/>
      <w:r>
        <w:t xml:space="preserve"> Alapítvány</w:t>
      </w:r>
    </w:p>
    <w:p w:rsidR="00AE4794" w:rsidRDefault="00AE4794" w:rsidP="00AE4794">
      <w:pPr>
        <w:pStyle w:val="Listaszerbekezds"/>
        <w:ind w:left="0"/>
      </w:pPr>
      <w:r>
        <w:tab/>
      </w:r>
      <w:r>
        <w:tab/>
      </w:r>
      <w:r>
        <w:tab/>
        <w:t>Nagycsaládos Egyesület</w:t>
      </w:r>
    </w:p>
    <w:p w:rsidR="00AE4794" w:rsidRDefault="00AE4794" w:rsidP="00AE4794">
      <w:pPr>
        <w:pStyle w:val="Listaszerbekezds"/>
        <w:ind w:left="0"/>
      </w:pPr>
      <w:r>
        <w:tab/>
      </w:r>
      <w:r>
        <w:tab/>
      </w:r>
      <w:r>
        <w:tab/>
        <w:t>Polgárőr Egyesület</w:t>
      </w:r>
    </w:p>
    <w:p w:rsidR="00AE4794" w:rsidRDefault="00AE4794" w:rsidP="00AE4794">
      <w:pPr>
        <w:pStyle w:val="Listaszerbekezds"/>
        <w:ind w:left="0"/>
      </w:pPr>
    </w:p>
    <w:p w:rsidR="00AE4794" w:rsidRDefault="00AE4794" w:rsidP="00AE4794">
      <w:pPr>
        <w:pStyle w:val="Listaszerbekezds"/>
        <w:ind w:left="0"/>
      </w:pPr>
      <w:r>
        <w:t>Vallási élet színterei:</w:t>
      </w:r>
    </w:p>
    <w:p w:rsidR="00AE4794" w:rsidRDefault="00AE4794" w:rsidP="00AE4794">
      <w:pPr>
        <w:pStyle w:val="Listaszerbekezds"/>
        <w:ind w:left="0"/>
      </w:pPr>
      <w:r>
        <w:tab/>
      </w:r>
      <w:r>
        <w:tab/>
      </w:r>
      <w:r>
        <w:tab/>
        <w:t>Református Egyházközség</w:t>
      </w:r>
    </w:p>
    <w:p w:rsidR="00AE4794" w:rsidRDefault="00AE4794" w:rsidP="00AE4794">
      <w:pPr>
        <w:pStyle w:val="Listaszerbekezds"/>
        <w:ind w:left="0"/>
      </w:pPr>
    </w:p>
    <w:p w:rsidR="00AE4794" w:rsidRDefault="00AE4794" w:rsidP="00AE4794">
      <w:pPr>
        <w:pStyle w:val="Listaszerbekezds"/>
        <w:ind w:left="0"/>
      </w:pPr>
      <w:r>
        <w:t>Az infrastruktúra főbb jellemzői:</w:t>
      </w:r>
    </w:p>
    <w:p w:rsidR="00AE4794" w:rsidRDefault="00AE4794" w:rsidP="00AE4794">
      <w:pPr>
        <w:pStyle w:val="Listaszerbekezds"/>
        <w:ind w:left="0"/>
      </w:pPr>
    </w:p>
    <w:p w:rsidR="00AE4794" w:rsidRDefault="00AE4794" w:rsidP="00AE4794">
      <w:pPr>
        <w:pStyle w:val="Listaszerbekezds"/>
        <w:ind w:left="0"/>
      </w:pPr>
      <w:r>
        <w:t>A vízellátás: A vezetékes ivóvízhálózat lakások aránya 87%-os</w:t>
      </w:r>
    </w:p>
    <w:p w:rsidR="00AE4794" w:rsidRDefault="00AE4794" w:rsidP="00AE4794">
      <w:pPr>
        <w:pStyle w:val="Listaszerbekezds"/>
        <w:ind w:left="0"/>
      </w:pPr>
      <w:r>
        <w:t>Telefonhálózat: A bekötött lakások aránya 60%-os</w:t>
      </w:r>
    </w:p>
    <w:p w:rsidR="00AE4794" w:rsidRDefault="00AE4794" w:rsidP="00AE4794">
      <w:pPr>
        <w:pStyle w:val="Listaszerbekezds"/>
        <w:ind w:left="0"/>
      </w:pPr>
      <w:r>
        <w:t xml:space="preserve">Elektromos energia: A bekötött </w:t>
      </w:r>
      <w:proofErr w:type="gramStart"/>
      <w:r>
        <w:t>lakások  aránya</w:t>
      </w:r>
      <w:proofErr w:type="gramEnd"/>
      <w:r>
        <w:t xml:space="preserve"> 98%-os</w:t>
      </w: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AE4794"/>
    <w:rsid w:val="001A1547"/>
    <w:rsid w:val="002F5974"/>
    <w:rsid w:val="00432FD9"/>
    <w:rsid w:val="00AE4794"/>
    <w:rsid w:val="00AE579B"/>
    <w:rsid w:val="00B44B5F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AE4794"/>
    <w:pPr>
      <w:spacing w:after="0"/>
    </w:pPr>
    <w:rPr>
      <w:rFonts w:ascii="Times New Roman" w:eastAsiaTheme="minorHAnsi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before="120" w:after="120" w:line="240" w:lineRule="auto"/>
      <w:ind w:left="720"/>
      <w:contextualSpacing/>
      <w:jc w:val="both"/>
    </w:pPr>
    <w:rPr>
      <w:rFonts w:eastAsia="Times New Roman" w:cs="Times New Roman"/>
      <w:szCs w:val="24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before="120" w:after="120" w:line="240" w:lineRule="auto"/>
      <w:jc w:val="both"/>
    </w:pPr>
    <w:rPr>
      <w:rFonts w:eastAsia="Times New Roman" w:cs="Times New Roman"/>
      <w:i/>
      <w:iCs/>
      <w:color w:val="000000" w:themeColor="text1"/>
      <w:szCs w:val="24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800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2018-10-10T10:14:00Z</dcterms:created>
  <dcterms:modified xsi:type="dcterms:W3CDTF">2018-10-10T10:16:00Z</dcterms:modified>
</cp:coreProperties>
</file>