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C6" w:rsidRPr="009336D5" w:rsidRDefault="00C949C6" w:rsidP="00C949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D5">
        <w:rPr>
          <w:rFonts w:ascii="Times New Roman" w:hAnsi="Times New Roman" w:cs="Times New Roman"/>
          <w:b/>
          <w:sz w:val="24"/>
          <w:szCs w:val="24"/>
        </w:rPr>
        <w:t>Boldog Község Önkormányzata K</w:t>
      </w:r>
      <w:r>
        <w:rPr>
          <w:rFonts w:ascii="Times New Roman" w:hAnsi="Times New Roman" w:cs="Times New Roman"/>
          <w:b/>
          <w:sz w:val="24"/>
          <w:szCs w:val="24"/>
        </w:rPr>
        <w:t>épviselő-testületének 2</w:t>
      </w:r>
      <w:r w:rsidRPr="009336D5">
        <w:rPr>
          <w:rFonts w:ascii="Times New Roman" w:hAnsi="Times New Roman" w:cs="Times New Roman"/>
          <w:b/>
          <w:sz w:val="24"/>
          <w:szCs w:val="24"/>
        </w:rPr>
        <w:t>/2021.(III.014.)</w:t>
      </w:r>
    </w:p>
    <w:p w:rsidR="00C949C6" w:rsidRDefault="00C949C6" w:rsidP="00C949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6D5">
        <w:rPr>
          <w:rFonts w:ascii="Times New Roman" w:hAnsi="Times New Roman" w:cs="Times New Roman"/>
          <w:b/>
          <w:sz w:val="24"/>
          <w:szCs w:val="24"/>
        </w:rPr>
        <w:t xml:space="preserve">Önkormányzati rendelete </w:t>
      </w:r>
    </w:p>
    <w:p w:rsidR="00C949C6" w:rsidRPr="009336D5" w:rsidRDefault="00C949C6" w:rsidP="00C949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49C6" w:rsidRPr="00C949C6" w:rsidRDefault="00C949C6" w:rsidP="00C94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49C6">
        <w:rPr>
          <w:rFonts w:ascii="Times New Roman" w:hAnsi="Times New Roman" w:cs="Times New Roman"/>
          <w:b/>
          <w:sz w:val="24"/>
          <w:szCs w:val="24"/>
        </w:rPr>
        <w:t>egyes</w:t>
      </w:r>
      <w:proofErr w:type="gramEnd"/>
      <w:r w:rsidRPr="00C949C6">
        <w:rPr>
          <w:rFonts w:ascii="Times New Roman" w:hAnsi="Times New Roman" w:cs="Times New Roman"/>
          <w:b/>
          <w:sz w:val="24"/>
          <w:szCs w:val="24"/>
        </w:rPr>
        <w:t xml:space="preserve"> önkormányzati rendeletek módosításáról és hatályon kívül helyezéséről</w:t>
      </w:r>
    </w:p>
    <w:p w:rsidR="00C949C6" w:rsidRDefault="00C949C6" w:rsidP="00C949C6">
      <w:pPr>
        <w:jc w:val="both"/>
        <w:rPr>
          <w:rFonts w:ascii="Times New Roman" w:hAnsi="Times New Roman" w:cs="Times New Roman"/>
          <w:sz w:val="24"/>
          <w:szCs w:val="24"/>
        </w:rPr>
      </w:pPr>
      <w:r w:rsidRPr="006F5843">
        <w:rPr>
          <w:rFonts w:ascii="Times New Roman" w:hAnsi="Times New Roman" w:cs="Times New Roman"/>
          <w:sz w:val="24"/>
          <w:szCs w:val="24"/>
        </w:rPr>
        <w:t>Boldog Község Polgármestere a veszélyhe</w:t>
      </w:r>
      <w:r>
        <w:rPr>
          <w:rFonts w:ascii="Times New Roman" w:hAnsi="Times New Roman" w:cs="Times New Roman"/>
          <w:sz w:val="24"/>
          <w:szCs w:val="24"/>
        </w:rPr>
        <w:t>ly</w:t>
      </w:r>
      <w:r w:rsidRPr="006F5843">
        <w:rPr>
          <w:rFonts w:ascii="Times New Roman" w:hAnsi="Times New Roman" w:cs="Times New Roman"/>
          <w:sz w:val="24"/>
          <w:szCs w:val="24"/>
        </w:rPr>
        <w:t>zet kihirdetéséről szóló 478</w:t>
      </w:r>
      <w:r>
        <w:rPr>
          <w:rFonts w:ascii="Times New Roman" w:hAnsi="Times New Roman" w:cs="Times New Roman"/>
          <w:sz w:val="24"/>
          <w:szCs w:val="24"/>
        </w:rPr>
        <w:t>/2020/XI.03.) Korm. rendelettel kihirdetett veszélyhelyzetre figyelemmel a katasztrófavédelemről és a hozzá kapcsolódó egyes törvények módosításáról szóló 2011. évi (</w:t>
      </w:r>
      <w:r>
        <w:rPr>
          <w:rFonts w:ascii="Times New Roman" w:hAnsi="Times New Roman" w:cs="Times New Roman"/>
          <w:sz w:val="24"/>
          <w:szCs w:val="24"/>
        </w:rPr>
        <w:t>CX</w:t>
      </w:r>
      <w:r>
        <w:rPr>
          <w:rFonts w:ascii="Times New Roman" w:hAnsi="Times New Roman" w:cs="Times New Roman"/>
          <w:sz w:val="24"/>
          <w:szCs w:val="24"/>
        </w:rPr>
        <w:t>XVIII. törvény 46. §. (4) bekezdésében kapott felhatalmazás alapján, az Alaptörvény 32. cikk (1) bekezdése a) pontjában meghatározott feladatkörében eljárva a következőt rendeli el:</w:t>
      </w:r>
    </w:p>
    <w:p w:rsidR="00C949C6" w:rsidRDefault="00C949C6" w:rsidP="00C949C6">
      <w:pPr>
        <w:jc w:val="both"/>
        <w:rPr>
          <w:rFonts w:ascii="Times New Roman" w:hAnsi="Times New Roman" w:cs="Times New Roman"/>
          <w:sz w:val="24"/>
          <w:szCs w:val="24"/>
        </w:rPr>
      </w:pPr>
      <w:r w:rsidRPr="00096238">
        <w:rPr>
          <w:rFonts w:ascii="Times New Roman" w:hAnsi="Times New Roman" w:cs="Times New Roman"/>
          <w:b/>
          <w:sz w:val="24"/>
          <w:szCs w:val="24"/>
        </w:rPr>
        <w:t>1. 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843">
        <w:rPr>
          <w:rFonts w:ascii="Times New Roman" w:hAnsi="Times New Roman" w:cs="Times New Roman"/>
          <w:sz w:val="24"/>
          <w:szCs w:val="24"/>
        </w:rPr>
        <w:t>Hatályát veszti Boldog község Önkormányzatának az avar és kerti hulladékok nyílttéri égetéséről szóló 10/2009.(IX.23.) rendelete</w:t>
      </w:r>
    </w:p>
    <w:p w:rsidR="00C949C6" w:rsidRDefault="00C949C6" w:rsidP="00C949C6">
      <w:pPr>
        <w:jc w:val="both"/>
        <w:rPr>
          <w:rFonts w:ascii="Times New Roman" w:hAnsi="Times New Roman" w:cs="Times New Roman"/>
          <w:sz w:val="24"/>
          <w:szCs w:val="24"/>
        </w:rPr>
      </w:pPr>
      <w:r w:rsidRPr="00096238">
        <w:rPr>
          <w:rFonts w:ascii="Times New Roman" w:hAnsi="Times New Roman" w:cs="Times New Roman"/>
          <w:b/>
          <w:sz w:val="24"/>
          <w:szCs w:val="24"/>
        </w:rPr>
        <w:t>2. §.</w:t>
      </w:r>
      <w:r>
        <w:rPr>
          <w:rFonts w:ascii="Times New Roman" w:hAnsi="Times New Roman" w:cs="Times New Roman"/>
          <w:sz w:val="24"/>
          <w:szCs w:val="24"/>
        </w:rPr>
        <w:t xml:space="preserve"> Hatályát veszti Boldog Község Önkormányzat Képviselő-testületének a helyi adókról szóló 8/2015.(XI.27.) önkormányzati rendelet 5.§.(2) bekezdése</w:t>
      </w:r>
    </w:p>
    <w:p w:rsidR="00C949C6" w:rsidRDefault="00C949C6" w:rsidP="00C949C6">
      <w:pPr>
        <w:jc w:val="both"/>
        <w:rPr>
          <w:rFonts w:ascii="Times New Roman" w:hAnsi="Times New Roman" w:cs="Times New Roman"/>
          <w:sz w:val="24"/>
          <w:szCs w:val="24"/>
        </w:rPr>
      </w:pPr>
      <w:r w:rsidRPr="00096238">
        <w:rPr>
          <w:rFonts w:ascii="Times New Roman" w:hAnsi="Times New Roman" w:cs="Times New Roman"/>
          <w:b/>
          <w:sz w:val="24"/>
          <w:szCs w:val="24"/>
        </w:rPr>
        <w:t>3. §.</w:t>
      </w:r>
      <w:r>
        <w:rPr>
          <w:rFonts w:ascii="Times New Roman" w:hAnsi="Times New Roman" w:cs="Times New Roman"/>
          <w:sz w:val="24"/>
          <w:szCs w:val="24"/>
        </w:rPr>
        <w:t xml:space="preserve"> Boldog Község Önkormányzat Képviselő-testületének az egészségügyi alapellátási körzetekről szóló 8/2016.(XI.25.) önkormányzati rendelet (továbbiakban </w:t>
      </w:r>
      <w:proofErr w:type="spellStart"/>
      <w:r>
        <w:rPr>
          <w:rFonts w:ascii="Times New Roman" w:hAnsi="Times New Roman" w:cs="Times New Roman"/>
          <w:sz w:val="24"/>
          <w:szCs w:val="24"/>
        </w:rPr>
        <w:t>eü</w:t>
      </w:r>
      <w:proofErr w:type="gramStart"/>
      <w:r>
        <w:rPr>
          <w:rFonts w:ascii="Times New Roman" w:hAnsi="Times New Roman" w:cs="Times New Roman"/>
          <w:sz w:val="24"/>
          <w:szCs w:val="24"/>
        </w:rPr>
        <w:t>.R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.) 3.§. (2) és az 5. §. (2) bekezdési helyébe a következő rendelkezés lép: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3.§.(2) „A körzet székhelye: 3016 Boldog, Turai út 2.”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5.§.(2) „A körzet székhelye: 3016 Boldog, Turai út 2.”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238">
        <w:rPr>
          <w:rFonts w:ascii="Times New Roman" w:hAnsi="Times New Roman" w:cs="Times New Roman"/>
          <w:b/>
          <w:sz w:val="24"/>
          <w:szCs w:val="24"/>
        </w:rPr>
        <w:t xml:space="preserve">4.§. </w:t>
      </w:r>
      <w:r w:rsidRPr="0009623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096238">
        <w:rPr>
          <w:rFonts w:ascii="Times New Roman" w:hAnsi="Times New Roman" w:cs="Times New Roman"/>
          <w:sz w:val="24"/>
          <w:szCs w:val="24"/>
        </w:rPr>
        <w:t>eü</w:t>
      </w:r>
      <w:proofErr w:type="spellEnd"/>
      <w:r w:rsidRPr="00096238">
        <w:rPr>
          <w:rFonts w:ascii="Times New Roman" w:hAnsi="Times New Roman" w:cs="Times New Roman"/>
          <w:sz w:val="24"/>
          <w:szCs w:val="24"/>
        </w:rPr>
        <w:t>. R 6. §. (2)-(3) bekezdései helyébe a következő rendelkezés lép: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336D5">
        <w:rPr>
          <w:rFonts w:ascii="Times New Roman" w:hAnsi="Times New Roman" w:cs="Times New Roman"/>
          <w:b/>
          <w:sz w:val="24"/>
          <w:szCs w:val="24"/>
        </w:rPr>
        <w:t>. §.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9C6">
        <w:rPr>
          <w:rFonts w:ascii="Times New Roman" w:hAnsi="Times New Roman" w:cs="Times New Roman"/>
          <w:sz w:val="24"/>
          <w:szCs w:val="24"/>
        </w:rPr>
        <w:t>(2)</w:t>
      </w:r>
      <w:r w:rsidRPr="00C949C6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Boldog Község Önkormányzata az alapellátáshoz kapcsolódó központi háziorvosi ügyeleti ellátást egészségügyi szolgáltatóval kötött feladat átadási-átvállalási szerződés útján biztosítja.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949C6">
        <w:rPr>
          <w:rFonts w:ascii="Times New Roman" w:hAnsi="Times New Roman" w:cs="Times New Roman"/>
          <w:sz w:val="26"/>
          <w:szCs w:val="24"/>
        </w:rPr>
        <w:t>(3) a)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4"/>
        </w:rPr>
        <w:t>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feladatot ellátó egészségügyi szolgáltató: Országos Orvosi Ügyelet N</w:t>
      </w:r>
      <w:r>
        <w:rPr>
          <w:rFonts w:ascii="Times New Roman" w:hAnsi="Times New Roman" w:cs="Times New Roman"/>
          <w:sz w:val="26"/>
          <w:szCs w:val="24"/>
        </w:rPr>
        <w:t>onprofit Kft.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949C6">
        <w:rPr>
          <w:rFonts w:ascii="Times New Roman" w:hAnsi="Times New Roman" w:cs="Times New Roman"/>
          <w:sz w:val="26"/>
          <w:szCs w:val="24"/>
        </w:rPr>
        <w:t xml:space="preserve">     b)</w:t>
      </w:r>
      <w:r>
        <w:rPr>
          <w:rFonts w:ascii="Times New Roman" w:hAnsi="Times New Roman" w:cs="Times New Roman"/>
          <w:sz w:val="26"/>
          <w:szCs w:val="24"/>
        </w:rPr>
        <w:t xml:space="preserve"> A központi ügyeleti rendelő címe: 3000 Hatvan, Vécsey Károly tér 2.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6</w:t>
      </w:r>
      <w:r w:rsidRPr="009336D5">
        <w:rPr>
          <w:rFonts w:ascii="Times New Roman" w:hAnsi="Times New Roman" w:cs="Times New Roman"/>
          <w:b/>
          <w:sz w:val="26"/>
          <w:szCs w:val="24"/>
        </w:rPr>
        <w:t>. §.</w:t>
      </w:r>
      <w:r>
        <w:rPr>
          <w:rFonts w:ascii="Times New Roman" w:hAnsi="Times New Roman" w:cs="Times New Roman"/>
          <w:sz w:val="26"/>
          <w:szCs w:val="24"/>
        </w:rPr>
        <w:t xml:space="preserve"> E rendelet az 1.§. kivételével 2021. január 01. napon lép hatályba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7</w:t>
      </w:r>
      <w:r w:rsidRPr="009336D5">
        <w:rPr>
          <w:rFonts w:ascii="Times New Roman" w:hAnsi="Times New Roman" w:cs="Times New Roman"/>
          <w:b/>
          <w:sz w:val="26"/>
          <w:szCs w:val="24"/>
        </w:rPr>
        <w:t>.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9336D5">
        <w:rPr>
          <w:rFonts w:ascii="Times New Roman" w:hAnsi="Times New Roman" w:cs="Times New Roman"/>
          <w:b/>
          <w:sz w:val="26"/>
          <w:szCs w:val="24"/>
        </w:rPr>
        <w:t>§.</w:t>
      </w:r>
      <w:r>
        <w:rPr>
          <w:rFonts w:ascii="Times New Roman" w:hAnsi="Times New Roman" w:cs="Times New Roman"/>
          <w:sz w:val="26"/>
          <w:szCs w:val="24"/>
        </w:rPr>
        <w:t xml:space="preserve"> E rendelet 1. §</w:t>
      </w:r>
      <w:proofErr w:type="spellStart"/>
      <w:r>
        <w:rPr>
          <w:rFonts w:ascii="Times New Roman" w:hAnsi="Times New Roman" w:cs="Times New Roman"/>
          <w:sz w:val="26"/>
          <w:szCs w:val="24"/>
        </w:rPr>
        <w:t>-a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2021. március 15-én lép hatályba.</w:t>
      </w: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C949C6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Laczkó R</w:t>
      </w:r>
      <w:r>
        <w:rPr>
          <w:rFonts w:ascii="Times New Roman" w:hAnsi="Times New Roman" w:cs="Times New Roman"/>
          <w:sz w:val="26"/>
          <w:szCs w:val="24"/>
        </w:rPr>
        <w:t xml:space="preserve">oland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>Katonáné Fülöp G</w:t>
      </w:r>
      <w:r>
        <w:rPr>
          <w:rFonts w:ascii="Times New Roman" w:hAnsi="Times New Roman" w:cs="Times New Roman"/>
          <w:sz w:val="26"/>
          <w:szCs w:val="24"/>
        </w:rPr>
        <w:t xml:space="preserve">abriella </w:t>
      </w:r>
    </w:p>
    <w:p w:rsidR="00C949C6" w:rsidRPr="009336D5" w:rsidRDefault="00C949C6" w:rsidP="00C949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polgármester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4"/>
        </w:rPr>
        <w:t xml:space="preserve">      jegyző</w:t>
      </w:r>
    </w:p>
    <w:p w:rsidR="00FA620B" w:rsidRDefault="00FA620B"/>
    <w:p w:rsidR="00C949C6" w:rsidRPr="00C949C6" w:rsidRDefault="00C949C6">
      <w:pPr>
        <w:rPr>
          <w:rFonts w:ascii="Times New Roman" w:hAnsi="Times New Roman" w:cs="Times New Roman"/>
          <w:sz w:val="24"/>
          <w:szCs w:val="24"/>
        </w:rPr>
      </w:pPr>
      <w:r w:rsidRPr="00C949C6">
        <w:rPr>
          <w:rFonts w:ascii="Times New Roman" w:hAnsi="Times New Roman" w:cs="Times New Roman"/>
          <w:sz w:val="24"/>
          <w:szCs w:val="24"/>
        </w:rPr>
        <w:t>Záradék:</w:t>
      </w:r>
    </w:p>
    <w:p w:rsidR="00C949C6" w:rsidRDefault="00C949C6">
      <w:pPr>
        <w:rPr>
          <w:rFonts w:ascii="Times New Roman" w:hAnsi="Times New Roman" w:cs="Times New Roman"/>
          <w:sz w:val="24"/>
          <w:szCs w:val="24"/>
        </w:rPr>
      </w:pPr>
      <w:r w:rsidRPr="00C949C6">
        <w:rPr>
          <w:rFonts w:ascii="Times New Roman" w:hAnsi="Times New Roman" w:cs="Times New Roman"/>
          <w:sz w:val="24"/>
          <w:szCs w:val="24"/>
        </w:rPr>
        <w:t>Kihirdetve: 2021. március 05.</w:t>
      </w:r>
    </w:p>
    <w:p w:rsidR="00C949C6" w:rsidRDefault="00C949C6">
      <w:pPr>
        <w:rPr>
          <w:rFonts w:ascii="Times New Roman" w:hAnsi="Times New Roman" w:cs="Times New Roman"/>
          <w:sz w:val="24"/>
          <w:szCs w:val="24"/>
        </w:rPr>
      </w:pPr>
    </w:p>
    <w:p w:rsidR="00C949C6" w:rsidRDefault="00C949C6" w:rsidP="00C94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Katonáné Fülöp Gabriella </w:t>
      </w:r>
    </w:p>
    <w:p w:rsidR="00C949C6" w:rsidRDefault="00C949C6" w:rsidP="00C94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C949C6" w:rsidRPr="00C949C6" w:rsidRDefault="00C949C6">
      <w:pPr>
        <w:rPr>
          <w:rFonts w:ascii="Times New Roman" w:hAnsi="Times New Roman" w:cs="Times New Roman"/>
          <w:sz w:val="24"/>
          <w:szCs w:val="24"/>
        </w:rPr>
      </w:pPr>
    </w:p>
    <w:sectPr w:rsidR="00C949C6" w:rsidRPr="00C9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C6"/>
    <w:rsid w:val="00C949C6"/>
    <w:rsid w:val="00FA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619E8-C3E3-44C9-B349-97A0ECCB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49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2021-03-10T11:42:00Z</dcterms:created>
  <dcterms:modified xsi:type="dcterms:W3CDTF">2021-03-10T11:49:00Z</dcterms:modified>
</cp:coreProperties>
</file>