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D2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B75E6">
        <w:rPr>
          <w:rFonts w:ascii="Arial" w:hAnsi="Arial" w:cs="Arial"/>
          <w:b/>
          <w:sz w:val="20"/>
          <w:szCs w:val="20"/>
          <w:u w:val="single"/>
        </w:rPr>
        <w:t>Indokolás:</w:t>
      </w:r>
    </w:p>
    <w:p w:rsidR="00B01BD2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01BD2" w:rsidRDefault="00B01BD2" w:rsidP="00B01B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B01BD2" w:rsidRPr="000F741E" w:rsidRDefault="00B01BD2" w:rsidP="00B01B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Hajdúsámson Város Ön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kormányzata Képviselő-testületének </w:t>
      </w:r>
    </w:p>
    <w:p w:rsidR="00B01BD2" w:rsidRDefault="00B01BD2" w:rsidP="00B01B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települési támogatás megállapításának, kifizetésének, folyósításának, valamint felhasználása ellenőrzésének szabályairól szóló 5/2015. (II. 26.)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önkormányzati rendelethez</w:t>
      </w:r>
    </w:p>
    <w:p w:rsidR="00B01BD2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01BD2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Általános indokolás:</w:t>
      </w:r>
    </w:p>
    <w:p w:rsidR="00B01BD2" w:rsidRPr="00EB75E6" w:rsidRDefault="00B01BD2" w:rsidP="00B01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B75E6">
        <w:rPr>
          <w:rFonts w:ascii="Arial" w:hAnsi="Arial" w:cs="Arial"/>
          <w:bCs/>
          <w:sz w:val="20"/>
          <w:szCs w:val="20"/>
        </w:rPr>
        <w:t>Hajdúsámson Város Önkormányzata Képviselő-testületének a települési támogatás megállapításának, kifizetésének, folyósításának, valamint felhasználása ellenőrzésének szabályairól szóló 5/2015. (</w:t>
      </w:r>
      <w:r>
        <w:rPr>
          <w:rFonts w:ascii="Arial" w:hAnsi="Arial" w:cs="Arial"/>
          <w:bCs/>
          <w:sz w:val="20"/>
          <w:szCs w:val="20"/>
        </w:rPr>
        <w:t>II. 26.) önkormányzati rendelet</w:t>
      </w:r>
      <w:r w:rsidRPr="00EB75E6">
        <w:rPr>
          <w:rFonts w:ascii="Arial" w:hAnsi="Arial" w:cs="Arial"/>
          <w:bCs/>
          <w:sz w:val="20"/>
          <w:szCs w:val="20"/>
        </w:rPr>
        <w:t xml:space="preserve"> jelenleg nem tartalmaz az időskorú – 65 éven felüli –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hajdúsámsoni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lakosok számára, a decemberi hónapokban jelentkező többletkiadások támogatására szolgáló, </w:t>
      </w:r>
      <w:r w:rsidRPr="00EB75E6">
        <w:rPr>
          <w:rFonts w:ascii="Arial" w:hAnsi="Arial" w:cs="Arial"/>
          <w:bCs/>
          <w:sz w:val="20"/>
          <w:szCs w:val="20"/>
        </w:rPr>
        <w:t xml:space="preserve">eseti jelleggel december hónapban </w:t>
      </w:r>
      <w:r>
        <w:rPr>
          <w:rFonts w:ascii="Arial" w:hAnsi="Arial" w:cs="Arial"/>
          <w:bCs/>
          <w:sz w:val="20"/>
          <w:szCs w:val="20"/>
        </w:rPr>
        <w:t xml:space="preserve">adható, </w:t>
      </w:r>
      <w:r w:rsidRPr="00EB75E6">
        <w:rPr>
          <w:rFonts w:ascii="Arial" w:hAnsi="Arial" w:cs="Arial"/>
          <w:bCs/>
          <w:sz w:val="20"/>
          <w:szCs w:val="20"/>
        </w:rPr>
        <w:t>rendkívüli települési támogatási formát</w:t>
      </w:r>
      <w:r w:rsidRPr="00EB75E6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Részletes indokolás</w:t>
      </w: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Az 1.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B75E6">
        <w:rPr>
          <w:rFonts w:ascii="Arial" w:hAnsi="Arial" w:cs="Arial"/>
          <w:sz w:val="20"/>
          <w:szCs w:val="20"/>
        </w:rPr>
        <w:t xml:space="preserve">Kiegészítő rendelkezést tartalmaz. </w:t>
      </w: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A 2.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5E6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B01BD2" w:rsidRPr="00EB75E6" w:rsidRDefault="00B01BD2" w:rsidP="00B01B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01BD2" w:rsidRPr="00EB75E6" w:rsidRDefault="00B01BD2" w:rsidP="00B01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4B8A" w:rsidRDefault="00D74B8A"/>
    <w:sectPr w:rsidR="00D74B8A" w:rsidSect="00B01BD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D2"/>
    <w:rsid w:val="00B01BD2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1B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1B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2019-12-03T10:09:00Z</dcterms:created>
  <dcterms:modified xsi:type="dcterms:W3CDTF">2019-12-03T10:17:00Z</dcterms:modified>
</cp:coreProperties>
</file>