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2F7A" w:rsidRPr="00F5630B" w:rsidRDefault="00912F7A" w:rsidP="00912F7A">
      <w:pPr>
        <w:jc w:val="right"/>
        <w:textAlignment w:val="top"/>
        <w:rPr>
          <w:rFonts w:ascii="Georgia" w:hAnsi="Georgia" w:cs="Arial"/>
          <w:b/>
          <w:bCs/>
          <w:i/>
          <w:iCs/>
          <w:sz w:val="20"/>
          <w:szCs w:val="20"/>
        </w:rPr>
      </w:pPr>
      <w:r w:rsidRPr="00F5630B">
        <w:rPr>
          <w:rFonts w:ascii="Georgia" w:hAnsi="Georgia" w:cs="Arial"/>
          <w:b/>
          <w:bCs/>
          <w:i/>
          <w:iCs/>
          <w:sz w:val="20"/>
          <w:szCs w:val="20"/>
        </w:rPr>
        <w:t>3. melléklet a 17/2017. (XII. 18.</w:t>
      </w:r>
      <w:proofErr w:type="gramStart"/>
      <w:r w:rsidRPr="00F5630B">
        <w:rPr>
          <w:rFonts w:ascii="Georgia" w:hAnsi="Georgia" w:cs="Arial"/>
          <w:b/>
          <w:bCs/>
          <w:i/>
          <w:iCs/>
          <w:sz w:val="20"/>
          <w:szCs w:val="20"/>
        </w:rPr>
        <w:t>)  önkormányzati</w:t>
      </w:r>
      <w:proofErr w:type="gramEnd"/>
      <w:r w:rsidRPr="00F5630B">
        <w:rPr>
          <w:rFonts w:ascii="Georgia" w:hAnsi="Georgia" w:cs="Arial"/>
          <w:b/>
          <w:bCs/>
          <w:i/>
          <w:iCs/>
          <w:sz w:val="20"/>
          <w:szCs w:val="20"/>
        </w:rPr>
        <w:t xml:space="preserve"> rendelethez</w:t>
      </w:r>
      <w:r>
        <w:rPr>
          <w:rFonts w:ascii="Georgia" w:hAnsi="Georgia" w:cs="Arial"/>
          <w:b/>
          <w:bCs/>
          <w:i/>
          <w:iCs/>
          <w:sz w:val="20"/>
          <w:szCs w:val="20"/>
        </w:rPr>
        <w:t xml:space="preserve"> [3]</w:t>
      </w:r>
    </w:p>
    <w:p w:rsidR="00912F7A" w:rsidRPr="00F5630B" w:rsidRDefault="00912F7A" w:rsidP="00912F7A">
      <w:pPr>
        <w:jc w:val="right"/>
        <w:textAlignment w:val="top"/>
        <w:rPr>
          <w:rFonts w:ascii="Georgia" w:hAnsi="Georgia" w:cs="Arial"/>
          <w:b/>
          <w:bCs/>
          <w:i/>
          <w:iCs/>
          <w:sz w:val="20"/>
          <w:szCs w:val="20"/>
          <w:vertAlign w:val="superscript"/>
        </w:rPr>
      </w:pP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004"/>
        <w:gridCol w:w="1119"/>
        <w:gridCol w:w="1406"/>
      </w:tblGrid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Ssz.</w:t>
            </w: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Eltérő használat célja, jellege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Mérték-egysége</w:t>
            </w:r>
          </w:p>
        </w:tc>
      </w:tr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1.</w:t>
            </w:r>
            <w:r>
              <w:rPr>
                <w:rFonts w:ascii="Georgia" w:hAnsi="Georgia" w:cs="Arial"/>
                <w:sz w:val="20"/>
                <w:szCs w:val="20"/>
              </w:rPr>
              <w:t>[4]</w:t>
            </w:r>
          </w:p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 xml:space="preserve">Üzletben végzett kereskedelmi tevékenységhez </w:t>
            </w:r>
            <w:proofErr w:type="spellStart"/>
            <w:r w:rsidRPr="00F5630B">
              <w:rPr>
                <w:rFonts w:ascii="Georgia" w:hAnsi="Georgia" w:cs="Arial"/>
                <w:sz w:val="20"/>
                <w:szCs w:val="20"/>
              </w:rPr>
              <w:t>igénybevett</w:t>
            </w:r>
            <w:proofErr w:type="spellEnd"/>
            <w:r w:rsidRPr="00F5630B">
              <w:rPr>
                <w:rFonts w:ascii="Georgia" w:hAnsi="Georgia" w:cs="Arial"/>
                <w:sz w:val="20"/>
                <w:szCs w:val="20"/>
              </w:rPr>
              <w:t xml:space="preserve"> közterület használata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>
              <w:rPr>
                <w:rFonts w:ascii="Georgia" w:hAnsi="Georgia" w:cs="Arial"/>
                <w:sz w:val="20"/>
                <w:szCs w:val="20"/>
              </w:rPr>
              <w:t>250</w:t>
            </w: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Ft/m2/hó</w:t>
            </w:r>
          </w:p>
        </w:tc>
      </w:tr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2.</w:t>
            </w:r>
          </w:p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 xml:space="preserve">Üzlethez nem kötött kereskedelmi tevékenységhez, árubemutatóhoz és egyéb promóciós tevékenységhez </w:t>
            </w:r>
            <w:proofErr w:type="spellStart"/>
            <w:r w:rsidRPr="00F5630B">
              <w:rPr>
                <w:rFonts w:ascii="Georgia" w:hAnsi="Georgia" w:cs="Arial"/>
                <w:sz w:val="20"/>
                <w:szCs w:val="20"/>
              </w:rPr>
              <w:t>igénybevett</w:t>
            </w:r>
            <w:proofErr w:type="spellEnd"/>
            <w:r w:rsidRPr="00F5630B">
              <w:rPr>
                <w:rFonts w:ascii="Georgia" w:hAnsi="Georgia" w:cs="Arial"/>
                <w:sz w:val="20"/>
                <w:szCs w:val="20"/>
              </w:rPr>
              <w:t xml:space="preserve"> közterület használata (mozgóbolt kivételével)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375</w:t>
            </w: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3.</w:t>
            </w: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Mozgóbolttal folytatott kereskedelmi tevékenység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5540</w:t>
            </w: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Ft/jármű/hó</w:t>
            </w:r>
          </w:p>
        </w:tc>
      </w:tr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4.</w:t>
            </w:r>
            <w:r>
              <w:rPr>
                <w:rFonts w:ascii="Georgia" w:hAnsi="Georgia" w:cs="Arial"/>
                <w:sz w:val="20"/>
                <w:szCs w:val="20"/>
              </w:rPr>
              <w:t>[4]</w:t>
            </w: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Mutatványos tevékenység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5.</w:t>
            </w: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forgatási terület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210</w:t>
            </w: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6.</w:t>
            </w: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forgatási terület töredéknapi díja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105</w:t>
            </w: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7.</w:t>
            </w: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 xml:space="preserve">technikai terület 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160</w:t>
            </w: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8.</w:t>
            </w: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technikai terület töredéknapi díja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80</w:t>
            </w: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9.</w:t>
            </w: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Stáb parkolás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110</w:t>
            </w: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10.</w:t>
            </w: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Stáb parkolás töredéknapi díja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55</w:t>
            </w: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11.</w:t>
            </w: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kiürítési terület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110</w:t>
            </w: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12.</w:t>
            </w: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kiürítési terület töredéknapi díja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55</w:t>
            </w: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13.</w:t>
            </w: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forgalom-technikai biztonsági terület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912F7A" w:rsidRPr="00F5630B" w:rsidTr="001C0519">
        <w:tc>
          <w:tcPr>
            <w:tcW w:w="698" w:type="dxa"/>
            <w:shd w:val="clear" w:color="auto" w:fill="auto"/>
          </w:tcPr>
          <w:p w:rsidR="00912F7A" w:rsidRPr="00F5630B" w:rsidRDefault="00912F7A" w:rsidP="001C0519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14.</w:t>
            </w:r>
          </w:p>
        </w:tc>
        <w:tc>
          <w:tcPr>
            <w:tcW w:w="6004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forgalom-technikai biztonsági terület töredéknapi díja</w:t>
            </w:r>
          </w:p>
        </w:tc>
        <w:tc>
          <w:tcPr>
            <w:tcW w:w="1119" w:type="dxa"/>
            <w:shd w:val="clear" w:color="auto" w:fill="auto"/>
          </w:tcPr>
          <w:p w:rsidR="00912F7A" w:rsidRPr="00F5630B" w:rsidRDefault="00912F7A" w:rsidP="001C0519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912F7A" w:rsidRPr="00F5630B" w:rsidRDefault="00912F7A" w:rsidP="001C0519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</w:tbl>
    <w:p w:rsidR="00912F7A" w:rsidRPr="00F5630B" w:rsidRDefault="00912F7A" w:rsidP="00912F7A">
      <w:pPr>
        <w:textAlignment w:val="top"/>
        <w:rPr>
          <w:rFonts w:ascii="Georgia" w:hAnsi="Georgia" w:cs="Arial"/>
          <w:i/>
          <w:iCs/>
          <w:sz w:val="20"/>
          <w:szCs w:val="20"/>
        </w:rPr>
      </w:pPr>
    </w:p>
    <w:p w:rsidR="00912F7A" w:rsidRDefault="00912F7A" w:rsidP="00912F7A">
      <w:pPr>
        <w:textAlignment w:val="top"/>
        <w:rPr>
          <w:rFonts w:ascii="Georgia" w:hAnsi="Georgia" w:cs="Arial"/>
          <w:i/>
          <w:iCs/>
          <w:sz w:val="20"/>
          <w:szCs w:val="20"/>
        </w:rPr>
      </w:pPr>
      <w:r w:rsidRPr="00F5630B">
        <w:rPr>
          <w:rFonts w:ascii="Georgia" w:hAnsi="Georgia" w:cs="Arial"/>
          <w:i/>
          <w:iCs/>
          <w:sz w:val="20"/>
          <w:szCs w:val="20"/>
        </w:rPr>
        <w:t>Az árak a mindenkori Áfa mértéket tartalmazzák.</w:t>
      </w:r>
    </w:p>
    <w:p w:rsidR="00854C0F" w:rsidRDefault="00854C0F"/>
    <w:sectPr w:rsidR="00854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7A"/>
    <w:rsid w:val="00854C0F"/>
    <w:rsid w:val="00892DD9"/>
    <w:rsid w:val="00912F7A"/>
    <w:rsid w:val="00C1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ED1F3-267F-4ADB-B727-1515CB33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2F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905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2020-07-08T09:08:00Z</dcterms:created>
  <dcterms:modified xsi:type="dcterms:W3CDTF">2020-07-08T09:09:00Z</dcterms:modified>
</cp:coreProperties>
</file>