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73" w:rsidRPr="007832C5" w:rsidRDefault="00A43F73" w:rsidP="00A43F73">
      <w:pPr>
        <w:jc w:val="center"/>
        <w:rPr>
          <w:b/>
          <w:sz w:val="26"/>
        </w:rPr>
      </w:pPr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A43F73" w:rsidRDefault="00A43F73" w:rsidP="00A43F73">
      <w:pPr>
        <w:jc w:val="both"/>
      </w:pPr>
    </w:p>
    <w:p w:rsidR="00A43F73" w:rsidRPr="007832C5" w:rsidRDefault="00A43F73" w:rsidP="00A43F73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A43F73" w:rsidRDefault="00A43F73" w:rsidP="00A43F73">
      <w:pPr>
        <w:jc w:val="both"/>
      </w:pPr>
    </w:p>
    <w:p w:rsidR="00A43F73" w:rsidRDefault="00A43F73" w:rsidP="00A43F73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     </w:t>
      </w:r>
      <w:r>
        <w:rPr>
          <w:b/>
        </w:rPr>
        <w:t>3.533.404</w:t>
      </w:r>
      <w:r w:rsidRPr="00B32528">
        <w:rPr>
          <w:b/>
        </w:rPr>
        <w:t xml:space="preserve"> Ft</w:t>
      </w:r>
    </w:p>
    <w:p w:rsidR="00A43F73" w:rsidRDefault="00A43F73" w:rsidP="00A43F73">
      <w:pPr>
        <w:jc w:val="both"/>
      </w:pPr>
    </w:p>
    <w:p w:rsidR="00A43F73" w:rsidRDefault="00A43F73" w:rsidP="00A43F73">
      <w:pPr>
        <w:jc w:val="both"/>
      </w:pPr>
    </w:p>
    <w:p w:rsidR="00A43F73" w:rsidRDefault="00A43F73" w:rsidP="00A43F73">
      <w:pPr>
        <w:jc w:val="both"/>
      </w:pPr>
      <w:r>
        <w:t xml:space="preserve">Vokány, Kossuth utca 47.sz.előtti terület </w:t>
      </w:r>
      <w:proofErr w:type="gramStart"/>
      <w:r>
        <w:t>térkövezése                                        1</w:t>
      </w:r>
      <w:proofErr w:type="gramEnd"/>
      <w:r>
        <w:t>.397.299 Ft</w:t>
      </w:r>
    </w:p>
    <w:p w:rsidR="00A43F73" w:rsidRDefault="00A43F73" w:rsidP="00A43F73">
      <w:pPr>
        <w:jc w:val="both"/>
      </w:pPr>
      <w:r>
        <w:t>Árok tisztítás</w:t>
      </w:r>
      <w:proofErr w:type="gramStart"/>
      <w:r>
        <w:t>,szikkasztó</w:t>
      </w:r>
      <w:proofErr w:type="gramEnd"/>
      <w:r>
        <w:t xml:space="preserve"> létesítése                                                                     1.250.000 Ft</w:t>
      </w:r>
    </w:p>
    <w:p w:rsidR="00A43F73" w:rsidRDefault="00A43F73" w:rsidP="00A43F73">
      <w:pPr>
        <w:jc w:val="both"/>
      </w:pPr>
      <w:r>
        <w:t>Polgármesteri hivatal felújítása/festés</w:t>
      </w:r>
      <w:proofErr w:type="gramStart"/>
      <w:r>
        <w:t>,parkettázás</w:t>
      </w:r>
      <w:proofErr w:type="gramEnd"/>
      <w:r>
        <w:t xml:space="preserve">                                                 886.105 Ft</w:t>
      </w:r>
    </w:p>
    <w:p w:rsidR="00A43F73" w:rsidRDefault="00A43F73" w:rsidP="00A43F73">
      <w:pPr>
        <w:jc w:val="both"/>
      </w:pPr>
    </w:p>
    <w:p w:rsidR="00A43F73" w:rsidRDefault="00A43F73" w:rsidP="00A43F73">
      <w:bookmarkStart w:id="0" w:name="_GoBack"/>
      <w:bookmarkEnd w:id="0"/>
    </w:p>
    <w:sectPr w:rsidR="00A4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73"/>
    <w:rsid w:val="008B7EA6"/>
    <w:rsid w:val="00A4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F0F12-4294-4FD6-A2DD-C0507D35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2019-05-26T06:45:00Z</dcterms:created>
  <dcterms:modified xsi:type="dcterms:W3CDTF">2019-05-26T06:45:00Z</dcterms:modified>
</cp:coreProperties>
</file>