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82" w:rsidRPr="00987DBA" w:rsidRDefault="00C00665" w:rsidP="00987DBA">
      <w:pPr>
        <w:autoSpaceDE w:val="0"/>
        <w:autoSpaceDN w:val="0"/>
        <w:adjustRightInd w:val="0"/>
        <w:jc w:val="center"/>
        <w:rPr>
          <w:rFonts w:eastAsia="HiddenHorzOCR"/>
          <w:b/>
          <w:sz w:val="24"/>
          <w:szCs w:val="24"/>
        </w:rPr>
      </w:pPr>
      <w:r w:rsidRPr="00987DBA">
        <w:rPr>
          <w:rFonts w:eastAsia="HiddenHorzOCR"/>
          <w:b/>
          <w:sz w:val="24"/>
          <w:szCs w:val="24"/>
        </w:rPr>
        <w:t xml:space="preserve">Hajdúböszörmény </w:t>
      </w:r>
      <w:r w:rsidR="00054F82" w:rsidRPr="00987DBA">
        <w:rPr>
          <w:b/>
          <w:sz w:val="24"/>
          <w:szCs w:val="24"/>
        </w:rPr>
        <w:t xml:space="preserve">Város Önkormányzata </w:t>
      </w:r>
      <w:r w:rsidR="00054F82" w:rsidRPr="00987DBA">
        <w:rPr>
          <w:rFonts w:eastAsia="HiddenHorzOCR"/>
          <w:b/>
          <w:sz w:val="24"/>
          <w:szCs w:val="24"/>
        </w:rPr>
        <w:t>Képviselő-testületének</w:t>
      </w:r>
    </w:p>
    <w:p w:rsidR="00054F82" w:rsidRPr="00987DBA" w:rsidRDefault="00B1748D" w:rsidP="00987D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B7B63">
        <w:rPr>
          <w:b/>
          <w:sz w:val="24"/>
          <w:szCs w:val="24"/>
        </w:rPr>
        <w:t>/</w:t>
      </w:r>
      <w:r w:rsidR="00987DBA" w:rsidRPr="00987DBA">
        <w:rPr>
          <w:b/>
          <w:sz w:val="24"/>
          <w:szCs w:val="24"/>
        </w:rPr>
        <w:t>2020</w:t>
      </w:r>
      <w:r w:rsidR="00054F82" w:rsidRPr="00987DBA">
        <w:rPr>
          <w:b/>
          <w:sz w:val="24"/>
          <w:szCs w:val="24"/>
        </w:rPr>
        <w:t>. (</w:t>
      </w:r>
      <w:r w:rsidR="001278AE">
        <w:rPr>
          <w:b/>
          <w:sz w:val="24"/>
          <w:szCs w:val="24"/>
        </w:rPr>
        <w:t>X</w:t>
      </w:r>
      <w:r w:rsidR="00AB7B63">
        <w:rPr>
          <w:b/>
          <w:sz w:val="24"/>
          <w:szCs w:val="24"/>
        </w:rPr>
        <w:t>.</w:t>
      </w:r>
      <w:r w:rsidR="001278A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 w:rsidR="00AB7B63">
        <w:rPr>
          <w:b/>
          <w:sz w:val="24"/>
          <w:szCs w:val="24"/>
        </w:rPr>
        <w:t>.</w:t>
      </w:r>
      <w:r w:rsidR="00054F82" w:rsidRPr="00987DBA">
        <w:rPr>
          <w:b/>
          <w:sz w:val="24"/>
          <w:szCs w:val="24"/>
        </w:rPr>
        <w:t>)</w:t>
      </w:r>
      <w:r w:rsidR="00987DBA" w:rsidRPr="00987DBA">
        <w:rPr>
          <w:b/>
          <w:sz w:val="24"/>
          <w:szCs w:val="24"/>
        </w:rPr>
        <w:t xml:space="preserve"> </w:t>
      </w:r>
      <w:r w:rsidR="00054F82" w:rsidRPr="00987DBA">
        <w:rPr>
          <w:b/>
          <w:sz w:val="24"/>
          <w:szCs w:val="24"/>
        </w:rPr>
        <w:t>önkormányzati rendelete</w:t>
      </w:r>
    </w:p>
    <w:p w:rsidR="00054F82" w:rsidRDefault="00054F82" w:rsidP="00987D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987DBA">
        <w:rPr>
          <w:b/>
          <w:sz w:val="24"/>
          <w:szCs w:val="24"/>
        </w:rPr>
        <w:t>a</w:t>
      </w:r>
      <w:proofErr w:type="gramEnd"/>
      <w:r w:rsidRPr="00987DBA">
        <w:rPr>
          <w:b/>
          <w:sz w:val="24"/>
          <w:szCs w:val="24"/>
        </w:rPr>
        <w:t xml:space="preserve"> súlykorlátozással érintett </w:t>
      </w:r>
      <w:r w:rsidR="00733B20">
        <w:rPr>
          <w:b/>
          <w:sz w:val="24"/>
          <w:szCs w:val="24"/>
        </w:rPr>
        <w:t>helyi köz</w:t>
      </w:r>
      <w:r w:rsidRPr="00987DBA">
        <w:rPr>
          <w:b/>
          <w:sz w:val="24"/>
          <w:szCs w:val="24"/>
        </w:rPr>
        <w:t xml:space="preserve">utak engedéllyel </w:t>
      </w:r>
      <w:r w:rsidRPr="00987DBA">
        <w:rPr>
          <w:rFonts w:eastAsia="HiddenHorzOCR"/>
          <w:b/>
          <w:sz w:val="24"/>
          <w:szCs w:val="24"/>
        </w:rPr>
        <w:t xml:space="preserve">történő </w:t>
      </w:r>
      <w:r w:rsidRPr="00987DBA">
        <w:rPr>
          <w:b/>
          <w:sz w:val="24"/>
          <w:szCs w:val="24"/>
        </w:rPr>
        <w:t>használatáról</w:t>
      </w:r>
    </w:p>
    <w:p w:rsidR="00E943C0" w:rsidRPr="00987DBA" w:rsidRDefault="00E943C0" w:rsidP="00987D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A07E0" w:rsidRPr="000D4D0F" w:rsidRDefault="00987DBA" w:rsidP="002A51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462F8">
        <w:rPr>
          <w:rFonts w:eastAsia="HiddenHorzOCR"/>
          <w:sz w:val="24"/>
          <w:szCs w:val="24"/>
        </w:rPr>
        <w:t xml:space="preserve">Hajdúböszörmény </w:t>
      </w:r>
      <w:r w:rsidR="00054F82" w:rsidRPr="006462F8">
        <w:rPr>
          <w:sz w:val="24"/>
          <w:szCs w:val="24"/>
        </w:rPr>
        <w:t xml:space="preserve">Város Önkormányzatának </w:t>
      </w:r>
      <w:r w:rsidR="00054F82" w:rsidRPr="006462F8">
        <w:rPr>
          <w:rFonts w:eastAsia="HiddenHorzOCR"/>
          <w:sz w:val="24"/>
          <w:szCs w:val="24"/>
        </w:rPr>
        <w:t>Képviselő-testülete</w:t>
      </w:r>
      <w:r w:rsidR="002D6CA6" w:rsidRPr="006462F8">
        <w:rPr>
          <w:rFonts w:eastAsia="HiddenHorzOCR"/>
          <w:sz w:val="24"/>
          <w:szCs w:val="24"/>
        </w:rPr>
        <w:t xml:space="preserve"> </w:t>
      </w:r>
      <w:r w:rsidR="009358F5">
        <w:rPr>
          <w:sz w:val="24"/>
          <w:szCs w:val="24"/>
        </w:rPr>
        <w:t xml:space="preserve">az Alaptörvény 32. cikk </w:t>
      </w:r>
      <w:r w:rsidR="002D6CA6" w:rsidRPr="006462F8">
        <w:rPr>
          <w:sz w:val="24"/>
          <w:szCs w:val="24"/>
        </w:rPr>
        <w:t>(2) bekezdésben, a Magyarország helyi önkormányzatairól szóló 2011. évi CLXXXIX. törvény</w:t>
      </w:r>
      <w:r w:rsidR="002D6CA6" w:rsidRPr="006462F8">
        <w:rPr>
          <w:rFonts w:eastAsia="HiddenHorzOCR"/>
          <w:sz w:val="24"/>
          <w:szCs w:val="24"/>
        </w:rPr>
        <w:t xml:space="preserve"> </w:t>
      </w:r>
      <w:r w:rsidR="002D6CA6" w:rsidRPr="006462F8">
        <w:rPr>
          <w:sz w:val="24"/>
          <w:szCs w:val="24"/>
        </w:rPr>
        <w:t>142/B. §</w:t>
      </w:r>
      <w:proofErr w:type="spellStart"/>
      <w:r w:rsidR="002D6CA6" w:rsidRPr="006462F8">
        <w:rPr>
          <w:sz w:val="24"/>
          <w:szCs w:val="24"/>
        </w:rPr>
        <w:t>-ban</w:t>
      </w:r>
      <w:proofErr w:type="spellEnd"/>
      <w:r w:rsidR="002D6CA6" w:rsidRPr="006462F8">
        <w:rPr>
          <w:sz w:val="24"/>
          <w:szCs w:val="24"/>
        </w:rPr>
        <w:t xml:space="preserve">, </w:t>
      </w:r>
      <w:r w:rsidR="009B40FF" w:rsidRPr="006462F8">
        <w:rPr>
          <w:sz w:val="24"/>
          <w:szCs w:val="24"/>
        </w:rPr>
        <w:t xml:space="preserve">a közúti </w:t>
      </w:r>
      <w:r w:rsidR="009B40FF" w:rsidRPr="006462F8">
        <w:rPr>
          <w:rFonts w:eastAsia="HiddenHorzOCR"/>
          <w:sz w:val="24"/>
          <w:szCs w:val="24"/>
        </w:rPr>
        <w:t xml:space="preserve">közlekedésről </w:t>
      </w:r>
      <w:r w:rsidR="009B40FF" w:rsidRPr="006462F8">
        <w:rPr>
          <w:sz w:val="24"/>
          <w:szCs w:val="24"/>
        </w:rPr>
        <w:t xml:space="preserve">szóló 1988. évi I. törvény </w:t>
      </w:r>
      <w:r w:rsidR="009B40FF">
        <w:rPr>
          <w:sz w:val="24"/>
          <w:szCs w:val="24"/>
        </w:rPr>
        <w:t xml:space="preserve">48.§ (5b) pontjában kapott </w:t>
      </w:r>
      <w:r w:rsidR="002D6CA6" w:rsidRPr="006462F8">
        <w:rPr>
          <w:sz w:val="24"/>
          <w:szCs w:val="24"/>
        </w:rPr>
        <w:t xml:space="preserve">felhatalmazás alapján, </w:t>
      </w:r>
      <w:r w:rsidR="000D4D0F" w:rsidRPr="006462F8">
        <w:rPr>
          <w:sz w:val="24"/>
          <w:szCs w:val="24"/>
        </w:rPr>
        <w:t>a Magyarország helyi önkormányzatairól szóló 2011. évi CLXXXIX. törvény 13. § (1) bekezdés 2. pontjában</w:t>
      </w:r>
      <w:r w:rsidR="000D4D0F">
        <w:rPr>
          <w:sz w:val="24"/>
          <w:szCs w:val="24"/>
        </w:rPr>
        <w:t xml:space="preserve">, </w:t>
      </w:r>
      <w:r w:rsidR="00054F82" w:rsidRPr="006462F8">
        <w:rPr>
          <w:sz w:val="24"/>
          <w:szCs w:val="24"/>
        </w:rPr>
        <w:t xml:space="preserve">a közúti </w:t>
      </w:r>
      <w:r w:rsidR="00054F82" w:rsidRPr="006462F8">
        <w:rPr>
          <w:rFonts w:eastAsia="HiddenHorzOCR"/>
          <w:sz w:val="24"/>
          <w:szCs w:val="24"/>
        </w:rPr>
        <w:t xml:space="preserve">közlekedésről </w:t>
      </w:r>
      <w:r w:rsidR="00054F82" w:rsidRPr="006462F8">
        <w:rPr>
          <w:sz w:val="24"/>
          <w:szCs w:val="24"/>
        </w:rPr>
        <w:t>szóló 1988. évi I.</w:t>
      </w:r>
      <w:r w:rsidRPr="006462F8">
        <w:rPr>
          <w:sz w:val="24"/>
          <w:szCs w:val="24"/>
        </w:rPr>
        <w:t xml:space="preserve"> törvény 3. § (1) bekezdésében</w:t>
      </w:r>
      <w:r w:rsidR="00054F82" w:rsidRPr="006462F8">
        <w:rPr>
          <w:sz w:val="24"/>
          <w:szCs w:val="24"/>
        </w:rPr>
        <w:t>, a 8. § (1) bekezdés a) pont 1. alpontjában, valamint a 34. § (2)</w:t>
      </w:r>
      <w:r w:rsidRPr="006462F8">
        <w:rPr>
          <w:sz w:val="24"/>
          <w:szCs w:val="24"/>
        </w:rPr>
        <w:t xml:space="preserve"> </w:t>
      </w:r>
      <w:r w:rsidR="00054F82" w:rsidRPr="006462F8">
        <w:rPr>
          <w:sz w:val="24"/>
          <w:szCs w:val="24"/>
        </w:rPr>
        <w:t xml:space="preserve">bekezdésében meghatározott feladatkörében eljárva, </w:t>
      </w:r>
      <w:r w:rsidR="000C76DB" w:rsidRPr="006462F8">
        <w:rPr>
          <w:iCs/>
          <w:sz w:val="24"/>
          <w:szCs w:val="24"/>
        </w:rPr>
        <w:t>továbbá</w:t>
      </w:r>
      <w:r w:rsidR="000C76DB" w:rsidRPr="006462F8">
        <w:rPr>
          <w:sz w:val="24"/>
          <w:szCs w:val="24"/>
        </w:rPr>
        <w:t xml:space="preserve"> Hajdúböszörmény Város Önkormányzatának Szervezeti és Működési Szabályzatáról szóló 20/2007. (IV. 26.) Önk. rendelet 52. § (5) bekezdés e. </w:t>
      </w:r>
      <w:proofErr w:type="gramStart"/>
      <w:r w:rsidR="000C76DB" w:rsidRPr="006462F8">
        <w:rPr>
          <w:sz w:val="24"/>
          <w:szCs w:val="24"/>
        </w:rPr>
        <w:t>pontjában</w:t>
      </w:r>
      <w:proofErr w:type="gramEnd"/>
      <w:r w:rsidR="000C76DB" w:rsidRPr="006462F8">
        <w:rPr>
          <w:sz w:val="24"/>
          <w:szCs w:val="24"/>
        </w:rPr>
        <w:t xml:space="preserve"> biztosított véleményezési jogkörében eljáró Hajdúböszörmény Város Önkormányzat Képviselő-testületének Gazdasági, Fejlesztési és Környezetvédelmi Bizottsága Jogi, Ügyrendi és Összeférhetetlenségi Bizottsága, Pénzügyi Ellenőrző és Mezőgazdasági Bizottsága véleményének kikérésével</w:t>
      </w:r>
      <w:r w:rsidR="00054F82" w:rsidRPr="006462F8">
        <w:rPr>
          <w:sz w:val="24"/>
          <w:szCs w:val="24"/>
        </w:rPr>
        <w:t xml:space="preserve"> a</w:t>
      </w:r>
      <w:r w:rsidRPr="006462F8">
        <w:rPr>
          <w:sz w:val="24"/>
          <w:szCs w:val="24"/>
        </w:rPr>
        <w:t xml:space="preserve"> </w:t>
      </w:r>
      <w:r w:rsidR="00054F82" w:rsidRPr="006462F8">
        <w:rPr>
          <w:rFonts w:eastAsia="HiddenHorzOCR"/>
          <w:sz w:val="24"/>
          <w:szCs w:val="24"/>
        </w:rPr>
        <w:t>következ</w:t>
      </w:r>
      <w:r w:rsidR="009358F5">
        <w:rPr>
          <w:rFonts w:eastAsia="HiddenHorzOCR"/>
          <w:sz w:val="24"/>
          <w:szCs w:val="24"/>
        </w:rPr>
        <w:t>őket rendeli el.</w:t>
      </w:r>
    </w:p>
    <w:p w:rsidR="00E943C0" w:rsidRDefault="00E943C0" w:rsidP="002A5112">
      <w:pPr>
        <w:autoSpaceDE w:val="0"/>
        <w:autoSpaceDN w:val="0"/>
        <w:adjustRightInd w:val="0"/>
        <w:ind w:left="720"/>
        <w:jc w:val="both"/>
        <w:rPr>
          <w:b/>
          <w:color w:val="000000"/>
          <w:sz w:val="24"/>
          <w:szCs w:val="24"/>
        </w:rPr>
      </w:pPr>
    </w:p>
    <w:p w:rsidR="005A07E0" w:rsidRDefault="002A5112" w:rsidP="00E943C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</w:t>
      </w:r>
      <w:r w:rsidR="005A07E0" w:rsidRPr="005A07E0">
        <w:rPr>
          <w:b/>
          <w:color w:val="000000"/>
          <w:sz w:val="24"/>
          <w:szCs w:val="24"/>
        </w:rPr>
        <w:t>Általános rendelkezések</w:t>
      </w:r>
    </w:p>
    <w:p w:rsidR="00E943C0" w:rsidRPr="005A07E0" w:rsidRDefault="00E943C0" w:rsidP="00E943C0">
      <w:pPr>
        <w:autoSpaceDE w:val="0"/>
        <w:autoSpaceDN w:val="0"/>
        <w:adjustRightInd w:val="0"/>
        <w:ind w:left="720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5A07E0" w:rsidRDefault="005A07E0" w:rsidP="002A511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1.</w:t>
      </w:r>
      <w:r w:rsidR="00E943C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§ (1) </w:t>
      </w:r>
      <w:proofErr w:type="gramStart"/>
      <w:r w:rsidRPr="00CE7D20">
        <w:rPr>
          <w:rFonts w:eastAsia="Calibri"/>
          <w:sz w:val="24"/>
          <w:szCs w:val="24"/>
          <w:lang w:eastAsia="en-US"/>
        </w:rPr>
        <w:t xml:space="preserve">A rendelet hatálya Hajdúböszörmény város közigazgatási területén a kiskörúton belül (Bethlen Gábor utca, </w:t>
      </w:r>
      <w:r w:rsidR="00CE7D20" w:rsidRPr="00CE7D20">
        <w:rPr>
          <w:rFonts w:eastAsia="Calibri"/>
          <w:sz w:val="24"/>
          <w:szCs w:val="24"/>
          <w:lang w:eastAsia="en-US"/>
        </w:rPr>
        <w:t>Polgári utca,</w:t>
      </w:r>
      <w:r w:rsidRPr="00CE7D20">
        <w:rPr>
          <w:rFonts w:eastAsia="Calibri"/>
          <w:sz w:val="24"/>
          <w:szCs w:val="24"/>
          <w:lang w:eastAsia="en-US"/>
        </w:rPr>
        <w:t xml:space="preserve">Vörösmarty Mihály utca, Árpád utca, Kálvin tér, </w:t>
      </w:r>
      <w:proofErr w:type="spellStart"/>
      <w:r w:rsidRPr="00CE7D20">
        <w:rPr>
          <w:rFonts w:eastAsia="Calibri"/>
          <w:sz w:val="24"/>
          <w:szCs w:val="24"/>
          <w:lang w:eastAsia="en-US"/>
        </w:rPr>
        <w:t>Korpona</w:t>
      </w:r>
      <w:proofErr w:type="spellEnd"/>
      <w:r w:rsidRPr="00CE7D20">
        <w:rPr>
          <w:rFonts w:eastAsia="Calibri"/>
          <w:sz w:val="24"/>
          <w:szCs w:val="24"/>
          <w:lang w:eastAsia="en-US"/>
        </w:rPr>
        <w:t xml:space="preserve"> utca, </w:t>
      </w:r>
      <w:r w:rsidR="00CE7D20" w:rsidRPr="00CE7D20">
        <w:rPr>
          <w:rFonts w:eastAsia="Calibri"/>
          <w:sz w:val="24"/>
          <w:szCs w:val="24"/>
          <w:lang w:eastAsia="en-US"/>
        </w:rPr>
        <w:t xml:space="preserve">Ady tér, </w:t>
      </w:r>
      <w:r w:rsidRPr="00CE7D20">
        <w:rPr>
          <w:rFonts w:eastAsia="Calibri"/>
          <w:sz w:val="24"/>
          <w:szCs w:val="24"/>
          <w:lang w:eastAsia="en-US"/>
        </w:rPr>
        <w:t xml:space="preserve">Újfehértói utca által határolt terület) elhelyezkedő, </w:t>
      </w:r>
      <w:r w:rsidR="00AB7B63">
        <w:rPr>
          <w:rFonts w:eastAsia="Calibri"/>
          <w:sz w:val="24"/>
          <w:szCs w:val="24"/>
          <w:lang w:eastAsia="en-US"/>
        </w:rPr>
        <w:t>7</w:t>
      </w:r>
      <w:r w:rsidRPr="00CE7D20">
        <w:rPr>
          <w:rFonts w:eastAsia="Calibri"/>
          <w:sz w:val="24"/>
          <w:szCs w:val="24"/>
          <w:lang w:eastAsia="en-US"/>
        </w:rPr>
        <w:t xml:space="preserve">,5 tonna súlykorlátozással terhelt utakra behajtó, vagy behajtani szándékozó </w:t>
      </w:r>
      <w:r w:rsidR="00AB7B63">
        <w:rPr>
          <w:rFonts w:eastAsia="Calibri"/>
          <w:sz w:val="24"/>
          <w:szCs w:val="24"/>
          <w:lang w:eastAsia="en-US"/>
        </w:rPr>
        <w:t>7</w:t>
      </w:r>
      <w:r w:rsidRPr="00CE7D20">
        <w:rPr>
          <w:rFonts w:eastAsia="Calibri"/>
          <w:sz w:val="24"/>
          <w:szCs w:val="24"/>
          <w:lang w:eastAsia="en-US"/>
        </w:rPr>
        <w:t xml:space="preserve">,5 tonna </w:t>
      </w:r>
      <w:r w:rsidR="009B40FF">
        <w:rPr>
          <w:rFonts w:eastAsia="Calibri"/>
          <w:sz w:val="24"/>
          <w:szCs w:val="24"/>
          <w:lang w:eastAsia="en-US"/>
        </w:rPr>
        <w:t>– 20 tonna közötti tömegű</w:t>
      </w:r>
      <w:r w:rsidRPr="00CE7D20">
        <w:rPr>
          <w:rFonts w:eastAsia="Calibri"/>
          <w:sz w:val="24"/>
          <w:szCs w:val="24"/>
          <w:lang w:eastAsia="en-US"/>
        </w:rPr>
        <w:t xml:space="preserve"> tehergépkocsira, vontatóra, mezőgazdasági vontatóra, lassú járműre és szerelvényeire (továbbiakban együttesen: tehergépjár</w:t>
      </w:r>
      <w:r w:rsidR="000C76DB" w:rsidRPr="00CE7D20">
        <w:rPr>
          <w:rFonts w:eastAsia="Calibri"/>
          <w:sz w:val="24"/>
          <w:szCs w:val="24"/>
          <w:lang w:eastAsia="en-US"/>
        </w:rPr>
        <w:t>művek)</w:t>
      </w:r>
      <w:r w:rsidRPr="00CE7D20">
        <w:rPr>
          <w:rFonts w:eastAsia="Calibri"/>
          <w:sz w:val="24"/>
          <w:szCs w:val="24"/>
          <w:lang w:eastAsia="en-US"/>
        </w:rPr>
        <w:t xml:space="preserve"> azok tulajdonosára, üzemben t</w:t>
      </w:r>
      <w:r w:rsidR="000D4D0F">
        <w:rPr>
          <w:rFonts w:eastAsia="Calibri"/>
          <w:sz w:val="24"/>
          <w:szCs w:val="24"/>
          <w:lang w:eastAsia="en-US"/>
        </w:rPr>
        <w:t>artójára, a járművek vezetőjére.</w:t>
      </w:r>
      <w:proofErr w:type="gramEnd"/>
      <w:r w:rsidRPr="00CE7D20">
        <w:rPr>
          <w:rFonts w:eastAsia="Calibri"/>
          <w:sz w:val="24"/>
          <w:szCs w:val="24"/>
          <w:lang w:eastAsia="en-US"/>
        </w:rPr>
        <w:t xml:space="preserve"> </w:t>
      </w:r>
    </w:p>
    <w:p w:rsidR="009B40FF" w:rsidRDefault="005A07E0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(2) A rendelet hatálya nem terjed ki </w:t>
      </w:r>
    </w:p>
    <w:p w:rsidR="009B40FF" w:rsidRDefault="009B40FF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>
        <w:rPr>
          <w:rFonts w:eastAsia="Calibri"/>
          <w:color w:val="000000"/>
          <w:sz w:val="24"/>
          <w:szCs w:val="24"/>
          <w:lang w:eastAsia="en-US"/>
        </w:rPr>
        <w:t>a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) </w:t>
      </w:r>
      <w:r w:rsidR="005A07E0" w:rsidRPr="005A07E0">
        <w:rPr>
          <w:rFonts w:eastAsia="Calibri"/>
          <w:color w:val="000000"/>
          <w:sz w:val="24"/>
          <w:szCs w:val="24"/>
          <w:lang w:eastAsia="en-US"/>
        </w:rPr>
        <w:t>a közúti közlekedés szabályairól szóló 1/1975. (II.5.) PMBM együttes rendelet (a továbbiakban: KRESZ) 49. és 50. §</w:t>
      </w:r>
      <w:proofErr w:type="spellStart"/>
      <w:r w:rsidR="005A07E0" w:rsidRPr="005A07E0">
        <w:rPr>
          <w:rFonts w:eastAsia="Calibri"/>
          <w:color w:val="000000"/>
          <w:sz w:val="24"/>
          <w:szCs w:val="24"/>
          <w:lang w:eastAsia="en-US"/>
        </w:rPr>
        <w:t>-a</w:t>
      </w:r>
      <w:proofErr w:type="spellEnd"/>
      <w:r w:rsidR="005A07E0" w:rsidRPr="005A07E0">
        <w:rPr>
          <w:rFonts w:eastAsia="Calibri"/>
          <w:color w:val="000000"/>
          <w:sz w:val="24"/>
          <w:szCs w:val="24"/>
          <w:lang w:eastAsia="en-US"/>
        </w:rPr>
        <w:t xml:space="preserve"> szerinti megkülönböztető és figyelmeztető jelzés</w:t>
      </w:r>
      <w:r>
        <w:rPr>
          <w:rFonts w:eastAsia="Calibri"/>
          <w:color w:val="000000"/>
          <w:sz w:val="24"/>
          <w:szCs w:val="24"/>
          <w:lang w:eastAsia="en-US"/>
        </w:rPr>
        <w:t>t használó járművekre,</w:t>
      </w:r>
    </w:p>
    <w:p w:rsidR="005A07E0" w:rsidRDefault="009B40FF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b) </w:t>
      </w:r>
      <w:r w:rsidR="005A07E0" w:rsidRPr="005A07E0">
        <w:rPr>
          <w:rFonts w:eastAsia="Calibri"/>
          <w:color w:val="000000"/>
          <w:sz w:val="24"/>
          <w:szCs w:val="24"/>
          <w:lang w:eastAsia="en-US"/>
        </w:rPr>
        <w:t xml:space="preserve">az élet- és vagyonbiztonság védelme érdekében behajtó gépjárművekre, </w:t>
      </w:r>
      <w:r>
        <w:rPr>
          <w:rFonts w:eastAsia="Calibri"/>
          <w:color w:val="000000"/>
          <w:sz w:val="24"/>
          <w:szCs w:val="24"/>
          <w:lang w:eastAsia="en-US"/>
        </w:rPr>
        <w:t>továbbá a honvédség járműveire,</w:t>
      </w:r>
    </w:p>
    <w:p w:rsidR="009B40FF" w:rsidRDefault="009B40FF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c) </w:t>
      </w:r>
      <w:r w:rsidRPr="009B40FF">
        <w:rPr>
          <w:iCs/>
          <w:color w:val="000000"/>
          <w:spacing w:val="-5"/>
          <w:sz w:val="24"/>
          <w:szCs w:val="24"/>
        </w:rPr>
        <w:t>a meghatározott össztömeget, tengelyterhelést, tengelycsoport-terhelést és méretet meghaladó járművek közlekedéséről</w:t>
      </w:r>
      <w:r>
        <w:rPr>
          <w:iCs/>
          <w:color w:val="000000"/>
          <w:spacing w:val="-5"/>
          <w:sz w:val="24"/>
          <w:szCs w:val="24"/>
        </w:rPr>
        <w:t xml:space="preserve"> szóló </w:t>
      </w:r>
      <w:r>
        <w:rPr>
          <w:rFonts w:eastAsia="Calibri"/>
          <w:color w:val="000000"/>
          <w:sz w:val="24"/>
          <w:szCs w:val="24"/>
          <w:lang w:eastAsia="en-US"/>
        </w:rPr>
        <w:t xml:space="preserve">36/2017. </w:t>
      </w:r>
      <w:r w:rsidRPr="009B40FF">
        <w:rPr>
          <w:iCs/>
          <w:color w:val="000000"/>
          <w:spacing w:val="-5"/>
          <w:sz w:val="24"/>
          <w:szCs w:val="24"/>
        </w:rPr>
        <w:t>(IX. 18.) NFM rendelet</w:t>
      </w:r>
      <w:r>
        <w:rPr>
          <w:iCs/>
          <w:color w:val="000000"/>
          <w:spacing w:val="-5"/>
          <w:sz w:val="24"/>
          <w:szCs w:val="24"/>
        </w:rPr>
        <w:t>ben szabályozott 20 tonnát meghaladó járműre és járműszerelvényre.</w:t>
      </w:r>
    </w:p>
    <w:p w:rsidR="005A07E0" w:rsidRDefault="005A07E0" w:rsidP="002A5112">
      <w:pPr>
        <w:autoSpaceDE w:val="0"/>
        <w:autoSpaceDN w:val="0"/>
        <w:adjustRightInd w:val="0"/>
        <w:rPr>
          <w:rFonts w:eastAsia="Calibri"/>
          <w:iCs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(3) </w:t>
      </w:r>
      <w:r w:rsidRPr="005A07E0">
        <w:rPr>
          <w:rFonts w:eastAsia="Calibri"/>
          <w:iCs/>
          <w:color w:val="000000"/>
          <w:sz w:val="24"/>
          <w:szCs w:val="24"/>
          <w:lang w:eastAsia="en-US"/>
        </w:rPr>
        <w:t xml:space="preserve">Behajtási engedéllyel lehet igénybe </w:t>
      </w:r>
      <w:r>
        <w:rPr>
          <w:rFonts w:eastAsia="Calibri"/>
          <w:iCs/>
          <w:color w:val="000000"/>
          <w:sz w:val="24"/>
          <w:szCs w:val="24"/>
          <w:lang w:eastAsia="en-US"/>
        </w:rPr>
        <w:t>venni az alábbi utcák közútjait</w:t>
      </w:r>
      <w:r w:rsidRPr="005A07E0">
        <w:rPr>
          <w:rFonts w:eastAsia="Calibri"/>
          <w:iCs/>
          <w:color w:val="000000"/>
          <w:sz w:val="24"/>
          <w:szCs w:val="24"/>
          <w:lang w:eastAsia="en-US"/>
        </w:rPr>
        <w:t xml:space="preserve">: </w:t>
      </w:r>
    </w:p>
    <w:p w:rsidR="005A07E0" w:rsidRPr="005A07E0" w:rsidRDefault="005A07E0" w:rsidP="002A5112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832241">
        <w:rPr>
          <w:rFonts w:eastAsia="Calibri"/>
          <w:color w:val="FF0000"/>
          <w:sz w:val="24"/>
          <w:szCs w:val="24"/>
          <w:lang w:eastAsia="en-US"/>
        </w:rPr>
        <w:tab/>
      </w:r>
      <w:r w:rsidRPr="005A07E0">
        <w:rPr>
          <w:rFonts w:eastAsia="Calibri"/>
          <w:color w:val="000000"/>
          <w:sz w:val="24"/>
          <w:szCs w:val="24"/>
          <w:lang w:eastAsia="en-US"/>
        </w:rPr>
        <w:t>- Arany János utca</w:t>
      </w:r>
    </w:p>
    <w:p w:rsidR="005A07E0" w:rsidRPr="005A07E0" w:rsidRDefault="005A07E0" w:rsidP="002A5112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ab/>
        <w:t>- Jókai Mór utca</w:t>
      </w:r>
    </w:p>
    <w:p w:rsidR="005A07E0" w:rsidRPr="005A07E0" w:rsidRDefault="005A07E0" w:rsidP="002A5112">
      <w:pPr>
        <w:autoSpaceDE w:val="0"/>
        <w:autoSpaceDN w:val="0"/>
        <w:adjustRightInd w:val="0"/>
        <w:ind w:left="708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- </w:t>
      </w:r>
      <w:proofErr w:type="spellStart"/>
      <w:r w:rsidRPr="005A07E0">
        <w:rPr>
          <w:rFonts w:eastAsia="Calibri"/>
          <w:color w:val="000000"/>
          <w:sz w:val="24"/>
          <w:szCs w:val="24"/>
          <w:lang w:eastAsia="en-US"/>
        </w:rPr>
        <w:t>Weszprémy</w:t>
      </w:r>
      <w:proofErr w:type="spellEnd"/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gramStart"/>
      <w:r w:rsidRPr="005A07E0">
        <w:rPr>
          <w:rFonts w:eastAsia="Calibri"/>
          <w:color w:val="000000"/>
          <w:sz w:val="24"/>
          <w:szCs w:val="24"/>
          <w:lang w:eastAsia="en-US"/>
        </w:rPr>
        <w:t>Gáspár  utca</w:t>
      </w:r>
      <w:proofErr w:type="gramEnd"/>
    </w:p>
    <w:p w:rsidR="005A07E0" w:rsidRPr="005A07E0" w:rsidRDefault="005A07E0" w:rsidP="002A5112">
      <w:pPr>
        <w:autoSpaceDE w:val="0"/>
        <w:autoSpaceDN w:val="0"/>
        <w:adjustRightInd w:val="0"/>
        <w:ind w:left="708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-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spellStart"/>
      <w:r w:rsidRPr="005A07E0">
        <w:rPr>
          <w:rFonts w:eastAsia="Calibri"/>
          <w:color w:val="000000"/>
          <w:sz w:val="24"/>
          <w:szCs w:val="24"/>
          <w:lang w:eastAsia="en-US"/>
        </w:rPr>
        <w:t>Csomaközy</w:t>
      </w:r>
      <w:proofErr w:type="spellEnd"/>
      <w:r w:rsidR="009B40FF">
        <w:rPr>
          <w:rFonts w:eastAsia="Calibri"/>
          <w:color w:val="000000"/>
          <w:sz w:val="24"/>
          <w:szCs w:val="24"/>
          <w:lang w:eastAsia="en-US"/>
        </w:rPr>
        <w:t xml:space="preserve"> András</w:t>
      </w: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 utca</w:t>
      </w:r>
    </w:p>
    <w:p w:rsidR="005A07E0" w:rsidRPr="005A07E0" w:rsidRDefault="005A07E0" w:rsidP="002A5112">
      <w:pPr>
        <w:autoSpaceDE w:val="0"/>
        <w:autoSpaceDN w:val="0"/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- Petőfi Sándor utca</w:t>
      </w:r>
    </w:p>
    <w:p w:rsidR="005A07E0" w:rsidRPr="005A07E0" w:rsidRDefault="005A07E0" w:rsidP="002A5112">
      <w:pPr>
        <w:autoSpaceDE w:val="0"/>
        <w:autoSpaceDN w:val="0"/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- Deák Ferenc utca</w:t>
      </w:r>
    </w:p>
    <w:p w:rsidR="005A07E0" w:rsidRPr="005A07E0" w:rsidRDefault="005A07E0" w:rsidP="002A5112">
      <w:pPr>
        <w:autoSpaceDE w:val="0"/>
        <w:autoSpaceDN w:val="0"/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- Szondi György utca</w:t>
      </w:r>
    </w:p>
    <w:p w:rsidR="005A07E0" w:rsidRPr="005A07E0" w:rsidRDefault="005A07E0" w:rsidP="002A5112">
      <w:pPr>
        <w:autoSpaceDE w:val="0"/>
        <w:autoSpaceDN w:val="0"/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- Madách Imre utca</w:t>
      </w:r>
    </w:p>
    <w:p w:rsidR="005A07E0" w:rsidRPr="005A07E0" w:rsidRDefault="005A07E0" w:rsidP="002A5112">
      <w:pPr>
        <w:autoSpaceDE w:val="0"/>
        <w:autoSpaceDN w:val="0"/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- Cserna utca</w:t>
      </w:r>
    </w:p>
    <w:p w:rsidR="005A07E0" w:rsidRPr="005A07E0" w:rsidRDefault="005A07E0" w:rsidP="002A5112">
      <w:pPr>
        <w:autoSpaceDE w:val="0"/>
        <w:autoSpaceDN w:val="0"/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- Tátra utca</w:t>
      </w:r>
    </w:p>
    <w:p w:rsidR="005A07E0" w:rsidRPr="005A07E0" w:rsidRDefault="005A07E0" w:rsidP="002A5112">
      <w:pPr>
        <w:autoSpaceDE w:val="0"/>
        <w:autoSpaceDN w:val="0"/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-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A07E0">
        <w:rPr>
          <w:rFonts w:eastAsia="Calibri"/>
          <w:color w:val="000000"/>
          <w:sz w:val="24"/>
          <w:szCs w:val="24"/>
          <w:lang w:eastAsia="en-US"/>
        </w:rPr>
        <w:t>Dorogi utca</w:t>
      </w:r>
    </w:p>
    <w:p w:rsidR="005A07E0" w:rsidRDefault="005A07E0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(4) A korlátozással terhelt önkormányzati keze</w:t>
      </w:r>
      <w:r w:rsidR="00AB7B63">
        <w:rPr>
          <w:rFonts w:eastAsia="Calibri"/>
          <w:color w:val="000000"/>
          <w:sz w:val="24"/>
          <w:szCs w:val="24"/>
          <w:lang w:eastAsia="en-US"/>
        </w:rPr>
        <w:t>lésben lévő közutakon 7</w:t>
      </w:r>
      <w:r w:rsidR="003F568B">
        <w:rPr>
          <w:rFonts w:eastAsia="Calibri"/>
          <w:color w:val="000000"/>
          <w:sz w:val="24"/>
          <w:szCs w:val="24"/>
          <w:lang w:eastAsia="en-US"/>
        </w:rPr>
        <w:t xml:space="preserve">,5 tonna – 20 tonna közötti össztömegű </w:t>
      </w: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gépjárművek helyi közútra történő behajtásához behajtási engedély (a továbbiakban: </w:t>
      </w:r>
      <w:r w:rsidR="00904CC5">
        <w:rPr>
          <w:rFonts w:eastAsia="Calibri"/>
          <w:color w:val="000000"/>
          <w:sz w:val="24"/>
          <w:szCs w:val="24"/>
          <w:lang w:eastAsia="en-US"/>
        </w:rPr>
        <w:t xml:space="preserve">behajtási </w:t>
      </w: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engedély) szükséges. </w:t>
      </w:r>
    </w:p>
    <w:p w:rsidR="005A07E0" w:rsidRDefault="005A07E0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(5) </w:t>
      </w:r>
      <w:r w:rsidRPr="005A07E0">
        <w:rPr>
          <w:rFonts w:eastAsia="Calibri"/>
          <w:color w:val="000000"/>
          <w:sz w:val="24"/>
          <w:szCs w:val="24"/>
          <w:lang w:eastAsia="en-US"/>
        </w:rPr>
        <w:t>A behajtási engedély iránti kérelem (a továbbiakba</w:t>
      </w:r>
      <w:r>
        <w:rPr>
          <w:rFonts w:eastAsia="Calibri"/>
          <w:color w:val="000000"/>
          <w:sz w:val="24"/>
          <w:szCs w:val="24"/>
          <w:lang w:eastAsia="en-US"/>
        </w:rPr>
        <w:t xml:space="preserve">n: kérelem) alapján </w:t>
      </w:r>
      <w:r w:rsidR="00904CC5">
        <w:rPr>
          <w:rFonts w:eastAsia="Calibri"/>
          <w:color w:val="000000"/>
          <w:sz w:val="24"/>
          <w:szCs w:val="24"/>
          <w:lang w:eastAsia="en-US"/>
        </w:rPr>
        <w:t>a behajtási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engedélyt határozatba kell foglalni, melyet </w:t>
      </w:r>
      <w:r>
        <w:rPr>
          <w:rFonts w:eastAsia="Calibri"/>
          <w:color w:val="000000"/>
          <w:sz w:val="24"/>
          <w:szCs w:val="24"/>
          <w:lang w:eastAsia="en-US"/>
        </w:rPr>
        <w:t xml:space="preserve">Hajdúböszörmény Város Polgármestere </w:t>
      </w: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a Hajdúböszörményi Polgármesteri Hivatal Városfejlesztési és Városüzemeltetési Osztálya </w:t>
      </w:r>
      <w:r>
        <w:rPr>
          <w:rFonts w:eastAsia="Calibri"/>
          <w:color w:val="000000"/>
          <w:sz w:val="24"/>
          <w:szCs w:val="24"/>
          <w:lang w:eastAsia="en-US"/>
        </w:rPr>
        <w:t xml:space="preserve">útján </w:t>
      </w:r>
      <w:r w:rsidRPr="005A07E0">
        <w:rPr>
          <w:rFonts w:eastAsia="Calibri"/>
          <w:color w:val="000000"/>
          <w:sz w:val="24"/>
          <w:szCs w:val="24"/>
          <w:lang w:eastAsia="en-US"/>
        </w:rPr>
        <w:t>ad ki.</w:t>
      </w:r>
    </w:p>
    <w:p w:rsidR="005A07E0" w:rsidRPr="00013004" w:rsidRDefault="005A07E0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color w:val="000000"/>
          <w:sz w:val="24"/>
          <w:szCs w:val="24"/>
          <w:lang w:eastAsia="en-US"/>
        </w:rPr>
        <w:t>(6) A korlátozással terhelt utakra érvényes behajtási engedély kérelemre az alábbi célok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A07E0">
        <w:rPr>
          <w:rFonts w:eastAsia="Calibri"/>
          <w:color w:val="000000"/>
          <w:sz w:val="24"/>
          <w:szCs w:val="24"/>
          <w:lang w:eastAsia="en-US"/>
        </w:rPr>
        <w:t>érvényesülése érdekében kérhető:</w:t>
      </w:r>
    </w:p>
    <w:p w:rsidR="005A07E0" w:rsidRPr="005A07E0" w:rsidRDefault="005A07E0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5A07E0">
        <w:rPr>
          <w:rFonts w:eastAsia="Calibri"/>
          <w:i/>
          <w:iCs/>
          <w:color w:val="000000"/>
          <w:sz w:val="24"/>
          <w:szCs w:val="24"/>
          <w:lang w:eastAsia="en-US"/>
        </w:rPr>
        <w:t>a</w:t>
      </w:r>
      <w:proofErr w:type="gramEnd"/>
      <w:r w:rsidRPr="005A07E0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) </w:t>
      </w: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az ingatlan </w:t>
      </w:r>
      <w:r w:rsidR="003F568B">
        <w:rPr>
          <w:rFonts w:eastAsia="Calibri"/>
          <w:color w:val="000000"/>
          <w:sz w:val="24"/>
          <w:szCs w:val="24"/>
          <w:lang w:eastAsia="en-US"/>
        </w:rPr>
        <w:t xml:space="preserve">megközelítése, amelyhez, </w:t>
      </w: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 amelytől árut szállítanak és az áru szállítása</w:t>
      </w:r>
      <w:r w:rsidR="003F568B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A07E0">
        <w:rPr>
          <w:rFonts w:eastAsia="Calibri"/>
          <w:color w:val="000000"/>
          <w:sz w:val="24"/>
          <w:szCs w:val="24"/>
          <w:lang w:eastAsia="en-US"/>
        </w:rPr>
        <w:t>másként nem oldható meg,</w:t>
      </w:r>
    </w:p>
    <w:p w:rsidR="005A07E0" w:rsidRPr="005A07E0" w:rsidRDefault="005A07E0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b) </w:t>
      </w:r>
      <w:r w:rsidRPr="005A07E0">
        <w:rPr>
          <w:rFonts w:eastAsia="Calibri"/>
          <w:color w:val="000000"/>
          <w:sz w:val="24"/>
          <w:szCs w:val="24"/>
          <w:lang w:eastAsia="en-US"/>
        </w:rPr>
        <w:t>a korlátozással terhelt út mellett folyó építési tevékenység helyszínére, illetve építési</w:t>
      </w:r>
      <w:r w:rsidR="003F568B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A07E0">
        <w:rPr>
          <w:rFonts w:eastAsia="Calibri"/>
          <w:color w:val="000000"/>
          <w:sz w:val="24"/>
          <w:szCs w:val="24"/>
          <w:lang w:eastAsia="en-US"/>
        </w:rPr>
        <w:t>tevékenység helyszínéről való szállítás a szükséges legkisebb megengedett össztömegű</w:t>
      </w:r>
      <w:r w:rsidR="003F568B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A07E0">
        <w:rPr>
          <w:rFonts w:eastAsia="Calibri"/>
          <w:color w:val="000000"/>
          <w:sz w:val="24"/>
          <w:szCs w:val="24"/>
          <w:lang w:eastAsia="en-US"/>
        </w:rPr>
        <w:t>járműszerelvénnyel, tehergépkocsival és/vagy vontatóval,</w:t>
      </w:r>
    </w:p>
    <w:p w:rsidR="005A07E0" w:rsidRPr="005A07E0" w:rsidRDefault="005A07E0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c) </w:t>
      </w:r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a tehergépkocsi, vontató, mezőgazdasági vontató és lassú jármű telephelye, illetve igazolható </w:t>
      </w:r>
      <w:proofErr w:type="spellStart"/>
      <w:r w:rsidRPr="005A07E0">
        <w:rPr>
          <w:rFonts w:eastAsia="Calibri"/>
          <w:color w:val="000000"/>
          <w:sz w:val="24"/>
          <w:szCs w:val="24"/>
          <w:lang w:eastAsia="en-US"/>
        </w:rPr>
        <w:t>tárolóhelye</w:t>
      </w:r>
      <w:proofErr w:type="spellEnd"/>
      <w:r w:rsidRPr="005A07E0">
        <w:rPr>
          <w:rFonts w:eastAsia="Calibri"/>
          <w:color w:val="000000"/>
          <w:sz w:val="24"/>
          <w:szCs w:val="24"/>
          <w:lang w:eastAsia="en-US"/>
        </w:rPr>
        <w:t xml:space="preserve"> a korlátozással terhelt út mellett vagy korlátozott forgalmú övezetben van,</w:t>
      </w:r>
    </w:p>
    <w:p w:rsidR="005A07E0" w:rsidRPr="00013004" w:rsidRDefault="005A07E0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A07E0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d) </w:t>
      </w:r>
      <w:r w:rsidRPr="005A07E0">
        <w:rPr>
          <w:rFonts w:eastAsia="Calibri"/>
          <w:color w:val="000000"/>
          <w:sz w:val="24"/>
          <w:szCs w:val="24"/>
          <w:lang w:eastAsia="en-US"/>
        </w:rPr>
        <w:t>a tehergépkocsi, vontató, mezőgazdasági vontató és lassú jármű korlátozással terhelt</w:t>
      </w:r>
      <w:r w:rsidR="00125C62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A07E0">
        <w:rPr>
          <w:rFonts w:eastAsia="Calibri"/>
          <w:color w:val="000000"/>
          <w:sz w:val="24"/>
          <w:szCs w:val="24"/>
          <w:lang w:eastAsia="en-US"/>
        </w:rPr>
        <w:t>útra való behajtásához közérdek fűződik.</w:t>
      </w:r>
    </w:p>
    <w:p w:rsidR="00904CC5" w:rsidRDefault="005A07E0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04CC5">
        <w:rPr>
          <w:rFonts w:eastAsia="Calibri"/>
          <w:color w:val="000000"/>
          <w:sz w:val="24"/>
          <w:szCs w:val="24"/>
          <w:lang w:eastAsia="en-US"/>
        </w:rPr>
        <w:t xml:space="preserve">(7) </w:t>
      </w:r>
      <w:r w:rsidR="00904CC5">
        <w:rPr>
          <w:rFonts w:eastAsia="Calibri"/>
          <w:color w:val="000000"/>
          <w:sz w:val="24"/>
          <w:szCs w:val="24"/>
          <w:lang w:eastAsia="en-US"/>
        </w:rPr>
        <w:t xml:space="preserve">A polgármester </w:t>
      </w:r>
      <w:r w:rsidRPr="00904CC5">
        <w:rPr>
          <w:rFonts w:eastAsia="Calibri"/>
          <w:color w:val="000000"/>
          <w:sz w:val="24"/>
          <w:szCs w:val="24"/>
          <w:lang w:eastAsia="en-US"/>
        </w:rPr>
        <w:t>a behajtási engedélyben előírhatja az utak és tartozékainak védelmét biztosító feltételeket, továbbá előírhatja azt az útvonalat, amelyen a járműnek közlekednie kell.</w:t>
      </w:r>
      <w:r w:rsidR="00904CC5" w:rsidRPr="00904CC5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5A07E0" w:rsidRPr="00904CC5" w:rsidRDefault="00904CC5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04CC5">
        <w:rPr>
          <w:rFonts w:eastAsia="Calibri"/>
          <w:color w:val="000000"/>
          <w:sz w:val="24"/>
          <w:szCs w:val="24"/>
          <w:lang w:eastAsia="en-US"/>
        </w:rPr>
        <w:t xml:space="preserve">(8) </w:t>
      </w:r>
      <w:r>
        <w:rPr>
          <w:rFonts w:eastAsia="Calibri"/>
          <w:color w:val="000000"/>
          <w:sz w:val="24"/>
          <w:szCs w:val="24"/>
          <w:lang w:eastAsia="en-US"/>
        </w:rPr>
        <w:t xml:space="preserve">A polgármester </w:t>
      </w:r>
      <w:r w:rsidR="005A07E0" w:rsidRPr="00904CC5">
        <w:rPr>
          <w:rFonts w:eastAsia="Calibri"/>
          <w:color w:val="000000"/>
          <w:sz w:val="24"/>
          <w:szCs w:val="24"/>
          <w:lang w:eastAsia="en-US"/>
        </w:rPr>
        <w:t>a behajtási engedély kiadását elutasíthatja, ha a közútkezelői hozzájárulások kiadására jogosult álláspontja szerint a helyi közút állapota vagy teherbírása alapján nem alkalmas arra, hogy azon a megengedettnél nagyobb össztömegű gépjármű közlekedjen.</w:t>
      </w:r>
    </w:p>
    <w:p w:rsidR="00904CC5" w:rsidRDefault="00904CC5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04CC5">
        <w:rPr>
          <w:rFonts w:eastAsia="Calibri"/>
          <w:color w:val="000000"/>
          <w:sz w:val="24"/>
          <w:szCs w:val="24"/>
          <w:lang w:eastAsia="en-US"/>
        </w:rPr>
        <w:t>(9</w:t>
      </w:r>
      <w:r w:rsidR="005A07E0" w:rsidRPr="00904CC5">
        <w:rPr>
          <w:rFonts w:eastAsia="Calibri"/>
          <w:color w:val="000000"/>
          <w:sz w:val="24"/>
          <w:szCs w:val="24"/>
          <w:lang w:eastAsia="en-US"/>
        </w:rPr>
        <w:t xml:space="preserve">) A </w:t>
      </w:r>
      <w:r w:rsidRPr="00904CC5">
        <w:rPr>
          <w:rFonts w:eastAsia="Calibri"/>
          <w:color w:val="000000"/>
          <w:sz w:val="24"/>
          <w:szCs w:val="24"/>
          <w:lang w:eastAsia="en-US"/>
        </w:rPr>
        <w:t>polgármester</w:t>
      </w:r>
      <w:r w:rsidR="005A07E0" w:rsidRPr="00904CC5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904CC5">
        <w:rPr>
          <w:rFonts w:eastAsia="Calibri"/>
          <w:color w:val="000000"/>
          <w:sz w:val="24"/>
          <w:szCs w:val="24"/>
          <w:lang w:eastAsia="en-US"/>
        </w:rPr>
        <w:t>a behajtási engedélyt visszavonja,</w:t>
      </w:r>
      <w:r>
        <w:rPr>
          <w:rFonts w:eastAsia="Calibri"/>
          <w:color w:val="000000"/>
          <w:sz w:val="24"/>
          <w:szCs w:val="24"/>
          <w:lang w:eastAsia="en-US"/>
        </w:rPr>
        <w:t xml:space="preserve"> ha a jogosult az abban</w:t>
      </w:r>
      <w:r w:rsidR="005A07E0" w:rsidRPr="00904CC5">
        <w:rPr>
          <w:rFonts w:eastAsia="Calibri"/>
          <w:color w:val="000000"/>
          <w:sz w:val="24"/>
          <w:szCs w:val="24"/>
          <w:lang w:eastAsia="en-US"/>
        </w:rPr>
        <w:t xml:space="preserve"> foglaltakat megsérti.</w:t>
      </w:r>
    </w:p>
    <w:p w:rsidR="005A07E0" w:rsidRDefault="00904CC5" w:rsidP="002A5112">
      <w:pPr>
        <w:autoSpaceDE w:val="0"/>
        <w:autoSpaceDN w:val="0"/>
        <w:adjustRightInd w:val="0"/>
        <w:jc w:val="both"/>
        <w:rPr>
          <w:rFonts w:eastAsia="HiddenHorzOCR"/>
          <w:sz w:val="24"/>
          <w:szCs w:val="24"/>
        </w:rPr>
      </w:pPr>
      <w:r w:rsidRPr="00CE7D20">
        <w:rPr>
          <w:rFonts w:eastAsia="Calibri"/>
          <w:sz w:val="24"/>
          <w:szCs w:val="24"/>
          <w:lang w:eastAsia="en-US"/>
        </w:rPr>
        <w:t xml:space="preserve">(10) </w:t>
      </w:r>
      <w:r w:rsidR="005A07E0" w:rsidRPr="00CE7D20">
        <w:rPr>
          <w:rFonts w:eastAsia="Calibri"/>
          <w:sz w:val="24"/>
          <w:szCs w:val="24"/>
          <w:lang w:eastAsia="en-US"/>
        </w:rPr>
        <w:t>Az (5) bekezdésben meghatározott kérelmet</w:t>
      </w:r>
      <w:r w:rsidRPr="00CE7D20">
        <w:rPr>
          <w:sz w:val="24"/>
          <w:szCs w:val="24"/>
        </w:rPr>
        <w:t xml:space="preserve"> az általános közigazgatási rendtartásban foglalt módokon, és az elektronikus </w:t>
      </w:r>
      <w:r w:rsidRPr="00CE7D20">
        <w:rPr>
          <w:rFonts w:eastAsia="HiddenHorzOCR"/>
          <w:sz w:val="24"/>
          <w:szCs w:val="24"/>
        </w:rPr>
        <w:t xml:space="preserve">ügyintézésről </w:t>
      </w:r>
      <w:r w:rsidRPr="00CE7D20">
        <w:rPr>
          <w:sz w:val="24"/>
          <w:szCs w:val="24"/>
        </w:rPr>
        <w:t xml:space="preserve">szóló jogszabályok figyelembevételével lehet </w:t>
      </w:r>
      <w:r w:rsidR="00494810" w:rsidRPr="00CE7D20">
        <w:rPr>
          <w:rFonts w:eastAsia="HiddenHorzOCR"/>
          <w:sz w:val="24"/>
          <w:szCs w:val="24"/>
        </w:rPr>
        <w:t>előterjeszteni</w:t>
      </w:r>
      <w:r w:rsidR="00CE7D20" w:rsidRPr="00CE7D20">
        <w:rPr>
          <w:rFonts w:eastAsia="HiddenHorzOCR"/>
          <w:sz w:val="24"/>
          <w:szCs w:val="24"/>
        </w:rPr>
        <w:t>.</w:t>
      </w:r>
    </w:p>
    <w:p w:rsidR="005A07E0" w:rsidRPr="00600E86" w:rsidRDefault="00904CC5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00E86">
        <w:rPr>
          <w:rFonts w:eastAsia="Calibri"/>
          <w:color w:val="000000"/>
          <w:sz w:val="24"/>
          <w:szCs w:val="24"/>
          <w:lang w:eastAsia="en-US"/>
        </w:rPr>
        <w:t>(11) A kérelmet az 1.</w:t>
      </w:r>
      <w:r w:rsidR="005A07E0" w:rsidRPr="00600E86">
        <w:rPr>
          <w:rFonts w:eastAsia="Calibri"/>
          <w:color w:val="000000"/>
          <w:sz w:val="24"/>
          <w:szCs w:val="24"/>
          <w:lang w:eastAsia="en-US"/>
        </w:rPr>
        <w:t xml:space="preserve"> § (1) bekezdésében jelzett gépjárművek tulajdo</w:t>
      </w:r>
      <w:r w:rsidR="005759AD" w:rsidRPr="00600E86">
        <w:rPr>
          <w:rFonts w:eastAsia="Calibri"/>
          <w:color w:val="000000"/>
          <w:sz w:val="24"/>
          <w:szCs w:val="24"/>
          <w:lang w:eastAsia="en-US"/>
        </w:rPr>
        <w:t xml:space="preserve">nosa, üzembentartója, </w:t>
      </w:r>
      <w:r w:rsidRPr="00600E86">
        <w:rPr>
          <w:rFonts w:eastAsia="Calibri"/>
          <w:color w:val="000000"/>
          <w:sz w:val="24"/>
          <w:szCs w:val="24"/>
          <w:lang w:eastAsia="en-US"/>
        </w:rPr>
        <w:t>nyújthatja be a</w:t>
      </w:r>
      <w:r w:rsidR="00125C62" w:rsidRPr="00600E86">
        <w:rPr>
          <w:rFonts w:eastAsia="Calibri"/>
          <w:color w:val="000000"/>
          <w:sz w:val="24"/>
          <w:szCs w:val="24"/>
          <w:lang w:eastAsia="en-US"/>
        </w:rPr>
        <w:t>z 1</w:t>
      </w:r>
      <w:r w:rsidR="005A07E0" w:rsidRPr="00600E86">
        <w:rPr>
          <w:rFonts w:eastAsia="Calibri"/>
          <w:iCs/>
          <w:color w:val="000000"/>
          <w:sz w:val="24"/>
          <w:szCs w:val="24"/>
          <w:lang w:eastAsia="en-US"/>
        </w:rPr>
        <w:t>. melléklet</w:t>
      </w:r>
      <w:r w:rsidR="005A07E0" w:rsidRPr="00600E86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 </w:t>
      </w:r>
      <w:r w:rsidR="005A07E0" w:rsidRPr="00600E86">
        <w:rPr>
          <w:rFonts w:eastAsia="Calibri"/>
          <w:color w:val="000000"/>
          <w:sz w:val="24"/>
          <w:szCs w:val="24"/>
          <w:lang w:eastAsia="en-US"/>
        </w:rPr>
        <w:t xml:space="preserve">szerinti </w:t>
      </w:r>
      <w:r w:rsidRPr="00600E86">
        <w:rPr>
          <w:rFonts w:eastAsia="Calibri"/>
          <w:color w:val="000000"/>
          <w:sz w:val="24"/>
          <w:szCs w:val="24"/>
          <w:lang w:eastAsia="en-US"/>
        </w:rPr>
        <w:t>formanyomtatványon, az abban meghatározott tartalommal.</w:t>
      </w:r>
      <w:r w:rsidR="005331D4" w:rsidRPr="00600E86">
        <w:rPr>
          <w:rFonts w:eastAsia="Calibri"/>
          <w:color w:val="000000"/>
          <w:sz w:val="24"/>
          <w:szCs w:val="24"/>
          <w:lang w:eastAsia="en-US"/>
        </w:rPr>
        <w:t xml:space="preserve"> A kérelem benyújtásának előzetes feltétele az úthasználati hozzájárulás megfizetése, melyet kérelmező hitelt érdemlő dokumentummal köteles igazolni.</w:t>
      </w:r>
    </w:p>
    <w:p w:rsidR="005A07E0" w:rsidRPr="00600E86" w:rsidRDefault="00904CC5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00E86">
        <w:rPr>
          <w:rFonts w:eastAsia="Calibri"/>
          <w:color w:val="000000"/>
          <w:sz w:val="24"/>
          <w:szCs w:val="24"/>
          <w:lang w:eastAsia="en-US"/>
        </w:rPr>
        <w:t>(12</w:t>
      </w:r>
      <w:r w:rsidR="000C76DB" w:rsidRPr="00600E86">
        <w:rPr>
          <w:rFonts w:eastAsia="Calibri"/>
          <w:color w:val="000000"/>
          <w:sz w:val="24"/>
          <w:szCs w:val="24"/>
          <w:lang w:eastAsia="en-US"/>
        </w:rPr>
        <w:t xml:space="preserve">) </w:t>
      </w:r>
      <w:r w:rsidR="005759AD" w:rsidRPr="00600E86">
        <w:rPr>
          <w:rFonts w:eastAsia="Calibri"/>
          <w:color w:val="000000"/>
          <w:sz w:val="24"/>
          <w:szCs w:val="24"/>
          <w:lang w:eastAsia="en-US"/>
        </w:rPr>
        <w:t>Amennyiben kérelmez</w:t>
      </w:r>
      <w:r w:rsidR="005331D4" w:rsidRPr="00600E86">
        <w:rPr>
          <w:rFonts w:eastAsia="Calibri"/>
          <w:color w:val="000000"/>
          <w:sz w:val="24"/>
          <w:szCs w:val="24"/>
          <w:lang w:eastAsia="en-US"/>
        </w:rPr>
        <w:t>ő a (11) bekezdésben meghatározott feltételeket nem teljesíti,</w:t>
      </w:r>
      <w:r w:rsidR="009261AE" w:rsidRPr="00600E86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5759AD" w:rsidRPr="00600E86">
        <w:rPr>
          <w:rFonts w:eastAsia="Calibri"/>
          <w:color w:val="000000"/>
          <w:sz w:val="24"/>
          <w:szCs w:val="24"/>
          <w:lang w:eastAsia="en-US"/>
        </w:rPr>
        <w:t>úgy a polgármester a kérelmet visszautasítja.</w:t>
      </w:r>
    </w:p>
    <w:p w:rsidR="005A07E0" w:rsidRPr="009B40FF" w:rsidRDefault="00322870" w:rsidP="002A511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322870">
        <w:rPr>
          <w:rFonts w:eastAsia="Calibri"/>
          <w:color w:val="000000"/>
          <w:sz w:val="24"/>
          <w:szCs w:val="24"/>
          <w:lang w:eastAsia="en-US"/>
        </w:rPr>
        <w:t>(13</w:t>
      </w:r>
      <w:r w:rsidR="005A07E0" w:rsidRPr="00322870">
        <w:rPr>
          <w:rFonts w:eastAsia="Calibri"/>
          <w:color w:val="000000"/>
          <w:sz w:val="24"/>
          <w:szCs w:val="24"/>
          <w:lang w:eastAsia="en-US"/>
        </w:rPr>
        <w:t>)</w:t>
      </w:r>
      <w:r w:rsidR="005A07E0" w:rsidRPr="002B5C55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CE7D20">
        <w:rPr>
          <w:rFonts w:eastAsia="Calibri"/>
          <w:sz w:val="24"/>
          <w:szCs w:val="24"/>
          <w:lang w:eastAsia="en-US"/>
        </w:rPr>
        <w:t xml:space="preserve">A </w:t>
      </w:r>
      <w:r w:rsidR="00873A07" w:rsidRPr="00CE7D20">
        <w:rPr>
          <w:rFonts w:eastAsia="Calibri"/>
          <w:sz w:val="24"/>
          <w:szCs w:val="24"/>
          <w:lang w:eastAsia="en-US"/>
        </w:rPr>
        <w:t xml:space="preserve">Városfejlesztési és Városüzemeltetési Osztály a </w:t>
      </w:r>
      <w:r w:rsidR="000C76DB" w:rsidRPr="00CE7D20">
        <w:rPr>
          <w:rFonts w:eastAsia="Calibri"/>
          <w:sz w:val="24"/>
          <w:szCs w:val="24"/>
          <w:lang w:eastAsia="en-US"/>
        </w:rPr>
        <w:t xml:space="preserve">kérelmet </w:t>
      </w:r>
      <w:r w:rsidRPr="00CE7D20">
        <w:rPr>
          <w:rFonts w:eastAsia="Calibri"/>
          <w:sz w:val="24"/>
          <w:szCs w:val="24"/>
          <w:lang w:eastAsia="en-US"/>
        </w:rPr>
        <w:t>8 napon belül bírálja el, a</w:t>
      </w:r>
      <w:r w:rsidR="005A07E0" w:rsidRPr="00CE7D20">
        <w:rPr>
          <w:rFonts w:eastAsia="Calibri"/>
          <w:sz w:val="24"/>
          <w:szCs w:val="24"/>
          <w:lang w:eastAsia="en-US"/>
        </w:rPr>
        <w:t xml:space="preserve">mennyiben az </w:t>
      </w:r>
      <w:r w:rsidR="00494810" w:rsidRPr="00CE7D20">
        <w:rPr>
          <w:sz w:val="24"/>
          <w:szCs w:val="24"/>
        </w:rPr>
        <w:t>a rendelet és az</w:t>
      </w:r>
      <w:r w:rsidRPr="00CE7D20">
        <w:rPr>
          <w:sz w:val="24"/>
          <w:szCs w:val="24"/>
        </w:rPr>
        <w:t xml:space="preserve"> általános közigaz</w:t>
      </w:r>
      <w:r w:rsidR="000C76DB" w:rsidRPr="00CE7D20">
        <w:rPr>
          <w:sz w:val="24"/>
          <w:szCs w:val="24"/>
        </w:rPr>
        <w:t xml:space="preserve">gatási rendtartás </w:t>
      </w:r>
      <w:r w:rsidRPr="00CE7D20">
        <w:rPr>
          <w:sz w:val="24"/>
          <w:szCs w:val="24"/>
        </w:rPr>
        <w:t>vonatkozó</w:t>
      </w:r>
      <w:r w:rsidRPr="00CE7D20">
        <w:rPr>
          <w:rFonts w:eastAsia="Calibri"/>
          <w:sz w:val="24"/>
          <w:szCs w:val="24"/>
          <w:lang w:eastAsia="en-US"/>
        </w:rPr>
        <w:t xml:space="preserve"> előírásainak megfelel</w:t>
      </w:r>
      <w:r w:rsidR="00733B20" w:rsidRPr="00CE7D20">
        <w:rPr>
          <w:rFonts w:eastAsia="Calibri"/>
          <w:sz w:val="24"/>
          <w:szCs w:val="24"/>
          <w:lang w:eastAsia="en-US"/>
        </w:rPr>
        <w:t>.</w:t>
      </w:r>
    </w:p>
    <w:p w:rsidR="00322870" w:rsidRDefault="00322870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22870">
        <w:rPr>
          <w:rFonts w:eastAsia="Calibri"/>
          <w:color w:val="000000"/>
          <w:sz w:val="24"/>
          <w:szCs w:val="24"/>
          <w:lang w:eastAsia="en-US"/>
        </w:rPr>
        <w:t>(14</w:t>
      </w:r>
      <w:r w:rsidR="005A07E0" w:rsidRPr="00322870">
        <w:rPr>
          <w:rFonts w:eastAsia="Calibri"/>
          <w:color w:val="000000"/>
          <w:sz w:val="24"/>
          <w:szCs w:val="24"/>
          <w:lang w:eastAsia="en-US"/>
        </w:rPr>
        <w:t>) A behajtási engedély az adott kérelemben me</w:t>
      </w:r>
      <w:r w:rsidR="009B40FF">
        <w:rPr>
          <w:rFonts w:eastAsia="Calibri"/>
          <w:color w:val="000000"/>
          <w:sz w:val="24"/>
          <w:szCs w:val="24"/>
          <w:lang w:eastAsia="en-US"/>
        </w:rPr>
        <w:t>gjelölt járműre, járművekre,</w:t>
      </w:r>
      <w:r w:rsidR="005A07E0" w:rsidRPr="00322870">
        <w:rPr>
          <w:rFonts w:eastAsia="Calibri"/>
          <w:color w:val="000000"/>
          <w:sz w:val="24"/>
          <w:szCs w:val="24"/>
          <w:lang w:eastAsia="en-US"/>
        </w:rPr>
        <w:t xml:space="preserve"> névre, útvonalra és az engedélyben meghatározott időtartamra szól, más személyre nem ruházható át. </w:t>
      </w:r>
    </w:p>
    <w:p w:rsidR="00E943C0" w:rsidRDefault="00E943C0" w:rsidP="00E943C0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322870" w:rsidRDefault="002A5112" w:rsidP="00E943C0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 xml:space="preserve">2. </w:t>
      </w:r>
      <w:r w:rsidR="00322870" w:rsidRPr="00873A07">
        <w:rPr>
          <w:rFonts w:eastAsia="Calibri"/>
          <w:b/>
          <w:color w:val="000000"/>
          <w:sz w:val="24"/>
          <w:szCs w:val="24"/>
          <w:lang w:eastAsia="en-US"/>
        </w:rPr>
        <w:t>Behajtási engedély</w:t>
      </w:r>
    </w:p>
    <w:p w:rsidR="00E943C0" w:rsidRPr="00873A07" w:rsidRDefault="00E943C0" w:rsidP="00E943C0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322870" w:rsidRPr="00873A07" w:rsidRDefault="00873A07" w:rsidP="002A5112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2</w:t>
      </w:r>
      <w:r w:rsidR="00322870" w:rsidRPr="00873A07">
        <w:rPr>
          <w:rFonts w:eastAsia="Calibri"/>
          <w:color w:val="000000"/>
          <w:sz w:val="24"/>
          <w:szCs w:val="24"/>
          <w:lang w:eastAsia="en-US"/>
        </w:rPr>
        <w:t>.</w:t>
      </w:r>
      <w:r w:rsidR="00E943C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322870" w:rsidRPr="00873A07">
        <w:rPr>
          <w:rFonts w:eastAsia="Calibri"/>
          <w:color w:val="000000"/>
          <w:sz w:val="24"/>
          <w:szCs w:val="24"/>
          <w:lang w:eastAsia="en-US"/>
        </w:rPr>
        <w:t>§ (1) A behajtási engedélynek tartalmaznia kell:</w:t>
      </w:r>
    </w:p>
    <w:p w:rsidR="00322870" w:rsidRPr="00CE7D20" w:rsidRDefault="00322870" w:rsidP="002A5112">
      <w:pPr>
        <w:numPr>
          <w:ilvl w:val="0"/>
          <w:numId w:val="31"/>
        </w:num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E7D20">
        <w:rPr>
          <w:rFonts w:eastAsia="Calibri"/>
          <w:sz w:val="24"/>
          <w:szCs w:val="24"/>
          <w:lang w:eastAsia="en-US"/>
        </w:rPr>
        <w:t>gépjármű forgalmi re</w:t>
      </w:r>
      <w:r w:rsidR="00324E92" w:rsidRPr="00CE7D20">
        <w:rPr>
          <w:rFonts w:eastAsia="Calibri"/>
          <w:sz w:val="24"/>
          <w:szCs w:val="24"/>
          <w:lang w:eastAsia="en-US"/>
        </w:rPr>
        <w:t>ndszámát,</w:t>
      </w:r>
    </w:p>
    <w:p w:rsidR="00324E92" w:rsidRPr="00CE7D20" w:rsidRDefault="00324E92" w:rsidP="002A5112">
      <w:pPr>
        <w:numPr>
          <w:ilvl w:val="0"/>
          <w:numId w:val="31"/>
        </w:num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E7D20">
        <w:rPr>
          <w:rFonts w:eastAsia="Calibri"/>
          <w:sz w:val="24"/>
          <w:szCs w:val="24"/>
          <w:lang w:eastAsia="en-US"/>
        </w:rPr>
        <w:t>úti célt és a behajtási engedéllyel érintett útvonalat,</w:t>
      </w:r>
    </w:p>
    <w:p w:rsidR="00324E92" w:rsidRPr="00CE7D20" w:rsidRDefault="00322870" w:rsidP="002A5112">
      <w:pPr>
        <w:numPr>
          <w:ilvl w:val="0"/>
          <w:numId w:val="31"/>
        </w:num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E7D20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Pr="00CE7D20">
        <w:rPr>
          <w:rFonts w:eastAsia="Calibri"/>
          <w:sz w:val="24"/>
          <w:szCs w:val="24"/>
          <w:lang w:eastAsia="en-US"/>
        </w:rPr>
        <w:t>a megengedett legnagyobb össztömeget, melyet a hozzájárulással rendelkező jármű nem</w:t>
      </w:r>
      <w:r w:rsidR="00324E92" w:rsidRPr="00CE7D20">
        <w:rPr>
          <w:rFonts w:eastAsia="Calibri"/>
          <w:sz w:val="24"/>
          <w:szCs w:val="24"/>
          <w:lang w:eastAsia="en-US"/>
        </w:rPr>
        <w:t xml:space="preserve"> </w:t>
      </w:r>
      <w:r w:rsidRPr="00CE7D20">
        <w:rPr>
          <w:rFonts w:eastAsia="Calibri"/>
          <w:sz w:val="24"/>
          <w:szCs w:val="24"/>
          <w:lang w:eastAsia="en-US"/>
        </w:rPr>
        <w:t>haladhat</w:t>
      </w:r>
      <w:r w:rsidR="003F568B">
        <w:rPr>
          <w:rFonts w:eastAsia="Calibri"/>
          <w:sz w:val="24"/>
          <w:szCs w:val="24"/>
          <w:lang w:eastAsia="en-US"/>
        </w:rPr>
        <w:t>ja</w:t>
      </w:r>
      <w:r w:rsidRPr="00CE7D20">
        <w:rPr>
          <w:rFonts w:eastAsia="Calibri"/>
          <w:sz w:val="24"/>
          <w:szCs w:val="24"/>
          <w:lang w:eastAsia="en-US"/>
        </w:rPr>
        <w:t xml:space="preserve"> meg, </w:t>
      </w:r>
    </w:p>
    <w:p w:rsidR="00324E92" w:rsidRPr="00CE7D20" w:rsidRDefault="00322870" w:rsidP="002A5112">
      <w:pPr>
        <w:numPr>
          <w:ilvl w:val="0"/>
          <w:numId w:val="31"/>
        </w:num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E7D20">
        <w:rPr>
          <w:rFonts w:eastAsia="Calibri"/>
          <w:sz w:val="24"/>
          <w:szCs w:val="24"/>
          <w:lang w:eastAsia="en-US"/>
        </w:rPr>
        <w:t>az érvényesség időtartamát,</w:t>
      </w:r>
    </w:p>
    <w:p w:rsidR="00322870" w:rsidRPr="00CE7D20" w:rsidRDefault="00322870" w:rsidP="002A5112">
      <w:pPr>
        <w:numPr>
          <w:ilvl w:val="0"/>
          <w:numId w:val="31"/>
        </w:num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E7D20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="003F568B">
        <w:rPr>
          <w:rFonts w:eastAsia="Calibri"/>
          <w:sz w:val="24"/>
          <w:szCs w:val="24"/>
          <w:lang w:eastAsia="en-US"/>
        </w:rPr>
        <w:t>a jogcímet.</w:t>
      </w:r>
    </w:p>
    <w:p w:rsidR="00125C62" w:rsidRPr="00987DBA" w:rsidRDefault="00125C62" w:rsidP="002A511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>(2</w:t>
      </w:r>
      <w:r w:rsidRPr="00CE7D20">
        <w:rPr>
          <w:rFonts w:eastAsia="Calibri"/>
          <w:sz w:val="24"/>
          <w:szCs w:val="24"/>
          <w:lang w:eastAsia="en-US"/>
        </w:rPr>
        <w:t xml:space="preserve">) </w:t>
      </w:r>
      <w:r w:rsidRPr="00CE7D20">
        <w:rPr>
          <w:sz w:val="24"/>
          <w:szCs w:val="24"/>
        </w:rPr>
        <w:t xml:space="preserve">Az engedély 1 naptári napra, 1 hétre (7 egymást </w:t>
      </w:r>
      <w:r w:rsidRPr="00CE7D20">
        <w:rPr>
          <w:rFonts w:eastAsia="HiddenHorzOCR"/>
          <w:sz w:val="24"/>
          <w:szCs w:val="24"/>
        </w:rPr>
        <w:t xml:space="preserve">követő </w:t>
      </w:r>
      <w:r w:rsidR="00324E92" w:rsidRPr="00CE7D20">
        <w:rPr>
          <w:sz w:val="24"/>
          <w:szCs w:val="24"/>
        </w:rPr>
        <w:t xml:space="preserve">naptári napra), 1 hónapra, félévre </w:t>
      </w:r>
      <w:r w:rsidRPr="00CE7D20">
        <w:rPr>
          <w:sz w:val="24"/>
          <w:szCs w:val="24"/>
        </w:rPr>
        <w:t xml:space="preserve">vagy 1 évre szólhat. A havi vagy éves engedély azt a napot </w:t>
      </w:r>
      <w:r w:rsidRPr="00CE7D20">
        <w:rPr>
          <w:rFonts w:eastAsia="HiddenHorzOCR"/>
          <w:sz w:val="24"/>
          <w:szCs w:val="24"/>
        </w:rPr>
        <w:t xml:space="preserve">megelőző </w:t>
      </w:r>
      <w:r w:rsidRPr="00CE7D20">
        <w:rPr>
          <w:sz w:val="24"/>
          <w:szCs w:val="24"/>
        </w:rPr>
        <w:t>napon jár le, amely számánál fogva megfelel</w:t>
      </w:r>
      <w:r w:rsidRPr="00987DBA">
        <w:rPr>
          <w:sz w:val="24"/>
          <w:szCs w:val="24"/>
        </w:rPr>
        <w:t xml:space="preserve"> a </w:t>
      </w:r>
      <w:r w:rsidRPr="00987DBA">
        <w:rPr>
          <w:rFonts w:eastAsia="HiddenHorzOCR"/>
          <w:sz w:val="24"/>
          <w:szCs w:val="24"/>
        </w:rPr>
        <w:t xml:space="preserve">kezdőnapnak, </w:t>
      </w:r>
      <w:r w:rsidRPr="00987DBA">
        <w:rPr>
          <w:sz w:val="24"/>
          <w:szCs w:val="24"/>
        </w:rPr>
        <w:t>ha pedig ez a nap a lejárat hónapjában hiányzik, a hónap utolsó napján.</w:t>
      </w:r>
    </w:p>
    <w:p w:rsidR="00322870" w:rsidRPr="00873A07" w:rsidRDefault="00125C62" w:rsidP="002A511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>(3</w:t>
      </w:r>
      <w:r w:rsidR="00873A07" w:rsidRPr="00873A07">
        <w:rPr>
          <w:rFonts w:eastAsia="Calibri"/>
          <w:color w:val="000000"/>
          <w:sz w:val="24"/>
          <w:szCs w:val="24"/>
          <w:lang w:eastAsia="en-US"/>
        </w:rPr>
        <w:t xml:space="preserve">) </w:t>
      </w:r>
      <w:r w:rsidR="00322870" w:rsidRPr="00873A07">
        <w:rPr>
          <w:rFonts w:eastAsia="Calibri"/>
          <w:color w:val="000000"/>
          <w:sz w:val="24"/>
          <w:szCs w:val="24"/>
          <w:lang w:eastAsia="en-US"/>
        </w:rPr>
        <w:t>A korlátozással terhelt utakra tehergépjárművel történő behajtás esetén a behajtási engedély és az egyéb szükséges dokumentumok meglétét, azok érvényességét a rendőri szerveken túl a Hajdúböszörményi Polgármesteri Hivatal közterület-felügyelői ellenőrzik.</w:t>
      </w:r>
    </w:p>
    <w:p w:rsidR="00322870" w:rsidRDefault="00125C62" w:rsidP="002A511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>(4</w:t>
      </w:r>
      <w:r w:rsidR="00873A07" w:rsidRPr="00873A07">
        <w:rPr>
          <w:rFonts w:eastAsia="Calibri"/>
          <w:color w:val="000000"/>
          <w:sz w:val="24"/>
          <w:szCs w:val="24"/>
          <w:lang w:eastAsia="en-US"/>
        </w:rPr>
        <w:t xml:space="preserve">) </w:t>
      </w:r>
      <w:r w:rsidR="00873A07" w:rsidRPr="00873A07">
        <w:rPr>
          <w:color w:val="000000"/>
          <w:sz w:val="24"/>
          <w:szCs w:val="24"/>
        </w:rPr>
        <w:t xml:space="preserve">A behajtási engedéllyel </w:t>
      </w:r>
      <w:r w:rsidR="00322870" w:rsidRPr="00873A07">
        <w:rPr>
          <w:color w:val="000000"/>
          <w:sz w:val="24"/>
          <w:szCs w:val="24"/>
        </w:rPr>
        <w:t>kapcsolatos hatósági eljárás mentes a közigazgatási hatósági eljárási illeték alól.</w:t>
      </w:r>
    </w:p>
    <w:p w:rsidR="00E943C0" w:rsidRDefault="00E943C0" w:rsidP="002A511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73A07" w:rsidRDefault="002A5112" w:rsidP="00E943C0">
      <w:pPr>
        <w:autoSpaceDE w:val="0"/>
        <w:autoSpaceDN w:val="0"/>
        <w:adjustRightInd w:val="0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873A07" w:rsidRPr="00873A07">
        <w:rPr>
          <w:b/>
          <w:sz w:val="24"/>
          <w:szCs w:val="24"/>
        </w:rPr>
        <w:t>Úthasználati hozzájárulás</w:t>
      </w:r>
    </w:p>
    <w:p w:rsidR="00E943C0" w:rsidRPr="00873A07" w:rsidRDefault="00E943C0" w:rsidP="00E943C0">
      <w:pPr>
        <w:autoSpaceDE w:val="0"/>
        <w:autoSpaceDN w:val="0"/>
        <w:adjustRightInd w:val="0"/>
        <w:ind w:left="142"/>
        <w:jc w:val="center"/>
        <w:rPr>
          <w:b/>
          <w:sz w:val="24"/>
          <w:szCs w:val="24"/>
        </w:rPr>
      </w:pPr>
    </w:p>
    <w:p w:rsidR="00873A07" w:rsidRPr="00987DBA" w:rsidRDefault="00873A07" w:rsidP="002A511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943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§ (1) </w:t>
      </w:r>
      <w:r w:rsidRPr="00987DBA">
        <w:rPr>
          <w:sz w:val="24"/>
          <w:szCs w:val="24"/>
        </w:rPr>
        <w:t>Az úthasználatért - a (2) bekezdésben foglalt kivétellel - úthasználati hozzájárulást (</w:t>
      </w:r>
      <w:proofErr w:type="gramStart"/>
      <w:r w:rsidRPr="00987DBA">
        <w:rPr>
          <w:sz w:val="24"/>
          <w:szCs w:val="24"/>
        </w:rPr>
        <w:t>a</w:t>
      </w:r>
      <w:proofErr w:type="gramEnd"/>
    </w:p>
    <w:p w:rsidR="00873A07" w:rsidRDefault="00873A07" w:rsidP="002A511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987DBA">
        <w:rPr>
          <w:sz w:val="24"/>
          <w:szCs w:val="24"/>
        </w:rPr>
        <w:t>továbbiakban</w:t>
      </w:r>
      <w:proofErr w:type="gramEnd"/>
      <w:r w:rsidRPr="00987DBA">
        <w:rPr>
          <w:sz w:val="24"/>
          <w:szCs w:val="24"/>
        </w:rPr>
        <w:t>: hozzájárulás) kell fizetni</w:t>
      </w:r>
      <w:r>
        <w:rPr>
          <w:sz w:val="24"/>
          <w:szCs w:val="24"/>
        </w:rPr>
        <w:t>.</w:t>
      </w:r>
    </w:p>
    <w:p w:rsidR="00125C62" w:rsidRDefault="00054F82" w:rsidP="002A51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7DBA">
        <w:rPr>
          <w:sz w:val="24"/>
          <w:szCs w:val="24"/>
        </w:rPr>
        <w:t>(2) A hozzájárulás megfizetése alól mentes</w:t>
      </w:r>
    </w:p>
    <w:p w:rsidR="00125C62" w:rsidRPr="00125C62" w:rsidRDefault="00054F82" w:rsidP="002A511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87DBA">
        <w:rPr>
          <w:sz w:val="24"/>
          <w:szCs w:val="24"/>
        </w:rPr>
        <w:t xml:space="preserve">az állami vagy önkormányzati beruházáshoz használt </w:t>
      </w:r>
      <w:r w:rsidRPr="00987DBA">
        <w:rPr>
          <w:rFonts w:eastAsia="HiddenHorzOCR"/>
          <w:sz w:val="24"/>
          <w:szCs w:val="24"/>
        </w:rPr>
        <w:t xml:space="preserve">jármű, </w:t>
      </w:r>
      <w:r w:rsidRPr="00987DBA">
        <w:rPr>
          <w:sz w:val="24"/>
          <w:szCs w:val="24"/>
        </w:rPr>
        <w:t>amennyiben az engedély iránti</w:t>
      </w:r>
      <w:r w:rsidR="00125C62">
        <w:rPr>
          <w:sz w:val="24"/>
          <w:szCs w:val="24"/>
        </w:rPr>
        <w:t xml:space="preserve"> </w:t>
      </w:r>
      <w:r w:rsidRPr="00125C62">
        <w:rPr>
          <w:sz w:val="24"/>
          <w:szCs w:val="24"/>
        </w:rPr>
        <w:t>kérelmet a beruházó nyújtja be;</w:t>
      </w:r>
    </w:p>
    <w:p w:rsidR="00125C62" w:rsidRPr="00125C62" w:rsidRDefault="00873A07" w:rsidP="002A511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Hajdúböszörmény Város Önkormányzata </w:t>
      </w:r>
      <w:r w:rsidR="00125C62">
        <w:rPr>
          <w:sz w:val="24"/>
          <w:szCs w:val="24"/>
        </w:rPr>
        <w:t>tulajdonában</w:t>
      </w:r>
      <w:r w:rsidR="00054F82" w:rsidRPr="00987DBA">
        <w:rPr>
          <w:sz w:val="24"/>
          <w:szCs w:val="24"/>
        </w:rPr>
        <w:t xml:space="preserve"> vagy üze</w:t>
      </w:r>
      <w:r w:rsidR="00125C62">
        <w:rPr>
          <w:sz w:val="24"/>
          <w:szCs w:val="24"/>
        </w:rPr>
        <w:t xml:space="preserve">meltetésében álló, </w:t>
      </w:r>
      <w:r w:rsidR="00054F82" w:rsidRPr="00987DBA">
        <w:rPr>
          <w:sz w:val="24"/>
          <w:szCs w:val="24"/>
        </w:rPr>
        <w:t>városüzemeltetési munkavégzéshez</w:t>
      </w:r>
      <w:r>
        <w:rPr>
          <w:sz w:val="24"/>
          <w:szCs w:val="24"/>
        </w:rPr>
        <w:t xml:space="preserve"> </w:t>
      </w:r>
      <w:r w:rsidR="00054F82" w:rsidRPr="00987DBA">
        <w:rPr>
          <w:sz w:val="24"/>
          <w:szCs w:val="24"/>
        </w:rPr>
        <w:t xml:space="preserve">használt vagy általa útkezelést </w:t>
      </w:r>
      <w:r w:rsidR="00054F82" w:rsidRPr="00987DBA">
        <w:rPr>
          <w:rFonts w:eastAsia="HiddenHorzOCR"/>
          <w:sz w:val="24"/>
          <w:szCs w:val="24"/>
        </w:rPr>
        <w:t>végző jármű</w:t>
      </w:r>
      <w:r w:rsidR="00125C62">
        <w:rPr>
          <w:rFonts w:eastAsia="HiddenHorzOCR"/>
          <w:sz w:val="24"/>
          <w:szCs w:val="24"/>
        </w:rPr>
        <w:t>;</w:t>
      </w:r>
    </w:p>
    <w:p w:rsidR="00125C62" w:rsidRPr="00125C62" w:rsidRDefault="00125C62" w:rsidP="002A511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25C62">
        <w:rPr>
          <w:rFonts w:eastAsia="Calibri"/>
          <w:color w:val="000000"/>
          <w:sz w:val="24"/>
          <w:szCs w:val="24"/>
          <w:lang w:eastAsia="en-US"/>
        </w:rPr>
        <w:t>a közszo</w:t>
      </w:r>
      <w:r>
        <w:rPr>
          <w:rFonts w:eastAsia="Calibri"/>
          <w:color w:val="000000"/>
          <w:sz w:val="24"/>
          <w:szCs w:val="24"/>
          <w:lang w:eastAsia="en-US"/>
        </w:rPr>
        <w:t>lgáltatást biztosító gépjármű.</w:t>
      </w:r>
    </w:p>
    <w:p w:rsidR="00324E92" w:rsidRPr="00CE7D20" w:rsidRDefault="00054F82" w:rsidP="002A51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7DBA">
        <w:rPr>
          <w:sz w:val="24"/>
          <w:szCs w:val="24"/>
        </w:rPr>
        <w:t>(3</w:t>
      </w:r>
      <w:r w:rsidRPr="00CE7D20">
        <w:rPr>
          <w:sz w:val="24"/>
          <w:szCs w:val="24"/>
        </w:rPr>
        <w:t>) A</w:t>
      </w:r>
      <w:r w:rsidR="00125C62" w:rsidRPr="00CE7D20">
        <w:rPr>
          <w:sz w:val="24"/>
          <w:szCs w:val="24"/>
        </w:rPr>
        <w:t xml:space="preserve"> hozzájárulás mértékét a Városfejlesztési és Városüzemeltetési Osztály a behajtási</w:t>
      </w:r>
      <w:r w:rsidRPr="00CE7D20">
        <w:rPr>
          <w:sz w:val="24"/>
          <w:szCs w:val="24"/>
        </w:rPr>
        <w:t xml:space="preserve"> engedély k</w:t>
      </w:r>
      <w:r w:rsidR="00125C62" w:rsidRPr="00CE7D20">
        <w:rPr>
          <w:sz w:val="24"/>
          <w:szCs w:val="24"/>
        </w:rPr>
        <w:t>iadásáról szóló határozatban a 2</w:t>
      </w:r>
      <w:r w:rsidRPr="00CE7D20">
        <w:rPr>
          <w:sz w:val="24"/>
          <w:szCs w:val="24"/>
        </w:rPr>
        <w:t>. melléklet</w:t>
      </w:r>
      <w:r w:rsidR="00125C62" w:rsidRPr="00CE7D20">
        <w:rPr>
          <w:sz w:val="24"/>
          <w:szCs w:val="24"/>
        </w:rPr>
        <w:t xml:space="preserve"> </w:t>
      </w:r>
      <w:r w:rsidRPr="00CE7D20">
        <w:rPr>
          <w:sz w:val="24"/>
          <w:szCs w:val="24"/>
        </w:rPr>
        <w:t>alapján hat</w:t>
      </w:r>
      <w:r w:rsidR="00324E92" w:rsidRPr="00CE7D20">
        <w:rPr>
          <w:sz w:val="24"/>
          <w:szCs w:val="24"/>
        </w:rPr>
        <w:t>ározza meg.</w:t>
      </w:r>
    </w:p>
    <w:p w:rsidR="00013004" w:rsidRPr="00D37712" w:rsidRDefault="00013004" w:rsidP="002A51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7712">
        <w:rPr>
          <w:sz w:val="24"/>
          <w:szCs w:val="24"/>
        </w:rPr>
        <w:t xml:space="preserve">(4) Az úthasználati hozzájárulást Hajdúböszörmény Város Önkormányzat </w:t>
      </w:r>
      <w:r w:rsidR="00CE7D20" w:rsidRPr="00D37712">
        <w:rPr>
          <w:sz w:val="24"/>
          <w:szCs w:val="24"/>
        </w:rPr>
        <w:t>11738060-15372514-10820005</w:t>
      </w:r>
      <w:r w:rsidR="00D37712" w:rsidRPr="00D37712">
        <w:rPr>
          <w:sz w:val="24"/>
          <w:szCs w:val="24"/>
        </w:rPr>
        <w:t xml:space="preserve"> </w:t>
      </w:r>
      <w:r w:rsidRPr="00D37712">
        <w:rPr>
          <w:sz w:val="24"/>
          <w:szCs w:val="24"/>
        </w:rPr>
        <w:t xml:space="preserve">számú számlaszámára átutalással vagy készpénz-átutalási megbízással kell teljesíteni. </w:t>
      </w:r>
    </w:p>
    <w:p w:rsidR="00125C62" w:rsidRDefault="00013004" w:rsidP="002A511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="00324E92">
        <w:rPr>
          <w:sz w:val="24"/>
          <w:szCs w:val="24"/>
        </w:rPr>
        <w:t xml:space="preserve">) </w:t>
      </w:r>
      <w:r w:rsidR="00054F82" w:rsidRPr="00987DBA">
        <w:rPr>
          <w:sz w:val="24"/>
          <w:szCs w:val="24"/>
        </w:rPr>
        <w:t xml:space="preserve">A hozzájárulás összege abban az esetben sem </w:t>
      </w:r>
      <w:r w:rsidR="00054F82" w:rsidRPr="00987DBA">
        <w:rPr>
          <w:rFonts w:eastAsia="HiddenHorzOCR"/>
          <w:sz w:val="24"/>
          <w:szCs w:val="24"/>
        </w:rPr>
        <w:t xml:space="preserve">követelhető </w:t>
      </w:r>
      <w:r w:rsidR="00054F82" w:rsidRPr="00987DBA">
        <w:rPr>
          <w:sz w:val="24"/>
          <w:szCs w:val="24"/>
        </w:rPr>
        <w:t>vissza, ha az engedély</w:t>
      </w:r>
      <w:r w:rsidR="00125C62">
        <w:rPr>
          <w:sz w:val="24"/>
          <w:szCs w:val="24"/>
        </w:rPr>
        <w:t xml:space="preserve"> </w:t>
      </w:r>
      <w:r w:rsidR="00054F82" w:rsidRPr="00987DBA">
        <w:rPr>
          <w:sz w:val="24"/>
          <w:szCs w:val="24"/>
        </w:rPr>
        <w:t xml:space="preserve">visszavonását a </w:t>
      </w:r>
      <w:r w:rsidR="00054F82" w:rsidRPr="00987DBA">
        <w:rPr>
          <w:rFonts w:eastAsia="HiddenHorzOCR"/>
          <w:sz w:val="24"/>
          <w:szCs w:val="24"/>
        </w:rPr>
        <w:t xml:space="preserve">kérelmező </w:t>
      </w:r>
      <w:r w:rsidR="00054F82" w:rsidRPr="00987DBA">
        <w:rPr>
          <w:sz w:val="24"/>
          <w:szCs w:val="24"/>
        </w:rPr>
        <w:t xml:space="preserve">kéri, vagy az engedély alapján biztosított úthasználattal a </w:t>
      </w:r>
      <w:r w:rsidR="00054F82" w:rsidRPr="00987DBA">
        <w:rPr>
          <w:rFonts w:eastAsia="HiddenHorzOCR"/>
          <w:sz w:val="24"/>
          <w:szCs w:val="24"/>
        </w:rPr>
        <w:t xml:space="preserve">kérelmező </w:t>
      </w:r>
      <w:r w:rsidR="00054F82" w:rsidRPr="00987DBA">
        <w:rPr>
          <w:sz w:val="24"/>
          <w:szCs w:val="24"/>
        </w:rPr>
        <w:t>nem</w:t>
      </w:r>
      <w:r w:rsidR="00125C62">
        <w:rPr>
          <w:sz w:val="24"/>
          <w:szCs w:val="24"/>
        </w:rPr>
        <w:t xml:space="preserve"> </w:t>
      </w:r>
      <w:r w:rsidR="00054F82" w:rsidRPr="00987DBA">
        <w:rPr>
          <w:sz w:val="24"/>
          <w:szCs w:val="24"/>
        </w:rPr>
        <w:t>él.</w:t>
      </w:r>
    </w:p>
    <w:p w:rsidR="00054F82" w:rsidRDefault="002A5112" w:rsidP="00E943C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054F82" w:rsidRPr="00D37712">
        <w:rPr>
          <w:b/>
          <w:sz w:val="24"/>
          <w:szCs w:val="24"/>
        </w:rPr>
        <w:t>Jogkövetkezmények</w:t>
      </w:r>
    </w:p>
    <w:p w:rsidR="00E943C0" w:rsidRPr="00D37712" w:rsidRDefault="00E943C0" w:rsidP="00E943C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54F82" w:rsidRDefault="00733B20" w:rsidP="00E943C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00E86">
        <w:rPr>
          <w:color w:val="000000"/>
          <w:sz w:val="24"/>
          <w:szCs w:val="24"/>
        </w:rPr>
        <w:t>4</w:t>
      </w:r>
      <w:r w:rsidR="00054F82" w:rsidRPr="00600E86">
        <w:rPr>
          <w:color w:val="000000"/>
          <w:sz w:val="24"/>
          <w:szCs w:val="24"/>
        </w:rPr>
        <w:t xml:space="preserve">. § </w:t>
      </w:r>
      <w:r w:rsidR="003F568B" w:rsidRPr="00600E86">
        <w:rPr>
          <w:color w:val="000000"/>
          <w:sz w:val="24"/>
          <w:szCs w:val="24"/>
        </w:rPr>
        <w:t xml:space="preserve">(1) </w:t>
      </w:r>
      <w:r w:rsidRPr="00600E86">
        <w:rPr>
          <w:color w:val="000000"/>
          <w:sz w:val="24"/>
          <w:szCs w:val="24"/>
        </w:rPr>
        <w:t xml:space="preserve">A behajtási engedély megszerzése, a kiszabott </w:t>
      </w:r>
      <w:r w:rsidR="00054F82" w:rsidRPr="00600E86">
        <w:rPr>
          <w:color w:val="000000"/>
          <w:sz w:val="24"/>
          <w:szCs w:val="24"/>
        </w:rPr>
        <w:t>bírság megfizetése nem mentesít az útban vagy annak</w:t>
      </w:r>
      <w:r w:rsidRPr="00600E86">
        <w:rPr>
          <w:color w:val="000000"/>
          <w:sz w:val="24"/>
          <w:szCs w:val="24"/>
        </w:rPr>
        <w:t xml:space="preserve"> </w:t>
      </w:r>
      <w:r w:rsidR="00054F82" w:rsidRPr="00600E86">
        <w:rPr>
          <w:color w:val="000000"/>
          <w:sz w:val="24"/>
          <w:szCs w:val="24"/>
        </w:rPr>
        <w:t>tartozékáb</w:t>
      </w:r>
      <w:r w:rsidRPr="00600E86">
        <w:rPr>
          <w:color w:val="000000"/>
          <w:sz w:val="24"/>
          <w:szCs w:val="24"/>
        </w:rPr>
        <w:t>an okozott kár megtérítése alól.</w:t>
      </w:r>
    </w:p>
    <w:p w:rsidR="00E943C0" w:rsidRPr="00600E86" w:rsidRDefault="00E943C0" w:rsidP="00E943C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C2365" w:rsidRDefault="002A5112" w:rsidP="00E943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C2365" w:rsidRPr="00D37712">
        <w:rPr>
          <w:b/>
          <w:sz w:val="24"/>
          <w:szCs w:val="24"/>
        </w:rPr>
        <w:t>Záró rendelkezések</w:t>
      </w:r>
    </w:p>
    <w:p w:rsidR="00E943C0" w:rsidRPr="00D37712" w:rsidRDefault="00E943C0" w:rsidP="00E943C0">
      <w:pPr>
        <w:jc w:val="center"/>
        <w:rPr>
          <w:b/>
          <w:sz w:val="24"/>
          <w:szCs w:val="24"/>
        </w:rPr>
      </w:pPr>
    </w:p>
    <w:p w:rsidR="005C2365" w:rsidRPr="00D37712" w:rsidRDefault="002D6CA6" w:rsidP="002A5112">
      <w:pPr>
        <w:jc w:val="both"/>
        <w:rPr>
          <w:sz w:val="24"/>
          <w:szCs w:val="24"/>
        </w:rPr>
      </w:pPr>
      <w:r w:rsidRPr="00D37712">
        <w:rPr>
          <w:sz w:val="24"/>
          <w:szCs w:val="24"/>
        </w:rPr>
        <w:t>5.</w:t>
      </w:r>
      <w:r w:rsidR="00E943C0">
        <w:rPr>
          <w:sz w:val="24"/>
          <w:szCs w:val="24"/>
        </w:rPr>
        <w:t xml:space="preserve"> </w:t>
      </w:r>
      <w:bookmarkStart w:id="0" w:name="_GoBack"/>
      <w:bookmarkEnd w:id="0"/>
      <w:r w:rsidRPr="00D37712">
        <w:rPr>
          <w:sz w:val="24"/>
          <w:szCs w:val="24"/>
        </w:rPr>
        <w:t>§ (1) A rendelet 202</w:t>
      </w:r>
      <w:r w:rsidR="001278AE">
        <w:rPr>
          <w:sz w:val="24"/>
          <w:szCs w:val="24"/>
        </w:rPr>
        <w:t>0. november</w:t>
      </w:r>
      <w:r w:rsidRPr="00D37712">
        <w:rPr>
          <w:sz w:val="24"/>
          <w:szCs w:val="24"/>
        </w:rPr>
        <w:t xml:space="preserve"> 01. </w:t>
      </w:r>
      <w:r w:rsidR="005C2365" w:rsidRPr="00D37712">
        <w:rPr>
          <w:sz w:val="24"/>
          <w:szCs w:val="24"/>
        </w:rPr>
        <w:t>napján lép hatályba.</w:t>
      </w:r>
    </w:p>
    <w:p w:rsidR="00054F82" w:rsidRPr="00D37712" w:rsidRDefault="00054F82" w:rsidP="00344D06">
      <w:pPr>
        <w:jc w:val="both"/>
        <w:rPr>
          <w:b/>
          <w:i/>
          <w:sz w:val="24"/>
          <w:szCs w:val="24"/>
        </w:rPr>
      </w:pPr>
    </w:p>
    <w:p w:rsidR="00125C62" w:rsidRPr="00D37712" w:rsidRDefault="00125C62" w:rsidP="00873A07">
      <w:pPr>
        <w:rPr>
          <w:b/>
          <w:i/>
          <w:sz w:val="24"/>
          <w:szCs w:val="24"/>
        </w:rPr>
      </w:pPr>
    </w:p>
    <w:p w:rsidR="005C2365" w:rsidRPr="00E4517B" w:rsidRDefault="005C2365" w:rsidP="005C2365">
      <w:pPr>
        <w:spacing w:line="276" w:lineRule="auto"/>
        <w:jc w:val="both"/>
        <w:rPr>
          <w:color w:val="000000"/>
          <w:sz w:val="24"/>
          <w:szCs w:val="24"/>
        </w:rPr>
      </w:pPr>
      <w:r w:rsidRPr="00E4517B">
        <w:rPr>
          <w:color w:val="000000"/>
          <w:sz w:val="24"/>
          <w:szCs w:val="24"/>
        </w:rPr>
        <w:t>Hajdúböszörmény, 2020.</w:t>
      </w:r>
      <w:r>
        <w:rPr>
          <w:color w:val="000000"/>
          <w:sz w:val="24"/>
          <w:szCs w:val="24"/>
        </w:rPr>
        <w:t xml:space="preserve"> </w:t>
      </w:r>
      <w:r w:rsidR="001278AE">
        <w:rPr>
          <w:color w:val="000000"/>
          <w:sz w:val="24"/>
          <w:szCs w:val="24"/>
        </w:rPr>
        <w:t>október 1.</w:t>
      </w:r>
    </w:p>
    <w:p w:rsidR="005C2365" w:rsidRPr="00E4517B" w:rsidRDefault="005C2365" w:rsidP="005C2365">
      <w:pPr>
        <w:spacing w:line="276" w:lineRule="auto"/>
        <w:jc w:val="both"/>
        <w:rPr>
          <w:i/>
          <w:color w:val="000000"/>
          <w:sz w:val="24"/>
          <w:szCs w:val="24"/>
        </w:rPr>
      </w:pPr>
    </w:p>
    <w:p w:rsidR="005C2365" w:rsidRPr="00E4517B" w:rsidRDefault="005C2365" w:rsidP="005C2365">
      <w:pPr>
        <w:spacing w:line="276" w:lineRule="auto"/>
        <w:jc w:val="both"/>
        <w:rPr>
          <w:color w:val="000000"/>
          <w:sz w:val="24"/>
          <w:szCs w:val="24"/>
          <w:highlight w:val="yellow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7"/>
        <w:gridCol w:w="4583"/>
      </w:tblGrid>
      <w:tr w:rsidR="005C2365" w:rsidRPr="00E4517B" w:rsidTr="006262D2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365" w:rsidRPr="00E4517B" w:rsidRDefault="005C2365" w:rsidP="006262D2">
            <w:pPr>
              <w:spacing w:before="240" w:after="60" w:line="276" w:lineRule="auto"/>
              <w:jc w:val="center"/>
              <w:outlineLvl w:val="4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4517B">
              <w:rPr>
                <w:b/>
                <w:bCs/>
                <w:iCs/>
                <w:color w:val="000000"/>
                <w:sz w:val="24"/>
                <w:szCs w:val="24"/>
              </w:rPr>
              <w:t>Kiss Attila</w:t>
            </w:r>
          </w:p>
          <w:p w:rsidR="005C2365" w:rsidRPr="00E4517B" w:rsidRDefault="005C2365" w:rsidP="006262D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 w:rsidRPr="00E4517B">
              <w:rPr>
                <w:i/>
                <w:color w:val="000000"/>
                <w:sz w:val="24"/>
                <w:szCs w:val="24"/>
                <w:lang w:eastAsia="en-US"/>
              </w:rPr>
              <w:t>Polgármester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2365" w:rsidRPr="00E4517B" w:rsidRDefault="005C2365" w:rsidP="006262D2">
            <w:pPr>
              <w:spacing w:before="240" w:after="60" w:line="276" w:lineRule="auto"/>
              <w:jc w:val="center"/>
              <w:outlineLvl w:val="4"/>
              <w:rPr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E4517B">
              <w:rPr>
                <w:b/>
                <w:bCs/>
                <w:iCs/>
                <w:color w:val="000000"/>
                <w:sz w:val="24"/>
                <w:szCs w:val="24"/>
              </w:rPr>
              <w:t>Koláné</w:t>
            </w:r>
            <w:proofErr w:type="spellEnd"/>
            <w:r w:rsidRPr="00E4517B">
              <w:rPr>
                <w:b/>
                <w:bCs/>
                <w:iCs/>
                <w:color w:val="000000"/>
                <w:sz w:val="24"/>
                <w:szCs w:val="24"/>
              </w:rPr>
              <w:t xml:space="preserve"> Dr. Markó Judit</w:t>
            </w:r>
          </w:p>
          <w:p w:rsidR="005C2365" w:rsidRPr="00E4517B" w:rsidRDefault="005C2365" w:rsidP="006262D2">
            <w:pPr>
              <w:spacing w:line="276" w:lineRule="auto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 w:rsidRPr="00E4517B">
              <w:rPr>
                <w:i/>
                <w:color w:val="000000"/>
                <w:sz w:val="24"/>
                <w:szCs w:val="24"/>
                <w:lang w:eastAsia="en-US"/>
              </w:rPr>
              <w:t>Jegyző</w:t>
            </w:r>
          </w:p>
        </w:tc>
      </w:tr>
    </w:tbl>
    <w:p w:rsidR="00733B20" w:rsidRDefault="00733B20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733B20" w:rsidRDefault="00733B20" w:rsidP="00873A07">
      <w:pPr>
        <w:rPr>
          <w:b/>
          <w:sz w:val="24"/>
          <w:szCs w:val="24"/>
        </w:rPr>
      </w:pPr>
    </w:p>
    <w:p w:rsidR="00733B20" w:rsidRDefault="00733B20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324E92" w:rsidRDefault="00324E92" w:rsidP="00873A07">
      <w:pPr>
        <w:rPr>
          <w:b/>
          <w:sz w:val="24"/>
          <w:szCs w:val="24"/>
        </w:rPr>
      </w:pPr>
    </w:p>
    <w:p w:rsidR="00324E92" w:rsidRDefault="00324E92" w:rsidP="00873A07">
      <w:pPr>
        <w:rPr>
          <w:b/>
          <w:sz w:val="24"/>
          <w:szCs w:val="24"/>
        </w:rPr>
      </w:pPr>
    </w:p>
    <w:p w:rsidR="00324E92" w:rsidRDefault="00324E92" w:rsidP="00873A07">
      <w:pPr>
        <w:rPr>
          <w:b/>
          <w:sz w:val="24"/>
          <w:szCs w:val="24"/>
        </w:rPr>
      </w:pPr>
    </w:p>
    <w:p w:rsidR="00324E92" w:rsidRDefault="00324E92" w:rsidP="00873A07">
      <w:pPr>
        <w:rPr>
          <w:b/>
          <w:sz w:val="24"/>
          <w:szCs w:val="24"/>
        </w:rPr>
      </w:pPr>
    </w:p>
    <w:p w:rsidR="00324E92" w:rsidRDefault="00324E92" w:rsidP="00873A07">
      <w:pPr>
        <w:rPr>
          <w:b/>
          <w:sz w:val="24"/>
          <w:szCs w:val="24"/>
        </w:rPr>
      </w:pPr>
    </w:p>
    <w:p w:rsidR="0062593A" w:rsidRPr="0062593A" w:rsidRDefault="0062593A" w:rsidP="0062593A">
      <w:pPr>
        <w:pStyle w:val="Listaszerbekezds"/>
        <w:ind w:left="0"/>
        <w:contextualSpacing/>
        <w:rPr>
          <w:rFonts w:ascii="Times New Roman" w:hAnsi="Times New Roman"/>
          <w:i/>
          <w:sz w:val="24"/>
          <w:szCs w:val="24"/>
          <w:u w:val="single"/>
        </w:rPr>
      </w:pPr>
      <w:r w:rsidRPr="0062593A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</w:t>
      </w:r>
      <w:r>
        <w:rPr>
          <w:rFonts w:ascii="Times New Roman" w:hAnsi="Times New Roman"/>
          <w:i/>
          <w:sz w:val="24"/>
          <w:szCs w:val="24"/>
          <w:u w:val="single"/>
        </w:rPr>
        <w:t>___________________________</w:t>
      </w:r>
    </w:p>
    <w:p w:rsidR="0062593A" w:rsidRPr="0062593A" w:rsidRDefault="0062593A" w:rsidP="0062593A">
      <w:pPr>
        <w:pStyle w:val="Listaszerbekezds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2593A">
        <w:rPr>
          <w:rFonts w:ascii="Times New Roman" w:hAnsi="Times New Roman"/>
          <w:b/>
          <w:sz w:val="24"/>
          <w:szCs w:val="24"/>
        </w:rPr>
        <w:t xml:space="preserve">K I H I R D E T É S </w:t>
      </w:r>
      <w:proofErr w:type="gramStart"/>
      <w:r w:rsidRPr="0062593A">
        <w:rPr>
          <w:rFonts w:ascii="Times New Roman" w:hAnsi="Times New Roman"/>
          <w:b/>
          <w:sz w:val="24"/>
          <w:szCs w:val="24"/>
        </w:rPr>
        <w:t>I  Z</w:t>
      </w:r>
      <w:proofErr w:type="gramEnd"/>
      <w:r w:rsidRPr="0062593A">
        <w:rPr>
          <w:rFonts w:ascii="Times New Roman" w:hAnsi="Times New Roman"/>
          <w:b/>
          <w:sz w:val="24"/>
          <w:szCs w:val="24"/>
        </w:rPr>
        <w:t xml:space="preserve"> Á R A D É K</w:t>
      </w:r>
    </w:p>
    <w:p w:rsidR="0062593A" w:rsidRPr="0062593A" w:rsidRDefault="0062593A" w:rsidP="0062593A">
      <w:pPr>
        <w:pStyle w:val="Listaszerbekezds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2593A" w:rsidRPr="0062593A" w:rsidRDefault="0062593A" w:rsidP="0062593A">
      <w:pPr>
        <w:pStyle w:val="Listaszerbekezds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62593A">
        <w:rPr>
          <w:rFonts w:ascii="Times New Roman" w:hAnsi="Times New Roman"/>
          <w:sz w:val="24"/>
          <w:szCs w:val="24"/>
        </w:rPr>
        <w:t>Hivatalosan igazolom, hogy</w:t>
      </w:r>
      <w:r w:rsidRPr="0062593A">
        <w:rPr>
          <w:rFonts w:ascii="Times New Roman" w:hAnsi="Times New Roman"/>
          <w:b/>
          <w:sz w:val="24"/>
          <w:szCs w:val="24"/>
        </w:rPr>
        <w:t xml:space="preserve"> </w:t>
      </w:r>
      <w:r w:rsidRPr="0062593A">
        <w:rPr>
          <w:rFonts w:ascii="Times New Roman" w:hAnsi="Times New Roman"/>
          <w:sz w:val="24"/>
          <w:szCs w:val="24"/>
        </w:rPr>
        <w:t>Hajdúböszörmény Város Önkormányzatának Képviselő-testülete által alkotott 2</w:t>
      </w:r>
      <w:r>
        <w:rPr>
          <w:rFonts w:ascii="Times New Roman" w:hAnsi="Times New Roman"/>
          <w:sz w:val="24"/>
          <w:szCs w:val="24"/>
        </w:rPr>
        <w:t>7/2020. (</w:t>
      </w:r>
      <w:r w:rsidRPr="0062593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X.24</w:t>
      </w:r>
      <w:r w:rsidRPr="0062593A">
        <w:rPr>
          <w:rFonts w:ascii="Times New Roman" w:hAnsi="Times New Roman"/>
          <w:sz w:val="24"/>
          <w:szCs w:val="24"/>
        </w:rPr>
        <w:t xml:space="preserve">.) önkormányzati rendelete 2020. év </w:t>
      </w:r>
      <w:r>
        <w:rPr>
          <w:rFonts w:ascii="Times New Roman" w:hAnsi="Times New Roman"/>
          <w:sz w:val="24"/>
          <w:szCs w:val="24"/>
        </w:rPr>
        <w:t>09</w:t>
      </w:r>
      <w:r w:rsidRPr="0062593A">
        <w:rPr>
          <w:rFonts w:ascii="Times New Roman" w:hAnsi="Times New Roman"/>
          <w:sz w:val="24"/>
          <w:szCs w:val="24"/>
        </w:rPr>
        <w:t xml:space="preserve">. hó </w:t>
      </w:r>
      <w:r>
        <w:rPr>
          <w:rFonts w:ascii="Times New Roman" w:hAnsi="Times New Roman"/>
          <w:sz w:val="24"/>
          <w:szCs w:val="24"/>
        </w:rPr>
        <w:t>24</w:t>
      </w:r>
      <w:r w:rsidRPr="0062593A">
        <w:rPr>
          <w:rFonts w:ascii="Times New Roman" w:hAnsi="Times New Roman"/>
          <w:sz w:val="24"/>
          <w:szCs w:val="24"/>
        </w:rPr>
        <w:t>. napján kihirdetésre került.</w:t>
      </w:r>
    </w:p>
    <w:p w:rsidR="0062593A" w:rsidRPr="0062593A" w:rsidRDefault="0062593A" w:rsidP="0062593A">
      <w:pPr>
        <w:pStyle w:val="Listaszerbekezds"/>
        <w:ind w:left="0"/>
        <w:contextualSpacing/>
        <w:rPr>
          <w:rFonts w:ascii="Times New Roman" w:hAnsi="Times New Roman"/>
          <w:sz w:val="24"/>
          <w:szCs w:val="24"/>
        </w:rPr>
      </w:pPr>
    </w:p>
    <w:p w:rsidR="0062593A" w:rsidRPr="0062593A" w:rsidRDefault="0062593A" w:rsidP="0062593A">
      <w:pPr>
        <w:pStyle w:val="Listaszerbekezds"/>
        <w:ind w:left="0"/>
        <w:contextualSpacing/>
        <w:rPr>
          <w:rFonts w:ascii="Times New Roman" w:hAnsi="Times New Roman"/>
          <w:sz w:val="24"/>
          <w:szCs w:val="24"/>
        </w:rPr>
      </w:pPr>
      <w:r w:rsidRPr="0062593A">
        <w:rPr>
          <w:rFonts w:ascii="Times New Roman" w:hAnsi="Times New Roman"/>
          <w:sz w:val="24"/>
          <w:szCs w:val="24"/>
        </w:rPr>
        <w:t xml:space="preserve">Hajdúböszörmény, 2020. </w:t>
      </w:r>
      <w:r>
        <w:rPr>
          <w:rFonts w:ascii="Times New Roman" w:hAnsi="Times New Roman"/>
          <w:sz w:val="24"/>
          <w:szCs w:val="24"/>
        </w:rPr>
        <w:t>szeptember 24.</w:t>
      </w:r>
    </w:p>
    <w:p w:rsidR="0062593A" w:rsidRPr="0062593A" w:rsidRDefault="0062593A" w:rsidP="0062593A">
      <w:pPr>
        <w:pStyle w:val="Listaszerbekezds"/>
        <w:ind w:left="0"/>
        <w:contextualSpacing/>
        <w:rPr>
          <w:rFonts w:ascii="Times New Roman" w:hAnsi="Times New Roman"/>
          <w:sz w:val="24"/>
          <w:szCs w:val="24"/>
        </w:rPr>
      </w:pPr>
      <w:r w:rsidRPr="0062593A">
        <w:rPr>
          <w:rFonts w:ascii="Times New Roman" w:hAnsi="Times New Roman"/>
          <w:sz w:val="24"/>
          <w:szCs w:val="24"/>
        </w:rPr>
        <w:tab/>
      </w:r>
      <w:r w:rsidRPr="0062593A">
        <w:rPr>
          <w:rFonts w:ascii="Times New Roman" w:hAnsi="Times New Roman"/>
          <w:sz w:val="24"/>
          <w:szCs w:val="24"/>
        </w:rPr>
        <w:tab/>
      </w:r>
      <w:r w:rsidRPr="0062593A">
        <w:rPr>
          <w:rFonts w:ascii="Times New Roman" w:hAnsi="Times New Roman"/>
          <w:sz w:val="24"/>
          <w:szCs w:val="24"/>
        </w:rPr>
        <w:tab/>
      </w:r>
      <w:r w:rsidRPr="0062593A">
        <w:rPr>
          <w:rFonts w:ascii="Times New Roman" w:hAnsi="Times New Roman"/>
          <w:sz w:val="24"/>
          <w:szCs w:val="24"/>
        </w:rPr>
        <w:tab/>
      </w:r>
      <w:r w:rsidRPr="0062593A">
        <w:rPr>
          <w:rFonts w:ascii="Times New Roman" w:hAnsi="Times New Roman"/>
          <w:sz w:val="24"/>
          <w:szCs w:val="24"/>
        </w:rPr>
        <w:tab/>
      </w:r>
      <w:r w:rsidRPr="0062593A">
        <w:rPr>
          <w:rFonts w:ascii="Times New Roman" w:hAnsi="Times New Roman"/>
          <w:sz w:val="24"/>
          <w:szCs w:val="24"/>
        </w:rPr>
        <w:tab/>
      </w:r>
      <w:r w:rsidRPr="0062593A">
        <w:rPr>
          <w:rFonts w:ascii="Times New Roman" w:hAnsi="Times New Roman"/>
          <w:sz w:val="24"/>
          <w:szCs w:val="24"/>
        </w:rPr>
        <w:tab/>
      </w:r>
      <w:r w:rsidRPr="0062593A">
        <w:rPr>
          <w:rFonts w:ascii="Times New Roman" w:hAnsi="Times New Roman"/>
          <w:sz w:val="24"/>
          <w:szCs w:val="24"/>
        </w:rPr>
        <w:tab/>
      </w:r>
      <w:r w:rsidRPr="0062593A">
        <w:rPr>
          <w:rFonts w:ascii="Times New Roman" w:hAnsi="Times New Roman"/>
          <w:sz w:val="24"/>
          <w:szCs w:val="24"/>
        </w:rPr>
        <w:tab/>
      </w:r>
    </w:p>
    <w:p w:rsidR="0062593A" w:rsidRPr="0062593A" w:rsidRDefault="0062593A" w:rsidP="0062593A">
      <w:pPr>
        <w:pStyle w:val="Listaszerbekezds"/>
        <w:ind w:left="5529" w:firstLine="6"/>
        <w:contextualSpacing/>
        <w:jc w:val="center"/>
        <w:rPr>
          <w:rFonts w:ascii="Times New Roman" w:hAnsi="Times New Roman"/>
          <w:sz w:val="24"/>
          <w:szCs w:val="24"/>
        </w:rPr>
      </w:pPr>
      <w:r w:rsidRPr="0062593A">
        <w:rPr>
          <w:rFonts w:ascii="Times New Roman" w:hAnsi="Times New Roman"/>
          <w:sz w:val="24"/>
          <w:szCs w:val="24"/>
        </w:rPr>
        <w:t>____________________</w:t>
      </w:r>
    </w:p>
    <w:p w:rsidR="00125C62" w:rsidRPr="0062593A" w:rsidRDefault="0062593A" w:rsidP="0062593A">
      <w:pPr>
        <w:pStyle w:val="Listaszerbekezds"/>
        <w:ind w:left="5529"/>
        <w:contextualSpacing/>
        <w:jc w:val="center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62593A">
        <w:rPr>
          <w:rFonts w:ascii="Times New Roman" w:hAnsi="Times New Roman"/>
          <w:sz w:val="24"/>
          <w:szCs w:val="24"/>
        </w:rPr>
        <w:t>jegyző</w:t>
      </w:r>
      <w:proofErr w:type="gramEnd"/>
      <w:r w:rsidRPr="0062593A">
        <w:rPr>
          <w:rFonts w:ascii="Times New Roman" w:hAnsi="Times New Roman"/>
          <w:i/>
          <w:sz w:val="24"/>
          <w:szCs w:val="24"/>
          <w:u w:val="single"/>
        </w:rPr>
        <w:br w:type="page"/>
      </w:r>
      <w:r w:rsidR="00125C62" w:rsidRPr="0062593A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1. melléklet a </w:t>
      </w:r>
      <w:r w:rsidR="00AB7B63" w:rsidRPr="0062593A">
        <w:rPr>
          <w:rFonts w:ascii="Times New Roman" w:hAnsi="Times New Roman"/>
          <w:i/>
          <w:color w:val="000000"/>
          <w:sz w:val="24"/>
          <w:szCs w:val="24"/>
        </w:rPr>
        <w:t>27/</w:t>
      </w:r>
      <w:r w:rsidR="00125C62" w:rsidRPr="0062593A">
        <w:rPr>
          <w:rFonts w:ascii="Times New Roman" w:hAnsi="Times New Roman"/>
          <w:i/>
          <w:color w:val="000000"/>
          <w:sz w:val="24"/>
          <w:szCs w:val="24"/>
        </w:rPr>
        <w:t>2020. (</w:t>
      </w:r>
      <w:r w:rsidR="00AB7B63" w:rsidRPr="0062593A">
        <w:rPr>
          <w:rFonts w:ascii="Times New Roman" w:hAnsi="Times New Roman"/>
          <w:i/>
          <w:color w:val="000000"/>
          <w:sz w:val="24"/>
          <w:szCs w:val="24"/>
        </w:rPr>
        <w:t>IX.24.</w:t>
      </w:r>
      <w:r w:rsidR="00125C62" w:rsidRPr="0062593A">
        <w:rPr>
          <w:rFonts w:ascii="Times New Roman" w:hAnsi="Times New Roman"/>
          <w:i/>
          <w:color w:val="000000"/>
          <w:sz w:val="24"/>
          <w:szCs w:val="24"/>
        </w:rPr>
        <w:t>) önkormányzati rendelethez</w:t>
      </w:r>
    </w:p>
    <w:p w:rsidR="00125C62" w:rsidRPr="00125C62" w:rsidRDefault="00125C62" w:rsidP="00324E92">
      <w:pPr>
        <w:rPr>
          <w:b/>
          <w:color w:val="000000"/>
          <w:sz w:val="24"/>
          <w:szCs w:val="24"/>
        </w:rPr>
      </w:pPr>
    </w:p>
    <w:p w:rsidR="00125C62" w:rsidRPr="00125C62" w:rsidRDefault="00324E92" w:rsidP="0028417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BEHAJTÁS</w:t>
      </w:r>
      <w:r w:rsidR="00125C62" w:rsidRPr="00125C62">
        <w:rPr>
          <w:b/>
          <w:color w:val="000000"/>
          <w:sz w:val="24"/>
          <w:szCs w:val="24"/>
        </w:rPr>
        <w:t xml:space="preserve"> IRÁNTI KÉRELEM</w:t>
      </w:r>
    </w:p>
    <w:p w:rsidR="00125C62" w:rsidRPr="00125C62" w:rsidRDefault="00125C62" w:rsidP="00125C62">
      <w:pPr>
        <w:jc w:val="both"/>
        <w:rPr>
          <w:b/>
          <w:color w:val="000000"/>
          <w:sz w:val="24"/>
          <w:szCs w:val="24"/>
        </w:rPr>
      </w:pPr>
    </w:p>
    <w:p w:rsidR="00125C62" w:rsidRPr="00125C62" w:rsidRDefault="00125C62" w:rsidP="00125C62">
      <w:pPr>
        <w:autoSpaceDE w:val="0"/>
        <w:autoSpaceDN w:val="0"/>
        <w:adjustRightInd w:val="0"/>
        <w:rPr>
          <w:bCs/>
          <w:color w:val="000000"/>
          <w:sz w:val="24"/>
          <w:szCs w:val="24"/>
          <w:u w:val="single"/>
        </w:rPr>
      </w:pPr>
      <w:r w:rsidRPr="00125C62">
        <w:rPr>
          <w:bCs/>
          <w:color w:val="000000"/>
          <w:sz w:val="24"/>
          <w:szCs w:val="24"/>
          <w:u w:val="single"/>
        </w:rPr>
        <w:t>I. Kérelmező adatai:</w:t>
      </w:r>
    </w:p>
    <w:p w:rsidR="00125C62" w:rsidRPr="00125C62" w:rsidRDefault="00125C62" w:rsidP="00125C62">
      <w:pPr>
        <w:autoSpaceDE w:val="0"/>
        <w:autoSpaceDN w:val="0"/>
        <w:adjustRightInd w:val="0"/>
        <w:rPr>
          <w:bCs/>
          <w:i/>
          <w:iCs/>
          <w:color w:val="000000"/>
          <w:sz w:val="24"/>
          <w:szCs w:val="24"/>
        </w:rPr>
      </w:pP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i/>
          <w:iCs/>
          <w:color w:val="000000"/>
          <w:sz w:val="24"/>
          <w:szCs w:val="24"/>
        </w:rPr>
      </w:pPr>
      <w:r w:rsidRPr="00125C62">
        <w:rPr>
          <w:bCs/>
          <w:i/>
          <w:iCs/>
          <w:color w:val="000000"/>
          <w:sz w:val="24"/>
          <w:szCs w:val="24"/>
        </w:rPr>
        <w:t>Magánszemély esetén: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Név</w:t>
      </w:r>
      <w:proofErr w:type="gramStart"/>
      <w:r w:rsidRPr="00125C62">
        <w:rPr>
          <w:color w:val="000000"/>
          <w:sz w:val="24"/>
          <w:szCs w:val="24"/>
        </w:rPr>
        <w:t>: 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Lakcím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......................................................................................................................................</w:t>
      </w:r>
    </w:p>
    <w:p w:rsidR="000D4D0F" w:rsidRDefault="00324E9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Adóazonosító jel</w:t>
      </w:r>
      <w:proofErr w:type="gramStart"/>
      <w:r>
        <w:rPr>
          <w:color w:val="000000"/>
          <w:sz w:val="24"/>
          <w:szCs w:val="24"/>
        </w:rPr>
        <w:t>: …</w:t>
      </w:r>
      <w:proofErr w:type="gramEnd"/>
      <w:r>
        <w:rPr>
          <w:color w:val="000000"/>
          <w:sz w:val="24"/>
          <w:szCs w:val="24"/>
        </w:rPr>
        <w:t>……………………………………</w:t>
      </w:r>
      <w:r w:rsidR="000D4D0F">
        <w:rPr>
          <w:color w:val="000000"/>
          <w:sz w:val="24"/>
          <w:szCs w:val="24"/>
        </w:rPr>
        <w:t>……………………………………….</w:t>
      </w:r>
    </w:p>
    <w:p w:rsidR="00125C62" w:rsidRDefault="000D4D0F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Telefonszám</w:t>
      </w:r>
      <w:proofErr w:type="gramStart"/>
      <w:r>
        <w:rPr>
          <w:color w:val="000000"/>
          <w:sz w:val="24"/>
          <w:szCs w:val="24"/>
        </w:rPr>
        <w:t>:</w:t>
      </w:r>
      <w:r w:rsidR="00324E92">
        <w:rPr>
          <w:color w:val="000000"/>
          <w:sz w:val="24"/>
          <w:szCs w:val="24"/>
        </w:rPr>
        <w:t>………………………………………</w:t>
      </w:r>
      <w:r>
        <w:rPr>
          <w:color w:val="000000"/>
          <w:sz w:val="24"/>
          <w:szCs w:val="24"/>
        </w:rPr>
        <w:t>...................................................................</w:t>
      </w:r>
      <w:proofErr w:type="gramEnd"/>
    </w:p>
    <w:p w:rsidR="0028417F" w:rsidRPr="00125C62" w:rsidRDefault="0028417F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:rsidR="00125C62" w:rsidRPr="00125C62" w:rsidRDefault="00324E92" w:rsidP="00125C62">
      <w:pPr>
        <w:autoSpaceDE w:val="0"/>
        <w:autoSpaceDN w:val="0"/>
        <w:adjustRightInd w:val="0"/>
        <w:spacing w:line="360" w:lineRule="auto"/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>Nem magánszemély</w:t>
      </w:r>
      <w:r w:rsidR="00125C62" w:rsidRPr="00125C62">
        <w:rPr>
          <w:bCs/>
          <w:i/>
          <w:iCs/>
          <w:color w:val="000000"/>
          <w:sz w:val="24"/>
          <w:szCs w:val="24"/>
        </w:rPr>
        <w:t xml:space="preserve"> esetében: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Név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Székhely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Telephely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</w:p>
    <w:p w:rsid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Képviselő neve, címe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</w:t>
      </w:r>
    </w:p>
    <w:p w:rsidR="000D4D0F" w:rsidRPr="00125C62" w:rsidRDefault="000D4D0F" w:rsidP="000D4D0F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Telefonszám</w:t>
      </w:r>
      <w:proofErr w:type="gramStart"/>
      <w:r>
        <w:rPr>
          <w:color w:val="000000"/>
          <w:sz w:val="24"/>
          <w:szCs w:val="24"/>
        </w:rPr>
        <w:t>:………………………………………...................................................................</w:t>
      </w:r>
      <w:proofErr w:type="gramEnd"/>
    </w:p>
    <w:p w:rsid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Adószám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:rsidR="00324E92" w:rsidRPr="00125C62" w:rsidRDefault="00324E9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Cégjegyzékszám</w:t>
      </w:r>
      <w:proofErr w:type="gramStart"/>
      <w:r>
        <w:rPr>
          <w:color w:val="000000"/>
          <w:sz w:val="24"/>
          <w:szCs w:val="24"/>
        </w:rPr>
        <w:t>: …</w:t>
      </w:r>
      <w:proofErr w:type="gramEnd"/>
      <w:r>
        <w:rPr>
          <w:color w:val="000000"/>
          <w:sz w:val="24"/>
          <w:szCs w:val="24"/>
        </w:rPr>
        <w:t>……………………………………………………………………………</w:t>
      </w:r>
    </w:p>
    <w:p w:rsidR="00125C62" w:rsidRPr="00125C62" w:rsidRDefault="00125C62" w:rsidP="00125C62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  <w:u w:val="single"/>
        </w:rPr>
      </w:pPr>
      <w:r w:rsidRPr="00125C62">
        <w:rPr>
          <w:bCs/>
          <w:color w:val="000000"/>
          <w:sz w:val="24"/>
          <w:szCs w:val="24"/>
          <w:u w:val="single"/>
        </w:rPr>
        <w:t>II. Gépjármű adatok:</w:t>
      </w:r>
    </w:p>
    <w:p w:rsidR="00324E92" w:rsidRDefault="00125C62" w:rsidP="00324E92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125C62">
        <w:rPr>
          <w:rFonts w:ascii="Times New Roman" w:hAnsi="Times New Roman"/>
          <w:color w:val="000000"/>
          <w:sz w:val="24"/>
          <w:szCs w:val="24"/>
        </w:rPr>
        <w:t>Típusa</w:t>
      </w:r>
      <w:proofErr w:type="gramStart"/>
      <w:r w:rsidRPr="00125C62">
        <w:rPr>
          <w:rFonts w:ascii="Times New Roman" w:hAnsi="Times New Roman"/>
          <w:color w:val="000000"/>
          <w:sz w:val="24"/>
          <w:szCs w:val="24"/>
        </w:rPr>
        <w:t>:…………………………………………………………………………………</w:t>
      </w:r>
      <w:proofErr w:type="gramEnd"/>
    </w:p>
    <w:p w:rsidR="00324E92" w:rsidRDefault="00125C62" w:rsidP="00324E92">
      <w:pPr>
        <w:pStyle w:val="Listaszerbekezds"/>
        <w:autoSpaceDE w:val="0"/>
        <w:autoSpaceDN w:val="0"/>
        <w:adjustRightInd w:val="0"/>
        <w:spacing w:after="0" w:line="360" w:lineRule="auto"/>
        <w:ind w:left="502"/>
        <w:contextualSpacing/>
        <w:rPr>
          <w:rFonts w:ascii="Times New Roman" w:hAnsi="Times New Roman"/>
          <w:color w:val="000000"/>
          <w:sz w:val="24"/>
          <w:szCs w:val="24"/>
        </w:rPr>
      </w:pPr>
      <w:r w:rsidRPr="00324E92">
        <w:rPr>
          <w:rFonts w:ascii="Times New Roman" w:hAnsi="Times New Roman"/>
          <w:color w:val="000000"/>
          <w:sz w:val="24"/>
          <w:szCs w:val="24"/>
        </w:rPr>
        <w:t>Forgalmi rendszáma</w:t>
      </w:r>
      <w:proofErr w:type="gramStart"/>
      <w:r w:rsidRPr="00324E92">
        <w:rPr>
          <w:rFonts w:ascii="Times New Roman" w:hAnsi="Times New Roman"/>
          <w:color w:val="000000"/>
          <w:sz w:val="24"/>
          <w:szCs w:val="24"/>
        </w:rPr>
        <w:t>:…………………………………………………………………..</w:t>
      </w:r>
      <w:proofErr w:type="gramEnd"/>
    </w:p>
    <w:p w:rsidR="00125C62" w:rsidRPr="00125C62" w:rsidRDefault="00125C62" w:rsidP="00324E92">
      <w:pPr>
        <w:pStyle w:val="Listaszerbekezds"/>
        <w:autoSpaceDE w:val="0"/>
        <w:autoSpaceDN w:val="0"/>
        <w:adjustRightInd w:val="0"/>
        <w:spacing w:after="0" w:line="360" w:lineRule="auto"/>
        <w:ind w:left="502"/>
        <w:contextualSpacing/>
        <w:rPr>
          <w:rFonts w:ascii="Times New Roman" w:hAnsi="Times New Roman"/>
          <w:color w:val="000000"/>
          <w:sz w:val="24"/>
          <w:szCs w:val="24"/>
        </w:rPr>
      </w:pPr>
      <w:r w:rsidRPr="00125C62">
        <w:rPr>
          <w:rFonts w:ascii="Times New Roman" w:hAnsi="Times New Roman"/>
          <w:color w:val="000000"/>
          <w:sz w:val="24"/>
          <w:szCs w:val="24"/>
        </w:rPr>
        <w:t>Kategória</w:t>
      </w:r>
      <w:proofErr w:type="gramStart"/>
      <w:r w:rsidRPr="00125C62">
        <w:rPr>
          <w:rFonts w:ascii="Times New Roman" w:hAnsi="Times New Roman"/>
          <w:color w:val="000000"/>
          <w:sz w:val="24"/>
          <w:szCs w:val="24"/>
        </w:rPr>
        <w:t>:………………………………………………………………………...........</w:t>
      </w:r>
      <w:proofErr w:type="gramEnd"/>
    </w:p>
    <w:p w:rsidR="00125C62" w:rsidRPr="00125C62" w:rsidRDefault="00125C62" w:rsidP="00324E92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ab/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  <w:u w:val="single"/>
        </w:rPr>
      </w:pPr>
      <w:r w:rsidRPr="00125C62">
        <w:rPr>
          <w:bCs/>
          <w:color w:val="000000"/>
          <w:sz w:val="24"/>
          <w:szCs w:val="24"/>
          <w:u w:val="single"/>
        </w:rPr>
        <w:t>III. Szállítással kapcsolatos adatok: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bCs/>
          <w:color w:val="000000"/>
          <w:sz w:val="24"/>
          <w:szCs w:val="24"/>
        </w:rPr>
        <w:t>1</w:t>
      </w:r>
      <w:r w:rsidRPr="00125C62">
        <w:rPr>
          <w:color w:val="000000"/>
          <w:sz w:val="24"/>
          <w:szCs w:val="24"/>
        </w:rPr>
        <w:t>. Úti cél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.................................................................................................................................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Útvonal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Szállítandó anyag</w:t>
      </w:r>
      <w:proofErr w:type="gramStart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proofErr w:type="gramEnd"/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A jármű tömege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 Rakomány tömege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bCs/>
          <w:color w:val="000000"/>
          <w:sz w:val="24"/>
          <w:szCs w:val="24"/>
        </w:rPr>
        <w:t>1</w:t>
      </w:r>
      <w:r w:rsidRPr="00125C62">
        <w:rPr>
          <w:color w:val="000000"/>
          <w:sz w:val="24"/>
          <w:szCs w:val="24"/>
        </w:rPr>
        <w:t>. Úti cél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.................................................................................................................................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Útvonal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Szállítandó anyag</w:t>
      </w:r>
      <w:proofErr w:type="gramStart"/>
      <w:r w:rsidRPr="00125C6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proofErr w:type="gramEnd"/>
    </w:p>
    <w:p w:rsidR="00324E9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lastRenderedPageBreak/>
        <w:t>A jármű tömege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 Rakomány tömege</w:t>
      </w:r>
      <w:proofErr w:type="gramStart"/>
      <w:r w:rsidRPr="00125C62">
        <w:rPr>
          <w:color w:val="000000"/>
          <w:sz w:val="24"/>
          <w:szCs w:val="24"/>
        </w:rPr>
        <w:t>: ..</w:t>
      </w:r>
      <w:proofErr w:type="gramEnd"/>
      <w:r w:rsidRPr="00125C62">
        <w:rPr>
          <w:color w:val="000000"/>
          <w:sz w:val="24"/>
          <w:szCs w:val="24"/>
        </w:rPr>
        <w:t>..............................................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  <w:u w:val="single"/>
        </w:rPr>
      </w:pPr>
      <w:r w:rsidRPr="00125C62">
        <w:rPr>
          <w:bCs/>
          <w:color w:val="000000"/>
          <w:sz w:val="24"/>
          <w:szCs w:val="24"/>
          <w:u w:val="single"/>
        </w:rPr>
        <w:t>IV. Kérelem: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125C62">
        <w:rPr>
          <w:bCs/>
          <w:color w:val="000000"/>
          <w:sz w:val="24"/>
          <w:szCs w:val="24"/>
        </w:rPr>
        <w:t>Alulí</w:t>
      </w:r>
      <w:r w:rsidR="00AB1CED">
        <w:rPr>
          <w:bCs/>
          <w:color w:val="000000"/>
          <w:sz w:val="24"/>
          <w:szCs w:val="24"/>
        </w:rPr>
        <w:t>r</w:t>
      </w:r>
      <w:r w:rsidRPr="00125C62">
        <w:rPr>
          <w:bCs/>
          <w:color w:val="000000"/>
          <w:sz w:val="24"/>
          <w:szCs w:val="24"/>
        </w:rPr>
        <w:t>ott</w:t>
      </w:r>
      <w:proofErr w:type="gramStart"/>
      <w:r w:rsidRPr="00125C62">
        <w:rPr>
          <w:bCs/>
          <w:color w:val="000000"/>
          <w:sz w:val="24"/>
          <w:szCs w:val="24"/>
        </w:rPr>
        <w:t>, …</w:t>
      </w:r>
      <w:proofErr w:type="gramEnd"/>
      <w:r w:rsidRPr="00125C62">
        <w:rPr>
          <w:bCs/>
          <w:color w:val="000000"/>
          <w:sz w:val="24"/>
          <w:szCs w:val="24"/>
        </w:rPr>
        <w:t>………………………………</w:t>
      </w:r>
      <w:r w:rsidR="000D4D0F">
        <w:rPr>
          <w:bCs/>
          <w:color w:val="000000"/>
          <w:sz w:val="24"/>
          <w:szCs w:val="24"/>
        </w:rPr>
        <w:t>……………..</w:t>
      </w:r>
      <w:r w:rsidRPr="00125C62">
        <w:rPr>
          <w:bCs/>
          <w:color w:val="000000"/>
          <w:sz w:val="24"/>
          <w:szCs w:val="24"/>
        </w:rPr>
        <w:t xml:space="preserve">.kérem, hogy a fenti úti cél(ok) megközelítése érdekében behajtási engedélyt szíveskedjenek </w:t>
      </w:r>
      <w:r w:rsidR="00324E92">
        <w:rPr>
          <w:bCs/>
          <w:color w:val="000000"/>
          <w:sz w:val="24"/>
          <w:szCs w:val="24"/>
        </w:rPr>
        <w:t>ki</w:t>
      </w:r>
      <w:r w:rsidRPr="00125C62">
        <w:rPr>
          <w:bCs/>
          <w:color w:val="000000"/>
          <w:sz w:val="24"/>
          <w:szCs w:val="24"/>
        </w:rPr>
        <w:t>adni.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</w:p>
    <w:p w:rsidR="00125C62" w:rsidRPr="00125C62" w:rsidRDefault="00125C62" w:rsidP="00125C62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125C62">
        <w:rPr>
          <w:rFonts w:ascii="Times New Roman" w:hAnsi="Times New Roman"/>
          <w:bCs/>
          <w:color w:val="000000"/>
          <w:sz w:val="24"/>
          <w:szCs w:val="24"/>
        </w:rPr>
        <w:t>…</w:t>
      </w:r>
      <w:proofErr w:type="gramStart"/>
      <w:r w:rsidRPr="00125C62">
        <w:rPr>
          <w:rFonts w:ascii="Times New Roman" w:hAnsi="Times New Roman"/>
          <w:bCs/>
          <w:color w:val="000000"/>
          <w:sz w:val="24"/>
          <w:szCs w:val="24"/>
        </w:rPr>
        <w:t>………………………………</w:t>
      </w:r>
      <w:proofErr w:type="gramEnd"/>
      <w:r w:rsidRPr="00125C62">
        <w:rPr>
          <w:rFonts w:ascii="Times New Roman" w:hAnsi="Times New Roman"/>
          <w:bCs/>
          <w:color w:val="000000"/>
          <w:sz w:val="24"/>
          <w:szCs w:val="24"/>
        </w:rPr>
        <w:t>napjára</w:t>
      </w:r>
    </w:p>
    <w:p w:rsidR="00125C62" w:rsidRPr="00125C62" w:rsidRDefault="00125C62" w:rsidP="00125C62">
      <w:pPr>
        <w:pStyle w:val="Listaszerbekezds"/>
        <w:autoSpaceDE w:val="0"/>
        <w:autoSpaceDN w:val="0"/>
        <w:adjustRightInd w:val="0"/>
        <w:spacing w:line="360" w:lineRule="auto"/>
        <w:ind w:left="1065"/>
        <w:rPr>
          <w:rFonts w:ascii="Times New Roman" w:hAnsi="Times New Roman"/>
          <w:bCs/>
          <w:color w:val="000000"/>
          <w:sz w:val="24"/>
          <w:szCs w:val="24"/>
        </w:rPr>
      </w:pPr>
    </w:p>
    <w:p w:rsidR="00125C62" w:rsidRPr="00125C62" w:rsidRDefault="00125C62" w:rsidP="00125C62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125C62">
        <w:rPr>
          <w:rFonts w:ascii="Times New Roman" w:hAnsi="Times New Roman"/>
          <w:bCs/>
          <w:color w:val="000000"/>
          <w:sz w:val="24"/>
          <w:szCs w:val="24"/>
        </w:rPr>
        <w:t>…</w:t>
      </w:r>
      <w:proofErr w:type="gramStart"/>
      <w:r w:rsidRPr="00125C62">
        <w:rPr>
          <w:rFonts w:ascii="Times New Roman" w:hAnsi="Times New Roman"/>
          <w:bCs/>
          <w:color w:val="000000"/>
          <w:sz w:val="24"/>
          <w:szCs w:val="24"/>
        </w:rPr>
        <w:t>……………………</w:t>
      </w:r>
      <w:proofErr w:type="spellStart"/>
      <w:proofErr w:type="gramEnd"/>
      <w:r w:rsidRPr="00125C62">
        <w:rPr>
          <w:rFonts w:ascii="Times New Roman" w:hAnsi="Times New Roman"/>
          <w:bCs/>
          <w:color w:val="000000"/>
          <w:sz w:val="24"/>
          <w:szCs w:val="24"/>
        </w:rPr>
        <w:t>tól</w:t>
      </w:r>
      <w:proofErr w:type="spellEnd"/>
      <w:r w:rsidRPr="00125C62">
        <w:rPr>
          <w:rFonts w:ascii="Times New Roman" w:hAnsi="Times New Roman"/>
          <w:bCs/>
          <w:color w:val="000000"/>
          <w:sz w:val="24"/>
          <w:szCs w:val="24"/>
        </w:rPr>
        <w:t xml:space="preserve"> - ………………………….</w:t>
      </w:r>
      <w:proofErr w:type="spellStart"/>
      <w:r w:rsidRPr="00125C62">
        <w:rPr>
          <w:rFonts w:ascii="Times New Roman" w:hAnsi="Times New Roman"/>
          <w:bCs/>
          <w:color w:val="000000"/>
          <w:sz w:val="24"/>
          <w:szCs w:val="24"/>
        </w:rPr>
        <w:t>-ig</w:t>
      </w:r>
      <w:proofErr w:type="spellEnd"/>
      <w:r w:rsidRPr="00125C62">
        <w:rPr>
          <w:rFonts w:ascii="Times New Roman" w:hAnsi="Times New Roman"/>
          <w:bCs/>
          <w:color w:val="000000"/>
          <w:sz w:val="24"/>
          <w:szCs w:val="24"/>
        </w:rPr>
        <w:t xml:space="preserve"> terjedő időtartamra</w:t>
      </w:r>
    </w:p>
    <w:p w:rsidR="00125C62" w:rsidRPr="00125C62" w:rsidRDefault="00125C62" w:rsidP="00125C62">
      <w:pPr>
        <w:pStyle w:val="Listaszerbekezds"/>
        <w:rPr>
          <w:rFonts w:ascii="Times New Roman" w:hAnsi="Times New Roman"/>
          <w:bCs/>
          <w:color w:val="000000"/>
          <w:sz w:val="24"/>
          <w:szCs w:val="24"/>
        </w:rPr>
      </w:pP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125C62">
        <w:rPr>
          <w:bCs/>
          <w:color w:val="000000"/>
          <w:sz w:val="24"/>
          <w:szCs w:val="24"/>
        </w:rPr>
        <w:t>Kelt</w:t>
      </w:r>
      <w:proofErr w:type="gramStart"/>
      <w:r w:rsidRPr="00125C62">
        <w:rPr>
          <w:bCs/>
          <w:color w:val="000000"/>
          <w:sz w:val="24"/>
          <w:szCs w:val="24"/>
        </w:rPr>
        <w:t>:…………………………..</w:t>
      </w:r>
      <w:proofErr w:type="gramEnd"/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  <w:t>……………………………….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r w:rsidRPr="00125C62">
        <w:rPr>
          <w:bCs/>
          <w:color w:val="000000"/>
          <w:sz w:val="24"/>
          <w:szCs w:val="24"/>
        </w:rPr>
        <w:tab/>
      </w:r>
      <w:proofErr w:type="gramStart"/>
      <w:r w:rsidRPr="00125C62">
        <w:rPr>
          <w:bCs/>
          <w:color w:val="000000"/>
          <w:sz w:val="24"/>
          <w:szCs w:val="24"/>
        </w:rPr>
        <w:t>kérelmező</w:t>
      </w:r>
      <w:proofErr w:type="gramEnd"/>
      <w:r w:rsidRPr="00125C62">
        <w:rPr>
          <w:bCs/>
          <w:color w:val="000000"/>
          <w:sz w:val="24"/>
          <w:szCs w:val="24"/>
        </w:rPr>
        <w:t xml:space="preserve"> aláírása</w:t>
      </w: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:rsidR="00125C62" w:rsidRPr="00125C62" w:rsidRDefault="00125C62" w:rsidP="00125C62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:rsidR="00125C62" w:rsidRDefault="00125C62" w:rsidP="00125C62">
      <w:pPr>
        <w:rPr>
          <w:color w:val="000000"/>
          <w:sz w:val="24"/>
          <w:szCs w:val="24"/>
        </w:rPr>
      </w:pPr>
    </w:p>
    <w:p w:rsidR="00125C62" w:rsidRDefault="00125C62" w:rsidP="00125C62">
      <w:pPr>
        <w:rPr>
          <w:color w:val="000000"/>
          <w:sz w:val="24"/>
          <w:szCs w:val="24"/>
        </w:rPr>
      </w:pPr>
    </w:p>
    <w:p w:rsidR="00125C62" w:rsidRDefault="00125C62" w:rsidP="00125C62">
      <w:pPr>
        <w:rPr>
          <w:color w:val="000000"/>
          <w:sz w:val="24"/>
          <w:szCs w:val="24"/>
        </w:rPr>
      </w:pPr>
    </w:p>
    <w:p w:rsidR="00125C62" w:rsidRDefault="00125C62" w:rsidP="00125C62">
      <w:pPr>
        <w:rPr>
          <w:color w:val="000000"/>
          <w:sz w:val="24"/>
          <w:szCs w:val="24"/>
        </w:rPr>
      </w:pPr>
    </w:p>
    <w:p w:rsidR="00125C62" w:rsidRDefault="00125C62" w:rsidP="00125C62">
      <w:pPr>
        <w:rPr>
          <w:color w:val="000000"/>
          <w:sz w:val="24"/>
          <w:szCs w:val="24"/>
        </w:rPr>
      </w:pPr>
    </w:p>
    <w:p w:rsidR="00324E92" w:rsidRDefault="00324E92" w:rsidP="00125C62">
      <w:pPr>
        <w:rPr>
          <w:color w:val="000000"/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494810" w:rsidRPr="00AC0B53" w:rsidRDefault="00494810" w:rsidP="00125C62">
      <w:pPr>
        <w:rPr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324E92" w:rsidRPr="00AC0B53" w:rsidRDefault="00324E92" w:rsidP="00125C62">
      <w:pPr>
        <w:rPr>
          <w:sz w:val="24"/>
          <w:szCs w:val="24"/>
        </w:rPr>
      </w:pPr>
    </w:p>
    <w:p w:rsidR="005759AD" w:rsidRDefault="005759AD" w:rsidP="00125C62">
      <w:pPr>
        <w:jc w:val="right"/>
        <w:rPr>
          <w:i/>
          <w:color w:val="000000"/>
          <w:sz w:val="24"/>
        </w:rPr>
      </w:pPr>
    </w:p>
    <w:p w:rsidR="005759AD" w:rsidRDefault="005759AD" w:rsidP="00125C62">
      <w:pPr>
        <w:jc w:val="right"/>
        <w:rPr>
          <w:i/>
          <w:color w:val="000000"/>
          <w:sz w:val="24"/>
        </w:rPr>
      </w:pPr>
    </w:p>
    <w:p w:rsidR="005759AD" w:rsidRDefault="005759AD" w:rsidP="00125C62">
      <w:pPr>
        <w:jc w:val="right"/>
        <w:rPr>
          <w:i/>
          <w:color w:val="000000"/>
          <w:sz w:val="24"/>
        </w:rPr>
      </w:pPr>
    </w:p>
    <w:p w:rsidR="005759AD" w:rsidRDefault="005759AD" w:rsidP="00125C62">
      <w:pPr>
        <w:jc w:val="right"/>
        <w:rPr>
          <w:i/>
          <w:color w:val="000000"/>
          <w:sz w:val="24"/>
        </w:rPr>
      </w:pPr>
    </w:p>
    <w:p w:rsidR="005759AD" w:rsidRDefault="005759AD" w:rsidP="00125C62">
      <w:pPr>
        <w:jc w:val="right"/>
        <w:rPr>
          <w:i/>
          <w:color w:val="000000"/>
          <w:sz w:val="24"/>
        </w:rPr>
      </w:pPr>
    </w:p>
    <w:p w:rsidR="0028417F" w:rsidRDefault="0028417F" w:rsidP="00125C62">
      <w:pPr>
        <w:jc w:val="right"/>
        <w:rPr>
          <w:i/>
          <w:color w:val="000000"/>
          <w:sz w:val="24"/>
        </w:rPr>
      </w:pPr>
    </w:p>
    <w:p w:rsidR="0028417F" w:rsidRDefault="0028417F" w:rsidP="00125C62">
      <w:pPr>
        <w:jc w:val="right"/>
        <w:rPr>
          <w:i/>
          <w:color w:val="000000"/>
          <w:sz w:val="24"/>
        </w:rPr>
      </w:pPr>
    </w:p>
    <w:p w:rsidR="005759AD" w:rsidRDefault="005759AD" w:rsidP="00125C62">
      <w:pPr>
        <w:jc w:val="right"/>
        <w:rPr>
          <w:i/>
          <w:color w:val="000000"/>
          <w:sz w:val="24"/>
        </w:rPr>
      </w:pPr>
    </w:p>
    <w:p w:rsidR="005759AD" w:rsidRDefault="005759AD" w:rsidP="00125C62">
      <w:pPr>
        <w:jc w:val="right"/>
        <w:rPr>
          <w:i/>
          <w:color w:val="000000"/>
          <w:sz w:val="24"/>
        </w:rPr>
      </w:pPr>
    </w:p>
    <w:p w:rsidR="00125C62" w:rsidRPr="00125C62" w:rsidRDefault="00125C62" w:rsidP="00125C62">
      <w:pPr>
        <w:jc w:val="right"/>
        <w:rPr>
          <w:i/>
          <w:color w:val="000000"/>
          <w:sz w:val="24"/>
        </w:rPr>
      </w:pPr>
      <w:r w:rsidRPr="00125C62">
        <w:rPr>
          <w:i/>
          <w:color w:val="000000"/>
          <w:sz w:val="24"/>
        </w:rPr>
        <w:t>2. melléklet a</w:t>
      </w:r>
      <w:r w:rsidR="00733B20">
        <w:rPr>
          <w:i/>
          <w:color w:val="000000"/>
          <w:sz w:val="24"/>
        </w:rPr>
        <w:t xml:space="preserve"> </w:t>
      </w:r>
      <w:r w:rsidR="00AB7B63">
        <w:rPr>
          <w:i/>
          <w:color w:val="000000"/>
          <w:sz w:val="24"/>
          <w:szCs w:val="24"/>
        </w:rPr>
        <w:t>27/</w:t>
      </w:r>
      <w:r w:rsidR="00AB7B63" w:rsidRPr="00125C62">
        <w:rPr>
          <w:i/>
          <w:color w:val="000000"/>
          <w:sz w:val="24"/>
          <w:szCs w:val="24"/>
        </w:rPr>
        <w:t>2020. (</w:t>
      </w:r>
      <w:r w:rsidR="00AB7B63">
        <w:rPr>
          <w:i/>
          <w:color w:val="000000"/>
          <w:sz w:val="24"/>
          <w:szCs w:val="24"/>
        </w:rPr>
        <w:t>IX.24.</w:t>
      </w:r>
      <w:r w:rsidR="00AB7B63" w:rsidRPr="00125C62">
        <w:rPr>
          <w:i/>
          <w:color w:val="000000"/>
          <w:sz w:val="24"/>
          <w:szCs w:val="24"/>
        </w:rPr>
        <w:t>)</w:t>
      </w:r>
      <w:r w:rsidRPr="00125C62">
        <w:rPr>
          <w:i/>
          <w:color w:val="000000"/>
          <w:sz w:val="24"/>
        </w:rPr>
        <w:t xml:space="preserve"> önkormányzati rendelethez</w:t>
      </w:r>
    </w:p>
    <w:p w:rsidR="00125C62" w:rsidRPr="00125C62" w:rsidRDefault="00125C62" w:rsidP="00125C62">
      <w:pPr>
        <w:rPr>
          <w:color w:val="000000"/>
          <w:sz w:val="24"/>
          <w:szCs w:val="24"/>
        </w:rPr>
      </w:pPr>
    </w:p>
    <w:p w:rsidR="00125C62" w:rsidRPr="00125C62" w:rsidRDefault="00125C62" w:rsidP="00125C62">
      <w:pPr>
        <w:rPr>
          <w:color w:val="000000"/>
          <w:sz w:val="24"/>
          <w:szCs w:val="24"/>
        </w:rPr>
      </w:pPr>
    </w:p>
    <w:p w:rsidR="00125C62" w:rsidRPr="00125C62" w:rsidRDefault="00125C62" w:rsidP="00125C62">
      <w:pPr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Úthasználati hozzájárulás díja az adott időszak és gépjármű össztömege alapján</w:t>
      </w:r>
    </w:p>
    <w:p w:rsidR="00125C62" w:rsidRPr="00125C62" w:rsidRDefault="00125C62" w:rsidP="00125C62">
      <w:pPr>
        <w:rPr>
          <w:color w:val="000000"/>
          <w:sz w:val="24"/>
          <w:szCs w:val="24"/>
        </w:rPr>
      </w:pPr>
    </w:p>
    <w:p w:rsidR="00125C62" w:rsidRPr="00125C62" w:rsidRDefault="00125C62" w:rsidP="00125C62">
      <w:pPr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1535"/>
        <w:gridCol w:w="3071"/>
      </w:tblGrid>
      <w:tr w:rsidR="00AB7B63" w:rsidRPr="00125C62" w:rsidTr="00AB7B63">
        <w:trPr>
          <w:trHeight w:val="413"/>
          <w:jc w:val="center"/>
        </w:trPr>
        <w:tc>
          <w:tcPr>
            <w:tcW w:w="1535" w:type="dxa"/>
          </w:tcPr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:rsidR="00AB7B63" w:rsidRPr="00125C62" w:rsidRDefault="00AB7B63" w:rsidP="00792AB2">
            <w:pPr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Súly</w:t>
            </w:r>
          </w:p>
        </w:tc>
        <w:tc>
          <w:tcPr>
            <w:tcW w:w="3071" w:type="dxa"/>
            <w:vMerge w:val="restart"/>
          </w:tcPr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7,5tonna – 20 tonna közötti</w:t>
            </w:r>
          </w:p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össztömegű</w:t>
            </w:r>
          </w:p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gépjármű esetén</w:t>
            </w:r>
          </w:p>
        </w:tc>
      </w:tr>
      <w:tr w:rsidR="00AB7B63" w:rsidRPr="00125C62" w:rsidTr="00AB7B63">
        <w:trPr>
          <w:trHeight w:val="412"/>
          <w:jc w:val="center"/>
        </w:trPr>
        <w:tc>
          <w:tcPr>
            <w:tcW w:w="1535" w:type="dxa"/>
          </w:tcPr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Időszak</w:t>
            </w:r>
          </w:p>
        </w:tc>
        <w:tc>
          <w:tcPr>
            <w:tcW w:w="1535" w:type="dxa"/>
          </w:tcPr>
          <w:p w:rsidR="00AB7B63" w:rsidRPr="00125C62" w:rsidRDefault="00AB7B63" w:rsidP="00792A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7B63" w:rsidRPr="00125C62" w:rsidTr="00AB7B63">
        <w:trPr>
          <w:jc w:val="center"/>
        </w:trPr>
        <w:tc>
          <w:tcPr>
            <w:tcW w:w="3070" w:type="dxa"/>
            <w:gridSpan w:val="2"/>
          </w:tcPr>
          <w:p w:rsidR="00AB7B63" w:rsidRPr="00125C62" w:rsidRDefault="00AB7B63" w:rsidP="00792AB2">
            <w:pPr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1 nap</w:t>
            </w:r>
          </w:p>
        </w:tc>
        <w:tc>
          <w:tcPr>
            <w:tcW w:w="3071" w:type="dxa"/>
          </w:tcPr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10.000-Ft/gépjármű</w:t>
            </w:r>
          </w:p>
        </w:tc>
      </w:tr>
      <w:tr w:rsidR="00AB7B63" w:rsidRPr="00125C62" w:rsidTr="00AB7B63">
        <w:trPr>
          <w:jc w:val="center"/>
        </w:trPr>
        <w:tc>
          <w:tcPr>
            <w:tcW w:w="3070" w:type="dxa"/>
            <w:gridSpan w:val="2"/>
          </w:tcPr>
          <w:p w:rsidR="00AB7B63" w:rsidRPr="00125C62" w:rsidRDefault="00AB7B63" w:rsidP="00792AB2">
            <w:pPr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1 hét</w:t>
            </w:r>
            <w:r>
              <w:rPr>
                <w:color w:val="000000"/>
                <w:sz w:val="24"/>
                <w:szCs w:val="24"/>
              </w:rPr>
              <w:t xml:space="preserve"> (7 egymást követő nap)</w:t>
            </w:r>
          </w:p>
        </w:tc>
        <w:tc>
          <w:tcPr>
            <w:tcW w:w="3071" w:type="dxa"/>
          </w:tcPr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50.000-Ft/gépjármű</w:t>
            </w:r>
          </w:p>
        </w:tc>
      </w:tr>
      <w:tr w:rsidR="00AB7B63" w:rsidRPr="00125C62" w:rsidTr="00AB7B63">
        <w:trPr>
          <w:jc w:val="center"/>
        </w:trPr>
        <w:tc>
          <w:tcPr>
            <w:tcW w:w="3070" w:type="dxa"/>
            <w:gridSpan w:val="2"/>
          </w:tcPr>
          <w:p w:rsidR="00AB7B63" w:rsidRPr="00125C62" w:rsidRDefault="00AB7B63" w:rsidP="00792AB2">
            <w:pPr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1 hónap</w:t>
            </w:r>
          </w:p>
        </w:tc>
        <w:tc>
          <w:tcPr>
            <w:tcW w:w="3071" w:type="dxa"/>
          </w:tcPr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200.000-Ft/gépjármű</w:t>
            </w:r>
          </w:p>
        </w:tc>
      </w:tr>
      <w:tr w:rsidR="00AB7B63" w:rsidRPr="00125C62" w:rsidTr="00AB7B63">
        <w:trPr>
          <w:jc w:val="center"/>
        </w:trPr>
        <w:tc>
          <w:tcPr>
            <w:tcW w:w="3070" w:type="dxa"/>
            <w:gridSpan w:val="2"/>
          </w:tcPr>
          <w:p w:rsidR="00AB7B63" w:rsidRPr="00125C62" w:rsidRDefault="00AB7B63" w:rsidP="00792AB2">
            <w:pPr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Félév</w:t>
            </w:r>
          </w:p>
        </w:tc>
        <w:tc>
          <w:tcPr>
            <w:tcW w:w="3071" w:type="dxa"/>
          </w:tcPr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1.000.000-Ft/gépjármű</w:t>
            </w:r>
          </w:p>
        </w:tc>
      </w:tr>
      <w:tr w:rsidR="00AB7B63" w:rsidRPr="00125C62" w:rsidTr="00AB7B63">
        <w:trPr>
          <w:jc w:val="center"/>
        </w:trPr>
        <w:tc>
          <w:tcPr>
            <w:tcW w:w="3070" w:type="dxa"/>
            <w:gridSpan w:val="2"/>
          </w:tcPr>
          <w:p w:rsidR="00AB7B63" w:rsidRPr="00125C62" w:rsidRDefault="00AB7B63" w:rsidP="00792AB2">
            <w:pPr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1 év</w:t>
            </w:r>
          </w:p>
        </w:tc>
        <w:tc>
          <w:tcPr>
            <w:tcW w:w="3071" w:type="dxa"/>
          </w:tcPr>
          <w:p w:rsidR="00AB7B63" w:rsidRPr="00125C62" w:rsidRDefault="00AB7B63" w:rsidP="00792AB2">
            <w:pPr>
              <w:jc w:val="center"/>
              <w:rPr>
                <w:color w:val="000000"/>
                <w:sz w:val="24"/>
                <w:szCs w:val="24"/>
              </w:rPr>
            </w:pPr>
            <w:r w:rsidRPr="00125C62">
              <w:rPr>
                <w:color w:val="000000"/>
                <w:sz w:val="24"/>
                <w:szCs w:val="24"/>
              </w:rPr>
              <w:t>1.800.000-Ft/gépjármű</w:t>
            </w:r>
          </w:p>
        </w:tc>
      </w:tr>
    </w:tbl>
    <w:p w:rsidR="00125C62" w:rsidRPr="00125C62" w:rsidRDefault="00125C62" w:rsidP="00125C62">
      <w:pPr>
        <w:rPr>
          <w:color w:val="000000"/>
          <w:sz w:val="24"/>
          <w:szCs w:val="24"/>
        </w:rPr>
      </w:pPr>
    </w:p>
    <w:p w:rsidR="00125C62" w:rsidRPr="00125C62" w:rsidRDefault="00125C62" w:rsidP="00125C62">
      <w:pPr>
        <w:rPr>
          <w:color w:val="000000"/>
          <w:sz w:val="24"/>
          <w:szCs w:val="24"/>
        </w:rPr>
      </w:pPr>
      <w:r w:rsidRPr="00125C62">
        <w:rPr>
          <w:color w:val="000000"/>
          <w:sz w:val="24"/>
          <w:szCs w:val="24"/>
        </w:rPr>
        <w:t>A fenti táblázatban meghatározott díjak nettó összegek, melyek nem tartalmazzák az Áfa összegét.</w:t>
      </w: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125C62" w:rsidRDefault="00125C62" w:rsidP="00873A07">
      <w:pPr>
        <w:rPr>
          <w:b/>
          <w:sz w:val="24"/>
          <w:szCs w:val="24"/>
        </w:rPr>
      </w:pPr>
    </w:p>
    <w:p w:rsidR="00494810" w:rsidRDefault="00494810" w:rsidP="002D6CA6">
      <w:pPr>
        <w:rPr>
          <w:b/>
          <w:sz w:val="24"/>
          <w:szCs w:val="24"/>
        </w:rPr>
      </w:pPr>
    </w:p>
    <w:p w:rsidR="00D37712" w:rsidRDefault="00D37712" w:rsidP="002D6CA6">
      <w:pPr>
        <w:rPr>
          <w:b/>
          <w:sz w:val="24"/>
          <w:szCs w:val="24"/>
        </w:rPr>
      </w:pPr>
    </w:p>
    <w:p w:rsidR="00D37712" w:rsidRDefault="00D37712" w:rsidP="002D6CA6">
      <w:pPr>
        <w:rPr>
          <w:b/>
          <w:sz w:val="24"/>
          <w:szCs w:val="24"/>
        </w:rPr>
      </w:pPr>
    </w:p>
    <w:p w:rsidR="0029700C" w:rsidRPr="00D37712" w:rsidRDefault="0029700C" w:rsidP="00904CC5">
      <w:pPr>
        <w:ind w:left="720"/>
        <w:jc w:val="center"/>
        <w:rPr>
          <w:b/>
          <w:sz w:val="24"/>
          <w:szCs w:val="24"/>
        </w:rPr>
      </w:pPr>
      <w:r w:rsidRPr="00D37712">
        <w:rPr>
          <w:b/>
          <w:sz w:val="24"/>
          <w:szCs w:val="24"/>
        </w:rPr>
        <w:t>Indokolás Hajdúböszörmény Város Önkormányzat Képviselő-testületének</w:t>
      </w:r>
    </w:p>
    <w:p w:rsidR="00733B20" w:rsidRPr="00D37712" w:rsidRDefault="00733B20" w:rsidP="0029700C">
      <w:pPr>
        <w:jc w:val="center"/>
        <w:rPr>
          <w:b/>
          <w:sz w:val="24"/>
          <w:szCs w:val="24"/>
        </w:rPr>
      </w:pPr>
      <w:proofErr w:type="gramStart"/>
      <w:r w:rsidRPr="00D37712">
        <w:rPr>
          <w:b/>
          <w:sz w:val="24"/>
          <w:szCs w:val="24"/>
        </w:rPr>
        <w:t>a</w:t>
      </w:r>
      <w:proofErr w:type="gramEnd"/>
      <w:r w:rsidRPr="00D37712">
        <w:rPr>
          <w:b/>
          <w:sz w:val="24"/>
          <w:szCs w:val="24"/>
        </w:rPr>
        <w:t xml:space="preserve"> súlykorlátozással érintett helyi közutak engedéllyel </w:t>
      </w:r>
      <w:r w:rsidRPr="00D37712">
        <w:rPr>
          <w:rFonts w:eastAsia="HiddenHorzOCR"/>
          <w:b/>
          <w:sz w:val="24"/>
          <w:szCs w:val="24"/>
        </w:rPr>
        <w:t xml:space="preserve">történő </w:t>
      </w:r>
      <w:r w:rsidRPr="00D37712">
        <w:rPr>
          <w:b/>
          <w:sz w:val="24"/>
          <w:szCs w:val="24"/>
        </w:rPr>
        <w:t xml:space="preserve">használatáról szóló </w:t>
      </w:r>
    </w:p>
    <w:p w:rsidR="0029700C" w:rsidRPr="00D37712" w:rsidRDefault="00AB7B63" w:rsidP="002970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322870" w:rsidRPr="00D37712">
        <w:rPr>
          <w:b/>
          <w:sz w:val="24"/>
          <w:szCs w:val="24"/>
        </w:rPr>
        <w:t>/2020. (</w:t>
      </w:r>
      <w:r>
        <w:rPr>
          <w:b/>
          <w:sz w:val="24"/>
          <w:szCs w:val="24"/>
        </w:rPr>
        <w:t>IX.24.</w:t>
      </w:r>
      <w:r w:rsidR="0029700C" w:rsidRPr="00D37712">
        <w:rPr>
          <w:b/>
          <w:sz w:val="24"/>
          <w:szCs w:val="24"/>
        </w:rPr>
        <w:t>) önkormányzati rendelet</w:t>
      </w:r>
      <w:r w:rsidR="00322870" w:rsidRPr="00D37712">
        <w:rPr>
          <w:b/>
          <w:sz w:val="24"/>
          <w:szCs w:val="24"/>
        </w:rPr>
        <w:t>éhez</w:t>
      </w:r>
    </w:p>
    <w:p w:rsidR="0029700C" w:rsidRDefault="0029700C" w:rsidP="00A06FB8">
      <w:pPr>
        <w:rPr>
          <w:b/>
          <w:sz w:val="24"/>
          <w:szCs w:val="24"/>
        </w:rPr>
      </w:pPr>
    </w:p>
    <w:p w:rsidR="00AB7B63" w:rsidRPr="00D37712" w:rsidRDefault="00AB7B63" w:rsidP="00A06FB8">
      <w:pPr>
        <w:rPr>
          <w:b/>
          <w:sz w:val="24"/>
          <w:szCs w:val="24"/>
        </w:rPr>
      </w:pPr>
    </w:p>
    <w:p w:rsidR="0029700C" w:rsidRPr="00D37712" w:rsidRDefault="0029700C" w:rsidP="0029700C">
      <w:pPr>
        <w:jc w:val="center"/>
        <w:rPr>
          <w:b/>
          <w:sz w:val="24"/>
          <w:szCs w:val="24"/>
        </w:rPr>
      </w:pPr>
      <w:r w:rsidRPr="00D37712">
        <w:rPr>
          <w:b/>
          <w:sz w:val="24"/>
          <w:szCs w:val="24"/>
        </w:rPr>
        <w:t>Általános indokolás</w:t>
      </w:r>
    </w:p>
    <w:p w:rsidR="005C2365" w:rsidRPr="00D37712" w:rsidRDefault="0052145B" w:rsidP="0052145B">
      <w:pPr>
        <w:jc w:val="both"/>
        <w:rPr>
          <w:b/>
          <w:sz w:val="24"/>
          <w:szCs w:val="24"/>
        </w:rPr>
      </w:pPr>
      <w:r w:rsidRPr="00D37712">
        <w:rPr>
          <w:sz w:val="24"/>
          <w:szCs w:val="24"/>
        </w:rPr>
        <w:t xml:space="preserve">A rendelet a súlykorlátozással érintett helyi közutak engedéllyel </w:t>
      </w:r>
      <w:r w:rsidRPr="00D37712">
        <w:rPr>
          <w:rFonts w:eastAsia="HiddenHorzOCR"/>
          <w:sz w:val="24"/>
          <w:szCs w:val="24"/>
        </w:rPr>
        <w:t xml:space="preserve">történő </w:t>
      </w:r>
      <w:r w:rsidRPr="00D37712">
        <w:rPr>
          <w:sz w:val="24"/>
          <w:szCs w:val="24"/>
        </w:rPr>
        <w:t>használatának szabályait állapítja meg.</w:t>
      </w:r>
    </w:p>
    <w:p w:rsidR="0029700C" w:rsidRDefault="0029700C" w:rsidP="0029700C">
      <w:pPr>
        <w:jc w:val="center"/>
        <w:rPr>
          <w:sz w:val="24"/>
          <w:szCs w:val="24"/>
        </w:rPr>
      </w:pPr>
    </w:p>
    <w:p w:rsidR="00AB7B63" w:rsidRPr="00D37712" w:rsidRDefault="00AB7B63" w:rsidP="0029700C">
      <w:pPr>
        <w:jc w:val="center"/>
        <w:rPr>
          <w:sz w:val="24"/>
          <w:szCs w:val="24"/>
        </w:rPr>
      </w:pPr>
    </w:p>
    <w:p w:rsidR="0029700C" w:rsidRPr="00D37712" w:rsidRDefault="0029700C" w:rsidP="00A06FB8">
      <w:pPr>
        <w:jc w:val="center"/>
        <w:rPr>
          <w:b/>
          <w:sz w:val="24"/>
          <w:szCs w:val="24"/>
        </w:rPr>
      </w:pPr>
      <w:r w:rsidRPr="00D37712">
        <w:rPr>
          <w:b/>
          <w:sz w:val="24"/>
          <w:szCs w:val="24"/>
        </w:rPr>
        <w:t>Részletes indokolás</w:t>
      </w:r>
    </w:p>
    <w:p w:rsidR="00013004" w:rsidRPr="00D37712" w:rsidRDefault="00013004" w:rsidP="00A06FB8">
      <w:pPr>
        <w:jc w:val="center"/>
        <w:rPr>
          <w:b/>
          <w:sz w:val="24"/>
          <w:szCs w:val="24"/>
        </w:rPr>
      </w:pPr>
    </w:p>
    <w:p w:rsidR="0029700C" w:rsidRPr="00D37712" w:rsidRDefault="0052145B" w:rsidP="0052145B">
      <w:pPr>
        <w:tabs>
          <w:tab w:val="left" w:pos="6741"/>
        </w:tabs>
        <w:jc w:val="center"/>
        <w:rPr>
          <w:sz w:val="24"/>
          <w:szCs w:val="24"/>
        </w:rPr>
      </w:pPr>
      <w:r w:rsidRPr="00D37712">
        <w:rPr>
          <w:sz w:val="24"/>
          <w:szCs w:val="24"/>
        </w:rPr>
        <w:t>1.§</w:t>
      </w:r>
    </w:p>
    <w:p w:rsidR="0052145B" w:rsidRPr="00D37712" w:rsidRDefault="0052145B" w:rsidP="0052145B">
      <w:pPr>
        <w:tabs>
          <w:tab w:val="left" w:pos="6741"/>
        </w:tabs>
        <w:jc w:val="both"/>
        <w:rPr>
          <w:sz w:val="24"/>
          <w:szCs w:val="24"/>
        </w:rPr>
      </w:pPr>
      <w:r w:rsidRPr="00D37712">
        <w:rPr>
          <w:sz w:val="24"/>
          <w:szCs w:val="24"/>
        </w:rPr>
        <w:t>A rendelet hatályát, a behajtási engedéllyel igénybe vehető utcák felsorolását, a behajtási engedély kiadásával kapcsolatos hatásköri, eljárási szabályokról rendelkezik.</w:t>
      </w:r>
    </w:p>
    <w:p w:rsidR="0052145B" w:rsidRPr="00D37712" w:rsidRDefault="0052145B" w:rsidP="0052145B">
      <w:pPr>
        <w:tabs>
          <w:tab w:val="left" w:pos="6741"/>
        </w:tabs>
        <w:jc w:val="both"/>
        <w:rPr>
          <w:sz w:val="24"/>
          <w:szCs w:val="24"/>
        </w:rPr>
      </w:pPr>
    </w:p>
    <w:p w:rsidR="0052145B" w:rsidRPr="00D37712" w:rsidRDefault="0052145B" w:rsidP="0052145B">
      <w:pPr>
        <w:tabs>
          <w:tab w:val="left" w:pos="6741"/>
        </w:tabs>
        <w:jc w:val="center"/>
        <w:rPr>
          <w:sz w:val="24"/>
          <w:szCs w:val="24"/>
        </w:rPr>
      </w:pPr>
      <w:r w:rsidRPr="00D37712">
        <w:rPr>
          <w:sz w:val="24"/>
          <w:szCs w:val="24"/>
        </w:rPr>
        <w:t>2.§</w:t>
      </w:r>
    </w:p>
    <w:p w:rsidR="0052145B" w:rsidRPr="00D37712" w:rsidRDefault="0052145B" w:rsidP="0052145B">
      <w:pPr>
        <w:tabs>
          <w:tab w:val="left" w:pos="6741"/>
        </w:tabs>
        <w:rPr>
          <w:sz w:val="24"/>
          <w:szCs w:val="24"/>
        </w:rPr>
      </w:pPr>
      <w:r w:rsidRPr="00D37712">
        <w:rPr>
          <w:sz w:val="24"/>
          <w:szCs w:val="24"/>
        </w:rPr>
        <w:t xml:space="preserve">A behajtási engedély tartalmi követelményeit határozza meg. </w:t>
      </w:r>
    </w:p>
    <w:p w:rsidR="00013004" w:rsidRDefault="00013004" w:rsidP="0052145B">
      <w:pPr>
        <w:tabs>
          <w:tab w:val="left" w:pos="6741"/>
        </w:tabs>
        <w:rPr>
          <w:sz w:val="24"/>
          <w:szCs w:val="24"/>
        </w:rPr>
      </w:pPr>
    </w:p>
    <w:p w:rsidR="00AB7B63" w:rsidRPr="00D37712" w:rsidRDefault="00AB7B63" w:rsidP="0052145B">
      <w:pPr>
        <w:tabs>
          <w:tab w:val="left" w:pos="6741"/>
        </w:tabs>
        <w:rPr>
          <w:sz w:val="24"/>
          <w:szCs w:val="24"/>
        </w:rPr>
      </w:pPr>
    </w:p>
    <w:p w:rsidR="0052145B" w:rsidRPr="00D37712" w:rsidRDefault="0052145B" w:rsidP="0052145B">
      <w:pPr>
        <w:tabs>
          <w:tab w:val="left" w:pos="6741"/>
        </w:tabs>
        <w:jc w:val="center"/>
        <w:rPr>
          <w:sz w:val="24"/>
          <w:szCs w:val="24"/>
        </w:rPr>
      </w:pPr>
      <w:r w:rsidRPr="00D37712">
        <w:rPr>
          <w:sz w:val="24"/>
          <w:szCs w:val="24"/>
        </w:rPr>
        <w:t>3.§</w:t>
      </w:r>
    </w:p>
    <w:p w:rsidR="0052145B" w:rsidRPr="00D37712" w:rsidRDefault="0052145B" w:rsidP="002C0DC6">
      <w:pPr>
        <w:tabs>
          <w:tab w:val="left" w:pos="6741"/>
        </w:tabs>
        <w:rPr>
          <w:sz w:val="24"/>
          <w:szCs w:val="24"/>
        </w:rPr>
      </w:pPr>
      <w:r w:rsidRPr="00D37712">
        <w:rPr>
          <w:sz w:val="24"/>
          <w:szCs w:val="24"/>
        </w:rPr>
        <w:t xml:space="preserve">Az úthasználati hozzájárulásról </w:t>
      </w:r>
      <w:r w:rsidR="002C0DC6" w:rsidRPr="00D37712">
        <w:rPr>
          <w:sz w:val="24"/>
          <w:szCs w:val="24"/>
        </w:rPr>
        <w:t>rendelkezik.</w:t>
      </w:r>
    </w:p>
    <w:p w:rsidR="00013004" w:rsidRDefault="00013004" w:rsidP="002C0DC6">
      <w:pPr>
        <w:tabs>
          <w:tab w:val="left" w:pos="6741"/>
        </w:tabs>
        <w:rPr>
          <w:sz w:val="24"/>
          <w:szCs w:val="24"/>
        </w:rPr>
      </w:pPr>
    </w:p>
    <w:p w:rsidR="00AB7B63" w:rsidRPr="00D37712" w:rsidRDefault="00AB7B63" w:rsidP="002C0DC6">
      <w:pPr>
        <w:tabs>
          <w:tab w:val="left" w:pos="6741"/>
        </w:tabs>
        <w:rPr>
          <w:sz w:val="24"/>
          <w:szCs w:val="24"/>
        </w:rPr>
      </w:pPr>
    </w:p>
    <w:p w:rsidR="0052145B" w:rsidRPr="00D37712" w:rsidRDefault="0052145B" w:rsidP="0052145B">
      <w:pPr>
        <w:tabs>
          <w:tab w:val="left" w:pos="6741"/>
        </w:tabs>
        <w:jc w:val="center"/>
        <w:rPr>
          <w:sz w:val="24"/>
          <w:szCs w:val="24"/>
        </w:rPr>
      </w:pPr>
      <w:r w:rsidRPr="00D37712">
        <w:rPr>
          <w:sz w:val="24"/>
          <w:szCs w:val="24"/>
        </w:rPr>
        <w:t>4.§</w:t>
      </w:r>
    </w:p>
    <w:p w:rsidR="0052145B" w:rsidRPr="00D37712" w:rsidRDefault="002C0DC6" w:rsidP="002C0DC6">
      <w:pPr>
        <w:tabs>
          <w:tab w:val="left" w:pos="6741"/>
        </w:tabs>
        <w:jc w:val="both"/>
        <w:rPr>
          <w:sz w:val="24"/>
          <w:szCs w:val="24"/>
        </w:rPr>
      </w:pPr>
      <w:r w:rsidRPr="00D37712">
        <w:rPr>
          <w:sz w:val="24"/>
          <w:szCs w:val="24"/>
        </w:rPr>
        <w:t>A rendeletben előírt s</w:t>
      </w:r>
      <w:r w:rsidR="006F2DC3">
        <w:rPr>
          <w:sz w:val="24"/>
          <w:szCs w:val="24"/>
        </w:rPr>
        <w:t>zabályok megsértése esetére a jogkövetkezményekről rendelkezik.</w:t>
      </w:r>
    </w:p>
    <w:p w:rsidR="00013004" w:rsidRDefault="00013004" w:rsidP="002C0DC6">
      <w:pPr>
        <w:tabs>
          <w:tab w:val="left" w:pos="6741"/>
        </w:tabs>
        <w:jc w:val="both"/>
        <w:rPr>
          <w:sz w:val="24"/>
          <w:szCs w:val="24"/>
        </w:rPr>
      </w:pPr>
    </w:p>
    <w:p w:rsidR="00AB7B63" w:rsidRPr="00D37712" w:rsidRDefault="00AB7B63" w:rsidP="002C0DC6">
      <w:pPr>
        <w:tabs>
          <w:tab w:val="left" w:pos="6741"/>
        </w:tabs>
        <w:jc w:val="both"/>
        <w:rPr>
          <w:sz w:val="24"/>
          <w:szCs w:val="24"/>
        </w:rPr>
      </w:pPr>
    </w:p>
    <w:p w:rsidR="0052145B" w:rsidRPr="00D37712" w:rsidRDefault="0052145B" w:rsidP="0052145B">
      <w:pPr>
        <w:tabs>
          <w:tab w:val="left" w:pos="6741"/>
        </w:tabs>
        <w:jc w:val="center"/>
        <w:rPr>
          <w:sz w:val="24"/>
          <w:szCs w:val="24"/>
        </w:rPr>
      </w:pPr>
      <w:r w:rsidRPr="00D37712">
        <w:rPr>
          <w:sz w:val="24"/>
          <w:szCs w:val="24"/>
        </w:rPr>
        <w:t>5.§</w:t>
      </w:r>
    </w:p>
    <w:p w:rsidR="0052145B" w:rsidRPr="00D37712" w:rsidRDefault="0052145B" w:rsidP="0052145B">
      <w:pPr>
        <w:tabs>
          <w:tab w:val="left" w:pos="6741"/>
        </w:tabs>
        <w:rPr>
          <w:sz w:val="24"/>
          <w:szCs w:val="24"/>
        </w:rPr>
      </w:pPr>
      <w:r w:rsidRPr="00D37712">
        <w:rPr>
          <w:sz w:val="24"/>
          <w:szCs w:val="24"/>
        </w:rPr>
        <w:t>Hatályba léptető rendelkezést tartalmaz.</w:t>
      </w:r>
    </w:p>
    <w:p w:rsidR="0052145B" w:rsidRDefault="0052145B" w:rsidP="0052145B">
      <w:pPr>
        <w:tabs>
          <w:tab w:val="left" w:pos="6741"/>
        </w:tabs>
        <w:rPr>
          <w:sz w:val="24"/>
          <w:szCs w:val="24"/>
        </w:rPr>
      </w:pPr>
    </w:p>
    <w:p w:rsidR="00AB7B63" w:rsidRDefault="00AB7B63" w:rsidP="0052145B">
      <w:pPr>
        <w:tabs>
          <w:tab w:val="left" w:pos="6741"/>
        </w:tabs>
        <w:rPr>
          <w:sz w:val="24"/>
          <w:szCs w:val="24"/>
        </w:rPr>
      </w:pPr>
    </w:p>
    <w:p w:rsidR="00AB7B63" w:rsidRPr="00D37712" w:rsidRDefault="00AB7B63" w:rsidP="0052145B">
      <w:pPr>
        <w:tabs>
          <w:tab w:val="left" w:pos="6741"/>
        </w:tabs>
        <w:rPr>
          <w:sz w:val="24"/>
          <w:szCs w:val="24"/>
        </w:rPr>
      </w:pPr>
    </w:p>
    <w:p w:rsidR="0029700C" w:rsidRPr="00D37712" w:rsidRDefault="0029700C" w:rsidP="0029700C">
      <w:pPr>
        <w:tabs>
          <w:tab w:val="left" w:pos="6741"/>
        </w:tabs>
        <w:jc w:val="both"/>
        <w:rPr>
          <w:b/>
          <w:sz w:val="24"/>
          <w:szCs w:val="24"/>
        </w:rPr>
      </w:pPr>
      <w:r w:rsidRPr="00D37712">
        <w:rPr>
          <w:b/>
          <w:sz w:val="24"/>
          <w:szCs w:val="24"/>
        </w:rPr>
        <w:t>A jogszabály előkészítőjének álláspontja az önkormányzati rendelet tervezetéhez tartozó indokolás közzétételével kapcsolatban:</w:t>
      </w:r>
    </w:p>
    <w:p w:rsidR="0029700C" w:rsidRPr="00D37712" w:rsidRDefault="0029700C" w:rsidP="0029700C">
      <w:pPr>
        <w:tabs>
          <w:tab w:val="left" w:pos="6741"/>
        </w:tabs>
        <w:jc w:val="both"/>
        <w:rPr>
          <w:sz w:val="24"/>
          <w:szCs w:val="24"/>
        </w:rPr>
      </w:pPr>
    </w:p>
    <w:p w:rsidR="0029700C" w:rsidRPr="00D37712" w:rsidRDefault="0029700C" w:rsidP="0029700C">
      <w:pPr>
        <w:tabs>
          <w:tab w:val="left" w:pos="6741"/>
        </w:tabs>
        <w:jc w:val="both"/>
        <w:rPr>
          <w:sz w:val="24"/>
          <w:szCs w:val="24"/>
        </w:rPr>
      </w:pPr>
      <w:r w:rsidRPr="00D37712">
        <w:rPr>
          <w:sz w:val="24"/>
          <w:szCs w:val="24"/>
        </w:rPr>
        <w:t xml:space="preserve">Az 5/2019. (III. 13.) IM rendelet 21.§ (2) bekezdés a)-b) pontjai alapján a rendelet-tervezethez tartozó indokolást </w:t>
      </w:r>
      <w:r w:rsidR="00322870" w:rsidRPr="00D37712">
        <w:rPr>
          <w:b/>
          <w:sz w:val="24"/>
          <w:szCs w:val="24"/>
        </w:rPr>
        <w:t>közzé kell tenni.</w:t>
      </w:r>
    </w:p>
    <w:p w:rsidR="0029700C" w:rsidRDefault="0029700C" w:rsidP="0029700C">
      <w:pPr>
        <w:tabs>
          <w:tab w:val="left" w:pos="6741"/>
        </w:tabs>
        <w:jc w:val="both"/>
        <w:rPr>
          <w:sz w:val="24"/>
          <w:szCs w:val="24"/>
        </w:rPr>
      </w:pPr>
    </w:p>
    <w:p w:rsidR="00AB7B63" w:rsidRDefault="00AB7B63" w:rsidP="0029700C">
      <w:pPr>
        <w:tabs>
          <w:tab w:val="left" w:pos="6741"/>
        </w:tabs>
        <w:jc w:val="both"/>
        <w:rPr>
          <w:sz w:val="24"/>
          <w:szCs w:val="24"/>
        </w:rPr>
      </w:pPr>
    </w:p>
    <w:p w:rsidR="00AB7B63" w:rsidRPr="00D37712" w:rsidRDefault="00AB7B63" w:rsidP="0029700C">
      <w:pPr>
        <w:tabs>
          <w:tab w:val="left" w:pos="6741"/>
        </w:tabs>
        <w:jc w:val="both"/>
        <w:rPr>
          <w:sz w:val="24"/>
          <w:szCs w:val="24"/>
        </w:rPr>
      </w:pPr>
    </w:p>
    <w:p w:rsidR="0029700C" w:rsidRPr="00D37712" w:rsidRDefault="0029700C" w:rsidP="0029700C">
      <w:pPr>
        <w:tabs>
          <w:tab w:val="left" w:pos="6741"/>
        </w:tabs>
        <w:jc w:val="both"/>
        <w:rPr>
          <w:sz w:val="24"/>
          <w:szCs w:val="24"/>
        </w:rPr>
      </w:pPr>
      <w:r w:rsidRPr="00D37712">
        <w:rPr>
          <w:sz w:val="24"/>
          <w:szCs w:val="24"/>
        </w:rPr>
        <w:t>Hajdúböszörmény, 2020</w:t>
      </w:r>
      <w:r w:rsidR="00322870" w:rsidRPr="00D37712">
        <w:rPr>
          <w:sz w:val="24"/>
          <w:szCs w:val="24"/>
        </w:rPr>
        <w:t>.</w:t>
      </w:r>
      <w:r w:rsidR="00D37712">
        <w:rPr>
          <w:sz w:val="24"/>
          <w:szCs w:val="24"/>
        </w:rPr>
        <w:t xml:space="preserve"> szeptember </w:t>
      </w:r>
      <w:r w:rsidR="00AB7B63">
        <w:rPr>
          <w:sz w:val="24"/>
          <w:szCs w:val="24"/>
        </w:rPr>
        <w:t>24</w:t>
      </w:r>
      <w:r w:rsidR="00D37712">
        <w:rPr>
          <w:sz w:val="24"/>
          <w:szCs w:val="24"/>
        </w:rPr>
        <w:t>.</w:t>
      </w:r>
    </w:p>
    <w:p w:rsidR="0029700C" w:rsidRDefault="0029700C" w:rsidP="0029700C">
      <w:pPr>
        <w:tabs>
          <w:tab w:val="left" w:pos="6741"/>
        </w:tabs>
        <w:jc w:val="both"/>
        <w:rPr>
          <w:sz w:val="24"/>
          <w:szCs w:val="24"/>
        </w:rPr>
      </w:pPr>
    </w:p>
    <w:p w:rsidR="00AB7B63" w:rsidRDefault="00AB7B63" w:rsidP="0029700C">
      <w:pPr>
        <w:tabs>
          <w:tab w:val="left" w:pos="6741"/>
        </w:tabs>
        <w:jc w:val="both"/>
        <w:rPr>
          <w:sz w:val="24"/>
          <w:szCs w:val="24"/>
        </w:rPr>
      </w:pPr>
    </w:p>
    <w:p w:rsidR="00AB7B63" w:rsidRPr="00D37712" w:rsidRDefault="00AB7B63" w:rsidP="0029700C">
      <w:pPr>
        <w:tabs>
          <w:tab w:val="left" w:pos="6741"/>
        </w:tabs>
        <w:jc w:val="both"/>
        <w:rPr>
          <w:sz w:val="24"/>
          <w:szCs w:val="24"/>
        </w:rPr>
      </w:pPr>
    </w:p>
    <w:p w:rsidR="0029700C" w:rsidRPr="00D37712" w:rsidRDefault="00EA7D4A" w:rsidP="00AB7B63">
      <w:pPr>
        <w:tabs>
          <w:tab w:val="left" w:pos="6741"/>
        </w:tabs>
        <w:ind w:firstLine="4820"/>
        <w:jc w:val="center"/>
        <w:rPr>
          <w:sz w:val="24"/>
          <w:szCs w:val="24"/>
        </w:rPr>
      </w:pPr>
      <w:r w:rsidRPr="00D37712">
        <w:rPr>
          <w:sz w:val="24"/>
          <w:szCs w:val="24"/>
        </w:rPr>
        <w:t>Kiss Attila</w:t>
      </w:r>
    </w:p>
    <w:p w:rsidR="003E4EF3" w:rsidRPr="00D37712" w:rsidRDefault="00EA7D4A" w:rsidP="00AB7B63">
      <w:pPr>
        <w:tabs>
          <w:tab w:val="left" w:pos="6741"/>
        </w:tabs>
        <w:ind w:firstLine="4820"/>
        <w:jc w:val="center"/>
        <w:rPr>
          <w:sz w:val="24"/>
          <w:szCs w:val="24"/>
        </w:rPr>
      </w:pPr>
      <w:proofErr w:type="gramStart"/>
      <w:r w:rsidRPr="00D37712">
        <w:rPr>
          <w:sz w:val="24"/>
          <w:szCs w:val="24"/>
        </w:rPr>
        <w:t>polgármester</w:t>
      </w:r>
      <w:proofErr w:type="gramEnd"/>
    </w:p>
    <w:sectPr w:rsidR="003E4EF3" w:rsidRPr="00D37712" w:rsidSect="00A02BA0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64D" w:rsidRDefault="00EF364D" w:rsidP="00D94314">
      <w:r>
        <w:separator/>
      </w:r>
    </w:p>
  </w:endnote>
  <w:endnote w:type="continuationSeparator" w:id="0">
    <w:p w:rsidR="00EF364D" w:rsidRDefault="00EF364D" w:rsidP="00D9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64D" w:rsidRDefault="00EF364D" w:rsidP="00D94314">
      <w:r>
        <w:separator/>
      </w:r>
    </w:p>
  </w:footnote>
  <w:footnote w:type="continuationSeparator" w:id="0">
    <w:p w:rsidR="00EF364D" w:rsidRDefault="00EF364D" w:rsidP="00D94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9AD" w:rsidRPr="00A15274" w:rsidRDefault="005759AD" w:rsidP="00A1527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2DC"/>
    <w:multiLevelType w:val="multilevel"/>
    <w:tmpl w:val="040E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446138"/>
    <w:multiLevelType w:val="multilevel"/>
    <w:tmpl w:val="C81C7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781804"/>
    <w:multiLevelType w:val="hybridMultilevel"/>
    <w:tmpl w:val="BA9A5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340F"/>
    <w:multiLevelType w:val="multilevel"/>
    <w:tmpl w:val="ABF69C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1800"/>
      </w:pPr>
      <w:rPr>
        <w:rFonts w:hint="default"/>
      </w:rPr>
    </w:lvl>
  </w:abstractNum>
  <w:abstractNum w:abstractNumId="4" w15:restartNumberingAfterBreak="0">
    <w:nsid w:val="0B0F66CF"/>
    <w:multiLevelType w:val="multilevel"/>
    <w:tmpl w:val="C81C7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662877"/>
    <w:multiLevelType w:val="hybridMultilevel"/>
    <w:tmpl w:val="AF8E7FA2"/>
    <w:lvl w:ilvl="0" w:tplc="F886E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7B05821"/>
    <w:multiLevelType w:val="hybridMultilevel"/>
    <w:tmpl w:val="C94AC370"/>
    <w:lvl w:ilvl="0" w:tplc="A634BA8C">
      <w:start w:val="1"/>
      <w:numFmt w:val="bullet"/>
      <w:pStyle w:val="Felsorols3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3A5F6E"/>
    <w:multiLevelType w:val="hybridMultilevel"/>
    <w:tmpl w:val="6AA6C1E6"/>
    <w:lvl w:ilvl="0" w:tplc="1CCE797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3074B"/>
    <w:multiLevelType w:val="multilevel"/>
    <w:tmpl w:val="60D66B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C7D6F10"/>
    <w:multiLevelType w:val="multilevel"/>
    <w:tmpl w:val="F5F8F4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1800"/>
      </w:pPr>
      <w:rPr>
        <w:rFonts w:hint="default"/>
      </w:rPr>
    </w:lvl>
  </w:abstractNum>
  <w:abstractNum w:abstractNumId="10" w15:restartNumberingAfterBreak="0">
    <w:nsid w:val="32B7483E"/>
    <w:multiLevelType w:val="hybridMultilevel"/>
    <w:tmpl w:val="509A76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279A"/>
    <w:multiLevelType w:val="hybridMultilevel"/>
    <w:tmpl w:val="096CBCAE"/>
    <w:lvl w:ilvl="0" w:tplc="0BC0092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D135F"/>
    <w:multiLevelType w:val="multilevel"/>
    <w:tmpl w:val="98FA5E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74C208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E5023F"/>
    <w:multiLevelType w:val="hybridMultilevel"/>
    <w:tmpl w:val="3C44912C"/>
    <w:lvl w:ilvl="0" w:tplc="4D7A9464">
      <w:start w:val="1"/>
      <w:numFmt w:val="bullet"/>
      <w:pStyle w:val="Felsorols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60187"/>
    <w:multiLevelType w:val="multilevel"/>
    <w:tmpl w:val="960CBF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6" w15:restartNumberingAfterBreak="0">
    <w:nsid w:val="4C9B28AC"/>
    <w:multiLevelType w:val="hybridMultilevel"/>
    <w:tmpl w:val="18DCF5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E77A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763A10"/>
    <w:multiLevelType w:val="multilevel"/>
    <w:tmpl w:val="5F50D7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9" w15:restartNumberingAfterBreak="0">
    <w:nsid w:val="4FEC684E"/>
    <w:multiLevelType w:val="hybridMultilevel"/>
    <w:tmpl w:val="97448C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52CDA"/>
    <w:multiLevelType w:val="multilevel"/>
    <w:tmpl w:val="504A8A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21" w15:restartNumberingAfterBreak="0">
    <w:nsid w:val="53A707AC"/>
    <w:multiLevelType w:val="hybridMultilevel"/>
    <w:tmpl w:val="CD62B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4115B"/>
    <w:multiLevelType w:val="hybridMultilevel"/>
    <w:tmpl w:val="D01C67C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75619"/>
    <w:multiLevelType w:val="hybridMultilevel"/>
    <w:tmpl w:val="6D249A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76E9"/>
    <w:multiLevelType w:val="hybridMultilevel"/>
    <w:tmpl w:val="12C44B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C1C01"/>
    <w:multiLevelType w:val="hybridMultilevel"/>
    <w:tmpl w:val="279043AE"/>
    <w:lvl w:ilvl="0" w:tplc="C43E17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77C88"/>
    <w:multiLevelType w:val="multilevel"/>
    <w:tmpl w:val="69B246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232273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985B0D"/>
    <w:multiLevelType w:val="multilevel"/>
    <w:tmpl w:val="5F50D7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29" w15:restartNumberingAfterBreak="0">
    <w:nsid w:val="73C35B1E"/>
    <w:multiLevelType w:val="hybridMultilevel"/>
    <w:tmpl w:val="C3C88AF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B3B4C"/>
    <w:multiLevelType w:val="hybridMultilevel"/>
    <w:tmpl w:val="E97862E2"/>
    <w:lvl w:ilvl="0" w:tplc="A630ED4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353F4"/>
    <w:multiLevelType w:val="multilevel"/>
    <w:tmpl w:val="3A5C42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7"/>
  </w:num>
  <w:num w:numId="5">
    <w:abstractNumId w:val="4"/>
  </w:num>
  <w:num w:numId="6">
    <w:abstractNumId w:val="3"/>
  </w:num>
  <w:num w:numId="7">
    <w:abstractNumId w:val="12"/>
  </w:num>
  <w:num w:numId="8">
    <w:abstractNumId w:val="26"/>
  </w:num>
  <w:num w:numId="9">
    <w:abstractNumId w:val="18"/>
  </w:num>
  <w:num w:numId="10">
    <w:abstractNumId w:val="15"/>
  </w:num>
  <w:num w:numId="11">
    <w:abstractNumId w:val="24"/>
  </w:num>
  <w:num w:numId="12">
    <w:abstractNumId w:val="27"/>
  </w:num>
  <w:num w:numId="13">
    <w:abstractNumId w:val="1"/>
  </w:num>
  <w:num w:numId="14">
    <w:abstractNumId w:val="9"/>
  </w:num>
  <w:num w:numId="15">
    <w:abstractNumId w:val="8"/>
  </w:num>
  <w:num w:numId="16">
    <w:abstractNumId w:val="31"/>
  </w:num>
  <w:num w:numId="17">
    <w:abstractNumId w:val="28"/>
  </w:num>
  <w:num w:numId="18">
    <w:abstractNumId w:val="20"/>
  </w:num>
  <w:num w:numId="19">
    <w:abstractNumId w:val="13"/>
  </w:num>
  <w:num w:numId="20">
    <w:abstractNumId w:val="21"/>
  </w:num>
  <w:num w:numId="21">
    <w:abstractNumId w:val="7"/>
  </w:num>
  <w:num w:numId="22">
    <w:abstractNumId w:val="16"/>
  </w:num>
  <w:num w:numId="23">
    <w:abstractNumId w:val="10"/>
  </w:num>
  <w:num w:numId="24">
    <w:abstractNumId w:val="22"/>
  </w:num>
  <w:num w:numId="25">
    <w:abstractNumId w:val="2"/>
  </w:num>
  <w:num w:numId="26">
    <w:abstractNumId w:val="11"/>
  </w:num>
  <w:num w:numId="27">
    <w:abstractNumId w:val="25"/>
  </w:num>
  <w:num w:numId="28">
    <w:abstractNumId w:val="29"/>
  </w:num>
  <w:num w:numId="29">
    <w:abstractNumId w:val="5"/>
  </w:num>
  <w:num w:numId="30">
    <w:abstractNumId w:val="23"/>
  </w:num>
  <w:num w:numId="31">
    <w:abstractNumId w:val="30"/>
  </w:num>
  <w:num w:numId="3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E6"/>
    <w:rsid w:val="00001BBE"/>
    <w:rsid w:val="0000306B"/>
    <w:rsid w:val="00003DF7"/>
    <w:rsid w:val="00004430"/>
    <w:rsid w:val="00006513"/>
    <w:rsid w:val="00006AF5"/>
    <w:rsid w:val="00011549"/>
    <w:rsid w:val="00013004"/>
    <w:rsid w:val="00013C74"/>
    <w:rsid w:val="00014776"/>
    <w:rsid w:val="00015B5C"/>
    <w:rsid w:val="00016A68"/>
    <w:rsid w:val="000204A2"/>
    <w:rsid w:val="00021052"/>
    <w:rsid w:val="000226EB"/>
    <w:rsid w:val="0002312A"/>
    <w:rsid w:val="000245EC"/>
    <w:rsid w:val="00025727"/>
    <w:rsid w:val="000258B6"/>
    <w:rsid w:val="000269C0"/>
    <w:rsid w:val="00026D72"/>
    <w:rsid w:val="00026EDC"/>
    <w:rsid w:val="0002708C"/>
    <w:rsid w:val="0002777F"/>
    <w:rsid w:val="000344E3"/>
    <w:rsid w:val="000347FC"/>
    <w:rsid w:val="00036CBE"/>
    <w:rsid w:val="00040128"/>
    <w:rsid w:val="000401A1"/>
    <w:rsid w:val="00041A33"/>
    <w:rsid w:val="000423CC"/>
    <w:rsid w:val="00042CC9"/>
    <w:rsid w:val="00042FDF"/>
    <w:rsid w:val="0004301C"/>
    <w:rsid w:val="00044899"/>
    <w:rsid w:val="00044A2D"/>
    <w:rsid w:val="000452C3"/>
    <w:rsid w:val="000464C3"/>
    <w:rsid w:val="00046EE7"/>
    <w:rsid w:val="00047290"/>
    <w:rsid w:val="0004771F"/>
    <w:rsid w:val="00047B3A"/>
    <w:rsid w:val="00050CF4"/>
    <w:rsid w:val="000515C1"/>
    <w:rsid w:val="00051844"/>
    <w:rsid w:val="000525C4"/>
    <w:rsid w:val="00052AAC"/>
    <w:rsid w:val="000537B5"/>
    <w:rsid w:val="000543C4"/>
    <w:rsid w:val="00054F82"/>
    <w:rsid w:val="00054FA4"/>
    <w:rsid w:val="00055041"/>
    <w:rsid w:val="0005510A"/>
    <w:rsid w:val="00055468"/>
    <w:rsid w:val="0005567C"/>
    <w:rsid w:val="00055FD9"/>
    <w:rsid w:val="00056674"/>
    <w:rsid w:val="00056DB6"/>
    <w:rsid w:val="00060906"/>
    <w:rsid w:val="00061274"/>
    <w:rsid w:val="00062469"/>
    <w:rsid w:val="00063310"/>
    <w:rsid w:val="000656C9"/>
    <w:rsid w:val="000660A4"/>
    <w:rsid w:val="00066252"/>
    <w:rsid w:val="00067BFB"/>
    <w:rsid w:val="00067C2A"/>
    <w:rsid w:val="00067FD5"/>
    <w:rsid w:val="000701FB"/>
    <w:rsid w:val="00071335"/>
    <w:rsid w:val="00071473"/>
    <w:rsid w:val="00071C4A"/>
    <w:rsid w:val="000722D7"/>
    <w:rsid w:val="000728F7"/>
    <w:rsid w:val="00072935"/>
    <w:rsid w:val="00072DB2"/>
    <w:rsid w:val="00073213"/>
    <w:rsid w:val="00074E41"/>
    <w:rsid w:val="0007569B"/>
    <w:rsid w:val="00075D52"/>
    <w:rsid w:val="000800E9"/>
    <w:rsid w:val="00080790"/>
    <w:rsid w:val="000807D0"/>
    <w:rsid w:val="000812E6"/>
    <w:rsid w:val="00081393"/>
    <w:rsid w:val="0008321B"/>
    <w:rsid w:val="000860AE"/>
    <w:rsid w:val="000862F3"/>
    <w:rsid w:val="00086ECC"/>
    <w:rsid w:val="00090148"/>
    <w:rsid w:val="00090577"/>
    <w:rsid w:val="0009075B"/>
    <w:rsid w:val="00091683"/>
    <w:rsid w:val="00094302"/>
    <w:rsid w:val="0009468F"/>
    <w:rsid w:val="00094896"/>
    <w:rsid w:val="00095977"/>
    <w:rsid w:val="000971A7"/>
    <w:rsid w:val="00097CDD"/>
    <w:rsid w:val="00097E32"/>
    <w:rsid w:val="000A0445"/>
    <w:rsid w:val="000A05C2"/>
    <w:rsid w:val="000A06D7"/>
    <w:rsid w:val="000A1504"/>
    <w:rsid w:val="000A2370"/>
    <w:rsid w:val="000A2436"/>
    <w:rsid w:val="000A3279"/>
    <w:rsid w:val="000A3AB2"/>
    <w:rsid w:val="000A3B62"/>
    <w:rsid w:val="000A3B9C"/>
    <w:rsid w:val="000A3BEF"/>
    <w:rsid w:val="000A3DA0"/>
    <w:rsid w:val="000A3DD8"/>
    <w:rsid w:val="000A4A5C"/>
    <w:rsid w:val="000A50AF"/>
    <w:rsid w:val="000A62CB"/>
    <w:rsid w:val="000B16EB"/>
    <w:rsid w:val="000B18A2"/>
    <w:rsid w:val="000B2E4E"/>
    <w:rsid w:val="000B47B7"/>
    <w:rsid w:val="000B4C80"/>
    <w:rsid w:val="000C1EC3"/>
    <w:rsid w:val="000C1F42"/>
    <w:rsid w:val="000C2D78"/>
    <w:rsid w:val="000C35C4"/>
    <w:rsid w:val="000C37D7"/>
    <w:rsid w:val="000C3DB9"/>
    <w:rsid w:val="000C3EC1"/>
    <w:rsid w:val="000C4EC2"/>
    <w:rsid w:val="000C582C"/>
    <w:rsid w:val="000C5D62"/>
    <w:rsid w:val="000C76DB"/>
    <w:rsid w:val="000C7815"/>
    <w:rsid w:val="000D03AD"/>
    <w:rsid w:val="000D176C"/>
    <w:rsid w:val="000D3F84"/>
    <w:rsid w:val="000D4298"/>
    <w:rsid w:val="000D4D0F"/>
    <w:rsid w:val="000D68CB"/>
    <w:rsid w:val="000D6CF6"/>
    <w:rsid w:val="000D6E28"/>
    <w:rsid w:val="000E003C"/>
    <w:rsid w:val="000E077F"/>
    <w:rsid w:val="000E0A10"/>
    <w:rsid w:val="000E26AA"/>
    <w:rsid w:val="000E4263"/>
    <w:rsid w:val="000E44DF"/>
    <w:rsid w:val="000E561E"/>
    <w:rsid w:val="000E6203"/>
    <w:rsid w:val="000E6DA0"/>
    <w:rsid w:val="000E7A36"/>
    <w:rsid w:val="000E7BA3"/>
    <w:rsid w:val="000F0411"/>
    <w:rsid w:val="000F0964"/>
    <w:rsid w:val="000F0B63"/>
    <w:rsid w:val="000F1470"/>
    <w:rsid w:val="000F17A8"/>
    <w:rsid w:val="000F1977"/>
    <w:rsid w:val="000F3B2D"/>
    <w:rsid w:val="000F4007"/>
    <w:rsid w:val="000F48C5"/>
    <w:rsid w:val="000F4E22"/>
    <w:rsid w:val="000F5474"/>
    <w:rsid w:val="000F786B"/>
    <w:rsid w:val="000F7929"/>
    <w:rsid w:val="000F7BEB"/>
    <w:rsid w:val="00100354"/>
    <w:rsid w:val="00101146"/>
    <w:rsid w:val="00101254"/>
    <w:rsid w:val="00101380"/>
    <w:rsid w:val="00102AB6"/>
    <w:rsid w:val="00102F32"/>
    <w:rsid w:val="00103BF0"/>
    <w:rsid w:val="00103FF2"/>
    <w:rsid w:val="001053D4"/>
    <w:rsid w:val="00106086"/>
    <w:rsid w:val="00107D76"/>
    <w:rsid w:val="00107F88"/>
    <w:rsid w:val="0011274E"/>
    <w:rsid w:val="00113587"/>
    <w:rsid w:val="00115347"/>
    <w:rsid w:val="001173E0"/>
    <w:rsid w:val="00120CCD"/>
    <w:rsid w:val="00120D61"/>
    <w:rsid w:val="001229E2"/>
    <w:rsid w:val="00122B76"/>
    <w:rsid w:val="001236F5"/>
    <w:rsid w:val="00123DF6"/>
    <w:rsid w:val="001254FD"/>
    <w:rsid w:val="00125887"/>
    <w:rsid w:val="00125C62"/>
    <w:rsid w:val="00125DDB"/>
    <w:rsid w:val="00125F8A"/>
    <w:rsid w:val="00126044"/>
    <w:rsid w:val="00126A90"/>
    <w:rsid w:val="001272AB"/>
    <w:rsid w:val="001278AE"/>
    <w:rsid w:val="00127B66"/>
    <w:rsid w:val="001305CC"/>
    <w:rsid w:val="001310E1"/>
    <w:rsid w:val="00131556"/>
    <w:rsid w:val="00131ADE"/>
    <w:rsid w:val="0013216F"/>
    <w:rsid w:val="00133969"/>
    <w:rsid w:val="00134A5A"/>
    <w:rsid w:val="00135BFB"/>
    <w:rsid w:val="0013687B"/>
    <w:rsid w:val="0014261C"/>
    <w:rsid w:val="0014338E"/>
    <w:rsid w:val="001436F5"/>
    <w:rsid w:val="001457CD"/>
    <w:rsid w:val="00145979"/>
    <w:rsid w:val="00145CAE"/>
    <w:rsid w:val="001517DC"/>
    <w:rsid w:val="00151F75"/>
    <w:rsid w:val="001525B8"/>
    <w:rsid w:val="00152A7D"/>
    <w:rsid w:val="001533E5"/>
    <w:rsid w:val="00153B30"/>
    <w:rsid w:val="0015408C"/>
    <w:rsid w:val="001553B4"/>
    <w:rsid w:val="00155827"/>
    <w:rsid w:val="0015603E"/>
    <w:rsid w:val="00156B99"/>
    <w:rsid w:val="001605E9"/>
    <w:rsid w:val="001626CA"/>
    <w:rsid w:val="00165095"/>
    <w:rsid w:val="0016574F"/>
    <w:rsid w:val="00170C17"/>
    <w:rsid w:val="00170E81"/>
    <w:rsid w:val="001711A5"/>
    <w:rsid w:val="0017249B"/>
    <w:rsid w:val="00173D4F"/>
    <w:rsid w:val="001741EC"/>
    <w:rsid w:val="0017455D"/>
    <w:rsid w:val="0017457A"/>
    <w:rsid w:val="00175A10"/>
    <w:rsid w:val="00177018"/>
    <w:rsid w:val="001806C1"/>
    <w:rsid w:val="00182E3F"/>
    <w:rsid w:val="00183941"/>
    <w:rsid w:val="00185546"/>
    <w:rsid w:val="001855E2"/>
    <w:rsid w:val="00185BDF"/>
    <w:rsid w:val="00186801"/>
    <w:rsid w:val="00187278"/>
    <w:rsid w:val="00187E59"/>
    <w:rsid w:val="00190C83"/>
    <w:rsid w:val="00190E10"/>
    <w:rsid w:val="00190E11"/>
    <w:rsid w:val="0019379E"/>
    <w:rsid w:val="00193915"/>
    <w:rsid w:val="00194335"/>
    <w:rsid w:val="0019505D"/>
    <w:rsid w:val="00195D8F"/>
    <w:rsid w:val="00196B9F"/>
    <w:rsid w:val="001A0521"/>
    <w:rsid w:val="001A0779"/>
    <w:rsid w:val="001A118B"/>
    <w:rsid w:val="001A1AC0"/>
    <w:rsid w:val="001A1B8C"/>
    <w:rsid w:val="001A2946"/>
    <w:rsid w:val="001A48CB"/>
    <w:rsid w:val="001A4D45"/>
    <w:rsid w:val="001A51F8"/>
    <w:rsid w:val="001B001F"/>
    <w:rsid w:val="001B0D5A"/>
    <w:rsid w:val="001B16BC"/>
    <w:rsid w:val="001B38DA"/>
    <w:rsid w:val="001B4780"/>
    <w:rsid w:val="001B5AED"/>
    <w:rsid w:val="001B66AD"/>
    <w:rsid w:val="001B6D92"/>
    <w:rsid w:val="001C158A"/>
    <w:rsid w:val="001C1A10"/>
    <w:rsid w:val="001C200E"/>
    <w:rsid w:val="001C31FF"/>
    <w:rsid w:val="001C42B5"/>
    <w:rsid w:val="001C458F"/>
    <w:rsid w:val="001C4EF8"/>
    <w:rsid w:val="001D0107"/>
    <w:rsid w:val="001D0F51"/>
    <w:rsid w:val="001D0FC3"/>
    <w:rsid w:val="001D2995"/>
    <w:rsid w:val="001D2DEE"/>
    <w:rsid w:val="001D324E"/>
    <w:rsid w:val="001D37E0"/>
    <w:rsid w:val="001D729F"/>
    <w:rsid w:val="001E088B"/>
    <w:rsid w:val="001E0E0D"/>
    <w:rsid w:val="001E1D4A"/>
    <w:rsid w:val="001E2617"/>
    <w:rsid w:val="001E3521"/>
    <w:rsid w:val="001E5E1C"/>
    <w:rsid w:val="001E659D"/>
    <w:rsid w:val="001F0E8A"/>
    <w:rsid w:val="001F118F"/>
    <w:rsid w:val="001F2218"/>
    <w:rsid w:val="001F2924"/>
    <w:rsid w:val="001F305E"/>
    <w:rsid w:val="001F38AD"/>
    <w:rsid w:val="001F3B64"/>
    <w:rsid w:val="001F404A"/>
    <w:rsid w:val="001F4B6F"/>
    <w:rsid w:val="001F50E6"/>
    <w:rsid w:val="001F5110"/>
    <w:rsid w:val="001F5D36"/>
    <w:rsid w:val="001F637B"/>
    <w:rsid w:val="001F663C"/>
    <w:rsid w:val="001F684C"/>
    <w:rsid w:val="0020064A"/>
    <w:rsid w:val="002029BA"/>
    <w:rsid w:val="0020306B"/>
    <w:rsid w:val="002031EE"/>
    <w:rsid w:val="00203712"/>
    <w:rsid w:val="00203A76"/>
    <w:rsid w:val="00204675"/>
    <w:rsid w:val="00206342"/>
    <w:rsid w:val="0020798A"/>
    <w:rsid w:val="00211DAF"/>
    <w:rsid w:val="00211F25"/>
    <w:rsid w:val="0021203B"/>
    <w:rsid w:val="00212CBB"/>
    <w:rsid w:val="00214A04"/>
    <w:rsid w:val="00214CC8"/>
    <w:rsid w:val="00217B9A"/>
    <w:rsid w:val="00221E52"/>
    <w:rsid w:val="00221E98"/>
    <w:rsid w:val="002221A3"/>
    <w:rsid w:val="00222891"/>
    <w:rsid w:val="00222ECF"/>
    <w:rsid w:val="00223B73"/>
    <w:rsid w:val="002246C4"/>
    <w:rsid w:val="00225128"/>
    <w:rsid w:val="00225420"/>
    <w:rsid w:val="002263B8"/>
    <w:rsid w:val="002267A1"/>
    <w:rsid w:val="00226AA5"/>
    <w:rsid w:val="00226C5A"/>
    <w:rsid w:val="0022788B"/>
    <w:rsid w:val="00231073"/>
    <w:rsid w:val="00231217"/>
    <w:rsid w:val="0023124B"/>
    <w:rsid w:val="002322FD"/>
    <w:rsid w:val="002328D0"/>
    <w:rsid w:val="00233103"/>
    <w:rsid w:val="002335BA"/>
    <w:rsid w:val="00233AC8"/>
    <w:rsid w:val="00234844"/>
    <w:rsid w:val="002351BC"/>
    <w:rsid w:val="0023523A"/>
    <w:rsid w:val="00235A4C"/>
    <w:rsid w:val="0023671E"/>
    <w:rsid w:val="0023715F"/>
    <w:rsid w:val="00240198"/>
    <w:rsid w:val="0024051C"/>
    <w:rsid w:val="00241795"/>
    <w:rsid w:val="00241A3B"/>
    <w:rsid w:val="00242462"/>
    <w:rsid w:val="0024258A"/>
    <w:rsid w:val="0024315E"/>
    <w:rsid w:val="002433B7"/>
    <w:rsid w:val="00243579"/>
    <w:rsid w:val="00245C94"/>
    <w:rsid w:val="00245E41"/>
    <w:rsid w:val="00246D2A"/>
    <w:rsid w:val="00250EDD"/>
    <w:rsid w:val="00251707"/>
    <w:rsid w:val="00251F19"/>
    <w:rsid w:val="0025342E"/>
    <w:rsid w:val="0025434B"/>
    <w:rsid w:val="002545D1"/>
    <w:rsid w:val="002557E0"/>
    <w:rsid w:val="00255AF9"/>
    <w:rsid w:val="0025638C"/>
    <w:rsid w:val="0025648D"/>
    <w:rsid w:val="002600CC"/>
    <w:rsid w:val="00260937"/>
    <w:rsid w:val="00261386"/>
    <w:rsid w:val="00262510"/>
    <w:rsid w:val="00265F67"/>
    <w:rsid w:val="0026668C"/>
    <w:rsid w:val="0026749D"/>
    <w:rsid w:val="00267B9D"/>
    <w:rsid w:val="00267F4B"/>
    <w:rsid w:val="0027193D"/>
    <w:rsid w:val="0027443C"/>
    <w:rsid w:val="00275E2F"/>
    <w:rsid w:val="002768BA"/>
    <w:rsid w:val="00277071"/>
    <w:rsid w:val="00277BD1"/>
    <w:rsid w:val="002805D2"/>
    <w:rsid w:val="002812A3"/>
    <w:rsid w:val="002813B4"/>
    <w:rsid w:val="002818D2"/>
    <w:rsid w:val="00282AE6"/>
    <w:rsid w:val="0028337D"/>
    <w:rsid w:val="00284077"/>
    <w:rsid w:val="0028417F"/>
    <w:rsid w:val="0028668D"/>
    <w:rsid w:val="0028710B"/>
    <w:rsid w:val="002873ED"/>
    <w:rsid w:val="0028783D"/>
    <w:rsid w:val="0029086B"/>
    <w:rsid w:val="00291372"/>
    <w:rsid w:val="0029194C"/>
    <w:rsid w:val="00291FA4"/>
    <w:rsid w:val="002928FF"/>
    <w:rsid w:val="00292B68"/>
    <w:rsid w:val="00293122"/>
    <w:rsid w:val="00293351"/>
    <w:rsid w:val="00294301"/>
    <w:rsid w:val="0029588F"/>
    <w:rsid w:val="00295AE6"/>
    <w:rsid w:val="00295C2C"/>
    <w:rsid w:val="00296DF5"/>
    <w:rsid w:val="0029700C"/>
    <w:rsid w:val="00297EE3"/>
    <w:rsid w:val="002A196B"/>
    <w:rsid w:val="002A38DB"/>
    <w:rsid w:val="002A3A83"/>
    <w:rsid w:val="002A3DE1"/>
    <w:rsid w:val="002A4C43"/>
    <w:rsid w:val="002A4F96"/>
    <w:rsid w:val="002A5112"/>
    <w:rsid w:val="002A72DB"/>
    <w:rsid w:val="002A7547"/>
    <w:rsid w:val="002A7649"/>
    <w:rsid w:val="002B3696"/>
    <w:rsid w:val="002B51E3"/>
    <w:rsid w:val="002B521F"/>
    <w:rsid w:val="002B7364"/>
    <w:rsid w:val="002B754B"/>
    <w:rsid w:val="002C010D"/>
    <w:rsid w:val="002C01C2"/>
    <w:rsid w:val="002C0DC6"/>
    <w:rsid w:val="002C2F11"/>
    <w:rsid w:val="002C3613"/>
    <w:rsid w:val="002C44E0"/>
    <w:rsid w:val="002C4AFF"/>
    <w:rsid w:val="002C4BDF"/>
    <w:rsid w:val="002C4EB1"/>
    <w:rsid w:val="002C5F33"/>
    <w:rsid w:val="002C6229"/>
    <w:rsid w:val="002C6773"/>
    <w:rsid w:val="002C6DD8"/>
    <w:rsid w:val="002C77E6"/>
    <w:rsid w:val="002D1536"/>
    <w:rsid w:val="002D1811"/>
    <w:rsid w:val="002D2850"/>
    <w:rsid w:val="002D2FE9"/>
    <w:rsid w:val="002D3627"/>
    <w:rsid w:val="002D5507"/>
    <w:rsid w:val="002D6008"/>
    <w:rsid w:val="002D6CA6"/>
    <w:rsid w:val="002D72CC"/>
    <w:rsid w:val="002E03A3"/>
    <w:rsid w:val="002E113F"/>
    <w:rsid w:val="002E149F"/>
    <w:rsid w:val="002E14B6"/>
    <w:rsid w:val="002E288F"/>
    <w:rsid w:val="002E2EF5"/>
    <w:rsid w:val="002E32B0"/>
    <w:rsid w:val="002E403E"/>
    <w:rsid w:val="002E4C34"/>
    <w:rsid w:val="002E4F2B"/>
    <w:rsid w:val="002E59DB"/>
    <w:rsid w:val="002E6449"/>
    <w:rsid w:val="002E6769"/>
    <w:rsid w:val="002E6C91"/>
    <w:rsid w:val="002E7F34"/>
    <w:rsid w:val="002F3D7E"/>
    <w:rsid w:val="002F3DE1"/>
    <w:rsid w:val="002F4141"/>
    <w:rsid w:val="002F5A41"/>
    <w:rsid w:val="002F62BE"/>
    <w:rsid w:val="002F6310"/>
    <w:rsid w:val="002F6991"/>
    <w:rsid w:val="002F7034"/>
    <w:rsid w:val="002F7374"/>
    <w:rsid w:val="002F7BC8"/>
    <w:rsid w:val="0030043E"/>
    <w:rsid w:val="00301126"/>
    <w:rsid w:val="00301E92"/>
    <w:rsid w:val="00302F07"/>
    <w:rsid w:val="00304167"/>
    <w:rsid w:val="00304905"/>
    <w:rsid w:val="00304AAE"/>
    <w:rsid w:val="00305E9C"/>
    <w:rsid w:val="00307234"/>
    <w:rsid w:val="00307916"/>
    <w:rsid w:val="003105D0"/>
    <w:rsid w:val="003108E7"/>
    <w:rsid w:val="003111F9"/>
    <w:rsid w:val="00311906"/>
    <w:rsid w:val="00312ADD"/>
    <w:rsid w:val="00312E70"/>
    <w:rsid w:val="003135E1"/>
    <w:rsid w:val="003147AE"/>
    <w:rsid w:val="00314E2D"/>
    <w:rsid w:val="00315788"/>
    <w:rsid w:val="00317693"/>
    <w:rsid w:val="003178D7"/>
    <w:rsid w:val="00320769"/>
    <w:rsid w:val="00320EA5"/>
    <w:rsid w:val="0032201D"/>
    <w:rsid w:val="00322503"/>
    <w:rsid w:val="00322870"/>
    <w:rsid w:val="00322999"/>
    <w:rsid w:val="00322E0D"/>
    <w:rsid w:val="003235B5"/>
    <w:rsid w:val="00324E92"/>
    <w:rsid w:val="003256EA"/>
    <w:rsid w:val="00326114"/>
    <w:rsid w:val="003261BC"/>
    <w:rsid w:val="00330971"/>
    <w:rsid w:val="00331EE2"/>
    <w:rsid w:val="0033293B"/>
    <w:rsid w:val="00332EBA"/>
    <w:rsid w:val="00333209"/>
    <w:rsid w:val="0033382D"/>
    <w:rsid w:val="00333DDB"/>
    <w:rsid w:val="0033549D"/>
    <w:rsid w:val="00336D0E"/>
    <w:rsid w:val="003372E3"/>
    <w:rsid w:val="003375D6"/>
    <w:rsid w:val="00340152"/>
    <w:rsid w:val="003415FE"/>
    <w:rsid w:val="00341CDA"/>
    <w:rsid w:val="003420D9"/>
    <w:rsid w:val="0034263C"/>
    <w:rsid w:val="0034294C"/>
    <w:rsid w:val="00342EA4"/>
    <w:rsid w:val="00344D06"/>
    <w:rsid w:val="00345115"/>
    <w:rsid w:val="00345176"/>
    <w:rsid w:val="00347ED7"/>
    <w:rsid w:val="003508C5"/>
    <w:rsid w:val="003515D0"/>
    <w:rsid w:val="0035325E"/>
    <w:rsid w:val="003542A9"/>
    <w:rsid w:val="003547DB"/>
    <w:rsid w:val="00355221"/>
    <w:rsid w:val="0035523C"/>
    <w:rsid w:val="00355380"/>
    <w:rsid w:val="003555D4"/>
    <w:rsid w:val="00355F8E"/>
    <w:rsid w:val="00356FB2"/>
    <w:rsid w:val="00357BE9"/>
    <w:rsid w:val="0036067C"/>
    <w:rsid w:val="00361337"/>
    <w:rsid w:val="00361972"/>
    <w:rsid w:val="003622C4"/>
    <w:rsid w:val="0036233A"/>
    <w:rsid w:val="003629A8"/>
    <w:rsid w:val="003629F9"/>
    <w:rsid w:val="00363402"/>
    <w:rsid w:val="003639C4"/>
    <w:rsid w:val="00364F8D"/>
    <w:rsid w:val="003652E2"/>
    <w:rsid w:val="00365621"/>
    <w:rsid w:val="00365CF1"/>
    <w:rsid w:val="00367360"/>
    <w:rsid w:val="0037037A"/>
    <w:rsid w:val="003707C0"/>
    <w:rsid w:val="0037169E"/>
    <w:rsid w:val="00373EAB"/>
    <w:rsid w:val="00374385"/>
    <w:rsid w:val="00375EBE"/>
    <w:rsid w:val="00380301"/>
    <w:rsid w:val="00381001"/>
    <w:rsid w:val="0038142A"/>
    <w:rsid w:val="003821B5"/>
    <w:rsid w:val="0038234C"/>
    <w:rsid w:val="00383139"/>
    <w:rsid w:val="00383B09"/>
    <w:rsid w:val="00383ED3"/>
    <w:rsid w:val="00384122"/>
    <w:rsid w:val="00384692"/>
    <w:rsid w:val="00385198"/>
    <w:rsid w:val="00386888"/>
    <w:rsid w:val="00390C60"/>
    <w:rsid w:val="0039172D"/>
    <w:rsid w:val="00391970"/>
    <w:rsid w:val="00391BB4"/>
    <w:rsid w:val="00391EE1"/>
    <w:rsid w:val="003934C8"/>
    <w:rsid w:val="003939A1"/>
    <w:rsid w:val="00394ED6"/>
    <w:rsid w:val="00396042"/>
    <w:rsid w:val="00396427"/>
    <w:rsid w:val="00397A5F"/>
    <w:rsid w:val="003A019A"/>
    <w:rsid w:val="003A074E"/>
    <w:rsid w:val="003A078B"/>
    <w:rsid w:val="003A114A"/>
    <w:rsid w:val="003A2C16"/>
    <w:rsid w:val="003A320D"/>
    <w:rsid w:val="003A4DD2"/>
    <w:rsid w:val="003A4F1F"/>
    <w:rsid w:val="003A5906"/>
    <w:rsid w:val="003A5C3C"/>
    <w:rsid w:val="003A6748"/>
    <w:rsid w:val="003A69BC"/>
    <w:rsid w:val="003B0228"/>
    <w:rsid w:val="003B0855"/>
    <w:rsid w:val="003B091D"/>
    <w:rsid w:val="003B0E5A"/>
    <w:rsid w:val="003B24CD"/>
    <w:rsid w:val="003B3152"/>
    <w:rsid w:val="003B4C0A"/>
    <w:rsid w:val="003B69A7"/>
    <w:rsid w:val="003B7D80"/>
    <w:rsid w:val="003C15BB"/>
    <w:rsid w:val="003C36E2"/>
    <w:rsid w:val="003C6DF1"/>
    <w:rsid w:val="003C79BD"/>
    <w:rsid w:val="003D10EB"/>
    <w:rsid w:val="003D29E2"/>
    <w:rsid w:val="003D3216"/>
    <w:rsid w:val="003D3C6C"/>
    <w:rsid w:val="003D3DB3"/>
    <w:rsid w:val="003D3FF4"/>
    <w:rsid w:val="003D47D3"/>
    <w:rsid w:val="003D4DC2"/>
    <w:rsid w:val="003D5DAE"/>
    <w:rsid w:val="003E001F"/>
    <w:rsid w:val="003E0B75"/>
    <w:rsid w:val="003E1AA7"/>
    <w:rsid w:val="003E234E"/>
    <w:rsid w:val="003E261F"/>
    <w:rsid w:val="003E28B7"/>
    <w:rsid w:val="003E4EF3"/>
    <w:rsid w:val="003E5142"/>
    <w:rsid w:val="003E54B4"/>
    <w:rsid w:val="003E54CF"/>
    <w:rsid w:val="003E6A01"/>
    <w:rsid w:val="003E6E36"/>
    <w:rsid w:val="003E792A"/>
    <w:rsid w:val="003F1601"/>
    <w:rsid w:val="003F2A7C"/>
    <w:rsid w:val="003F44AE"/>
    <w:rsid w:val="003F4D59"/>
    <w:rsid w:val="003F530F"/>
    <w:rsid w:val="003F568B"/>
    <w:rsid w:val="003F6E5C"/>
    <w:rsid w:val="003F73A4"/>
    <w:rsid w:val="00401228"/>
    <w:rsid w:val="00404056"/>
    <w:rsid w:val="004051AD"/>
    <w:rsid w:val="00405CFC"/>
    <w:rsid w:val="00406EB5"/>
    <w:rsid w:val="00410265"/>
    <w:rsid w:val="004117B0"/>
    <w:rsid w:val="00411858"/>
    <w:rsid w:val="0041196D"/>
    <w:rsid w:val="004128D3"/>
    <w:rsid w:val="00412C56"/>
    <w:rsid w:val="00415FCF"/>
    <w:rsid w:val="00417041"/>
    <w:rsid w:val="004171F3"/>
    <w:rsid w:val="004178DF"/>
    <w:rsid w:val="00417E7B"/>
    <w:rsid w:val="00421292"/>
    <w:rsid w:val="0042142C"/>
    <w:rsid w:val="00422097"/>
    <w:rsid w:val="00422B35"/>
    <w:rsid w:val="004233E4"/>
    <w:rsid w:val="0042347D"/>
    <w:rsid w:val="00423F2D"/>
    <w:rsid w:val="004248D0"/>
    <w:rsid w:val="00424984"/>
    <w:rsid w:val="00425304"/>
    <w:rsid w:val="004259B7"/>
    <w:rsid w:val="00425B76"/>
    <w:rsid w:val="0042749B"/>
    <w:rsid w:val="00430565"/>
    <w:rsid w:val="004310CC"/>
    <w:rsid w:val="00431641"/>
    <w:rsid w:val="00432DAF"/>
    <w:rsid w:val="0043372F"/>
    <w:rsid w:val="00433C19"/>
    <w:rsid w:val="00433C48"/>
    <w:rsid w:val="0043570A"/>
    <w:rsid w:val="004358E9"/>
    <w:rsid w:val="00435BD6"/>
    <w:rsid w:val="00436CB4"/>
    <w:rsid w:val="00436E22"/>
    <w:rsid w:val="00437080"/>
    <w:rsid w:val="00437BAF"/>
    <w:rsid w:val="004409BC"/>
    <w:rsid w:val="00440B72"/>
    <w:rsid w:val="00440EF7"/>
    <w:rsid w:val="00440FD6"/>
    <w:rsid w:val="00441317"/>
    <w:rsid w:val="00441BB8"/>
    <w:rsid w:val="00441F90"/>
    <w:rsid w:val="00444490"/>
    <w:rsid w:val="0044492A"/>
    <w:rsid w:val="004453DD"/>
    <w:rsid w:val="004454BB"/>
    <w:rsid w:val="004456B2"/>
    <w:rsid w:val="004460EA"/>
    <w:rsid w:val="00446660"/>
    <w:rsid w:val="0044687E"/>
    <w:rsid w:val="00446A56"/>
    <w:rsid w:val="00447A1D"/>
    <w:rsid w:val="00447DA2"/>
    <w:rsid w:val="004507AA"/>
    <w:rsid w:val="004508AB"/>
    <w:rsid w:val="00452C15"/>
    <w:rsid w:val="00453A60"/>
    <w:rsid w:val="00454F35"/>
    <w:rsid w:val="0045518E"/>
    <w:rsid w:val="004565E6"/>
    <w:rsid w:val="00456929"/>
    <w:rsid w:val="00456FE9"/>
    <w:rsid w:val="00457948"/>
    <w:rsid w:val="00460469"/>
    <w:rsid w:val="004612EA"/>
    <w:rsid w:val="00462862"/>
    <w:rsid w:val="00463B91"/>
    <w:rsid w:val="0046564C"/>
    <w:rsid w:val="00465E5F"/>
    <w:rsid w:val="004663D0"/>
    <w:rsid w:val="00466BF1"/>
    <w:rsid w:val="00466CE5"/>
    <w:rsid w:val="004710D7"/>
    <w:rsid w:val="004713CE"/>
    <w:rsid w:val="0047290F"/>
    <w:rsid w:val="00472924"/>
    <w:rsid w:val="00473347"/>
    <w:rsid w:val="00473474"/>
    <w:rsid w:val="004735C6"/>
    <w:rsid w:val="00473AF6"/>
    <w:rsid w:val="0047450B"/>
    <w:rsid w:val="0047464A"/>
    <w:rsid w:val="00474EE4"/>
    <w:rsid w:val="00475DC5"/>
    <w:rsid w:val="00476228"/>
    <w:rsid w:val="00480A91"/>
    <w:rsid w:val="00481B3E"/>
    <w:rsid w:val="00483B79"/>
    <w:rsid w:val="004844F3"/>
    <w:rsid w:val="00485E42"/>
    <w:rsid w:val="004863DA"/>
    <w:rsid w:val="00487138"/>
    <w:rsid w:val="00487B66"/>
    <w:rsid w:val="004900E9"/>
    <w:rsid w:val="00490651"/>
    <w:rsid w:val="00490BF2"/>
    <w:rsid w:val="00491080"/>
    <w:rsid w:val="00491BE7"/>
    <w:rsid w:val="00492729"/>
    <w:rsid w:val="0049284A"/>
    <w:rsid w:val="00492AF2"/>
    <w:rsid w:val="00494638"/>
    <w:rsid w:val="00494810"/>
    <w:rsid w:val="00495FD6"/>
    <w:rsid w:val="0049727E"/>
    <w:rsid w:val="00497458"/>
    <w:rsid w:val="004975AE"/>
    <w:rsid w:val="00497AEB"/>
    <w:rsid w:val="004A1D03"/>
    <w:rsid w:val="004A45C6"/>
    <w:rsid w:val="004A51B1"/>
    <w:rsid w:val="004A52B4"/>
    <w:rsid w:val="004A5813"/>
    <w:rsid w:val="004A6411"/>
    <w:rsid w:val="004A72DE"/>
    <w:rsid w:val="004A7584"/>
    <w:rsid w:val="004B01D6"/>
    <w:rsid w:val="004B4732"/>
    <w:rsid w:val="004B4EC6"/>
    <w:rsid w:val="004B5E7B"/>
    <w:rsid w:val="004B75FE"/>
    <w:rsid w:val="004C1452"/>
    <w:rsid w:val="004C171A"/>
    <w:rsid w:val="004C312E"/>
    <w:rsid w:val="004C3522"/>
    <w:rsid w:val="004C3AC3"/>
    <w:rsid w:val="004C3B93"/>
    <w:rsid w:val="004C4265"/>
    <w:rsid w:val="004C4F90"/>
    <w:rsid w:val="004C551E"/>
    <w:rsid w:val="004C573B"/>
    <w:rsid w:val="004C57B9"/>
    <w:rsid w:val="004C5D72"/>
    <w:rsid w:val="004C5D91"/>
    <w:rsid w:val="004C6400"/>
    <w:rsid w:val="004C6A82"/>
    <w:rsid w:val="004C7AFA"/>
    <w:rsid w:val="004D01B4"/>
    <w:rsid w:val="004D15C2"/>
    <w:rsid w:val="004D25E1"/>
    <w:rsid w:val="004D2BA5"/>
    <w:rsid w:val="004D34BF"/>
    <w:rsid w:val="004D3B0A"/>
    <w:rsid w:val="004D43DA"/>
    <w:rsid w:val="004D49CF"/>
    <w:rsid w:val="004D545A"/>
    <w:rsid w:val="004D68F4"/>
    <w:rsid w:val="004D7939"/>
    <w:rsid w:val="004D7FE5"/>
    <w:rsid w:val="004E1CAE"/>
    <w:rsid w:val="004E263E"/>
    <w:rsid w:val="004E2749"/>
    <w:rsid w:val="004E436C"/>
    <w:rsid w:val="004E44B5"/>
    <w:rsid w:val="004E53A3"/>
    <w:rsid w:val="004E6BC5"/>
    <w:rsid w:val="004F09FC"/>
    <w:rsid w:val="004F1420"/>
    <w:rsid w:val="004F1923"/>
    <w:rsid w:val="004F1B67"/>
    <w:rsid w:val="004F1D87"/>
    <w:rsid w:val="004F2BEA"/>
    <w:rsid w:val="004F3E79"/>
    <w:rsid w:val="004F5BD5"/>
    <w:rsid w:val="004F7685"/>
    <w:rsid w:val="00500086"/>
    <w:rsid w:val="00501362"/>
    <w:rsid w:val="005023CF"/>
    <w:rsid w:val="00505710"/>
    <w:rsid w:val="00505FB9"/>
    <w:rsid w:val="0050654E"/>
    <w:rsid w:val="005070A8"/>
    <w:rsid w:val="00507DB9"/>
    <w:rsid w:val="00511427"/>
    <w:rsid w:val="005126AF"/>
    <w:rsid w:val="005166C7"/>
    <w:rsid w:val="00516ABF"/>
    <w:rsid w:val="00521287"/>
    <w:rsid w:val="0052145B"/>
    <w:rsid w:val="0052215D"/>
    <w:rsid w:val="005234B0"/>
    <w:rsid w:val="00526D72"/>
    <w:rsid w:val="005300F4"/>
    <w:rsid w:val="005331D4"/>
    <w:rsid w:val="00533942"/>
    <w:rsid w:val="00533ACF"/>
    <w:rsid w:val="005348B3"/>
    <w:rsid w:val="00534BC4"/>
    <w:rsid w:val="0053545F"/>
    <w:rsid w:val="00535551"/>
    <w:rsid w:val="00536086"/>
    <w:rsid w:val="00536FD9"/>
    <w:rsid w:val="00537418"/>
    <w:rsid w:val="005403A1"/>
    <w:rsid w:val="00540E84"/>
    <w:rsid w:val="005422D9"/>
    <w:rsid w:val="00542435"/>
    <w:rsid w:val="005428A7"/>
    <w:rsid w:val="005431C1"/>
    <w:rsid w:val="00545FB2"/>
    <w:rsid w:val="0054630B"/>
    <w:rsid w:val="00546E4A"/>
    <w:rsid w:val="00550A15"/>
    <w:rsid w:val="00552A19"/>
    <w:rsid w:val="00552A1B"/>
    <w:rsid w:val="005533BA"/>
    <w:rsid w:val="00553A09"/>
    <w:rsid w:val="00553BD1"/>
    <w:rsid w:val="00553D1B"/>
    <w:rsid w:val="00553E4C"/>
    <w:rsid w:val="005541FF"/>
    <w:rsid w:val="005608AF"/>
    <w:rsid w:val="00560A61"/>
    <w:rsid w:val="00560C84"/>
    <w:rsid w:val="00560CA5"/>
    <w:rsid w:val="00560E9C"/>
    <w:rsid w:val="00561F88"/>
    <w:rsid w:val="00562A21"/>
    <w:rsid w:val="005630D8"/>
    <w:rsid w:val="00563620"/>
    <w:rsid w:val="00563967"/>
    <w:rsid w:val="00563A81"/>
    <w:rsid w:val="00563FC1"/>
    <w:rsid w:val="0056483C"/>
    <w:rsid w:val="0056585E"/>
    <w:rsid w:val="00565A70"/>
    <w:rsid w:val="005667F0"/>
    <w:rsid w:val="00566D99"/>
    <w:rsid w:val="005675CB"/>
    <w:rsid w:val="005705A1"/>
    <w:rsid w:val="0057080A"/>
    <w:rsid w:val="00570ADC"/>
    <w:rsid w:val="00572C0B"/>
    <w:rsid w:val="00574546"/>
    <w:rsid w:val="00574617"/>
    <w:rsid w:val="00574C3E"/>
    <w:rsid w:val="005759AD"/>
    <w:rsid w:val="00576328"/>
    <w:rsid w:val="005766DB"/>
    <w:rsid w:val="0057681A"/>
    <w:rsid w:val="005768C1"/>
    <w:rsid w:val="00576D86"/>
    <w:rsid w:val="00580F71"/>
    <w:rsid w:val="00582AEF"/>
    <w:rsid w:val="00584D5C"/>
    <w:rsid w:val="00586571"/>
    <w:rsid w:val="005874F0"/>
    <w:rsid w:val="00591C91"/>
    <w:rsid w:val="00591D36"/>
    <w:rsid w:val="0059296B"/>
    <w:rsid w:val="00593368"/>
    <w:rsid w:val="00594600"/>
    <w:rsid w:val="00596A9F"/>
    <w:rsid w:val="00597225"/>
    <w:rsid w:val="00597373"/>
    <w:rsid w:val="00597613"/>
    <w:rsid w:val="005978CA"/>
    <w:rsid w:val="00597A3B"/>
    <w:rsid w:val="005A0239"/>
    <w:rsid w:val="005A032F"/>
    <w:rsid w:val="005A07A4"/>
    <w:rsid w:val="005A07E0"/>
    <w:rsid w:val="005A0A9D"/>
    <w:rsid w:val="005A15BD"/>
    <w:rsid w:val="005A2DCB"/>
    <w:rsid w:val="005A3BF3"/>
    <w:rsid w:val="005A6A85"/>
    <w:rsid w:val="005B0C50"/>
    <w:rsid w:val="005B0EB1"/>
    <w:rsid w:val="005B176F"/>
    <w:rsid w:val="005B2C7B"/>
    <w:rsid w:val="005B41BE"/>
    <w:rsid w:val="005B59B4"/>
    <w:rsid w:val="005B5F68"/>
    <w:rsid w:val="005B7084"/>
    <w:rsid w:val="005B70B8"/>
    <w:rsid w:val="005B7989"/>
    <w:rsid w:val="005C07BA"/>
    <w:rsid w:val="005C0F0F"/>
    <w:rsid w:val="005C2365"/>
    <w:rsid w:val="005C45E1"/>
    <w:rsid w:val="005C4B42"/>
    <w:rsid w:val="005C53F5"/>
    <w:rsid w:val="005C5436"/>
    <w:rsid w:val="005C562C"/>
    <w:rsid w:val="005C706E"/>
    <w:rsid w:val="005D0405"/>
    <w:rsid w:val="005D0DC8"/>
    <w:rsid w:val="005D2D6F"/>
    <w:rsid w:val="005D3E68"/>
    <w:rsid w:val="005D5BA2"/>
    <w:rsid w:val="005D62AD"/>
    <w:rsid w:val="005D77E2"/>
    <w:rsid w:val="005E015B"/>
    <w:rsid w:val="005E025A"/>
    <w:rsid w:val="005E1CCF"/>
    <w:rsid w:val="005E215E"/>
    <w:rsid w:val="005E2DFB"/>
    <w:rsid w:val="005E3417"/>
    <w:rsid w:val="005E36F7"/>
    <w:rsid w:val="005E37EC"/>
    <w:rsid w:val="005E3C00"/>
    <w:rsid w:val="005E41EB"/>
    <w:rsid w:val="005E48B1"/>
    <w:rsid w:val="005E4F45"/>
    <w:rsid w:val="005E5E65"/>
    <w:rsid w:val="005E6EBC"/>
    <w:rsid w:val="005F16A3"/>
    <w:rsid w:val="005F194F"/>
    <w:rsid w:val="005F1D5D"/>
    <w:rsid w:val="005F1FDB"/>
    <w:rsid w:val="005F21C3"/>
    <w:rsid w:val="005F2B2F"/>
    <w:rsid w:val="005F2E32"/>
    <w:rsid w:val="005F43EF"/>
    <w:rsid w:val="005F4507"/>
    <w:rsid w:val="005F4AC2"/>
    <w:rsid w:val="005F4BF4"/>
    <w:rsid w:val="005F5DD2"/>
    <w:rsid w:val="005F6BC7"/>
    <w:rsid w:val="005F781E"/>
    <w:rsid w:val="00600E86"/>
    <w:rsid w:val="00601128"/>
    <w:rsid w:val="0060116C"/>
    <w:rsid w:val="00601762"/>
    <w:rsid w:val="00602786"/>
    <w:rsid w:val="00604B6E"/>
    <w:rsid w:val="006050AD"/>
    <w:rsid w:val="006055C9"/>
    <w:rsid w:val="00606562"/>
    <w:rsid w:val="00607EB5"/>
    <w:rsid w:val="00607F8A"/>
    <w:rsid w:val="00610ED4"/>
    <w:rsid w:val="006125CE"/>
    <w:rsid w:val="00613292"/>
    <w:rsid w:val="0061350D"/>
    <w:rsid w:val="00613708"/>
    <w:rsid w:val="006143B1"/>
    <w:rsid w:val="0061665B"/>
    <w:rsid w:val="00617A60"/>
    <w:rsid w:val="00621F4E"/>
    <w:rsid w:val="00623148"/>
    <w:rsid w:val="00623C17"/>
    <w:rsid w:val="0062593A"/>
    <w:rsid w:val="0062596A"/>
    <w:rsid w:val="00625C76"/>
    <w:rsid w:val="006262D2"/>
    <w:rsid w:val="006263FC"/>
    <w:rsid w:val="00627747"/>
    <w:rsid w:val="0063157E"/>
    <w:rsid w:val="00631725"/>
    <w:rsid w:val="0063186A"/>
    <w:rsid w:val="00631A1B"/>
    <w:rsid w:val="00631F58"/>
    <w:rsid w:val="0063274B"/>
    <w:rsid w:val="0063299A"/>
    <w:rsid w:val="00633375"/>
    <w:rsid w:val="0063373D"/>
    <w:rsid w:val="006337BB"/>
    <w:rsid w:val="00633889"/>
    <w:rsid w:val="00633C6A"/>
    <w:rsid w:val="00634624"/>
    <w:rsid w:val="00634633"/>
    <w:rsid w:val="00636EF4"/>
    <w:rsid w:val="006401C3"/>
    <w:rsid w:val="0064037A"/>
    <w:rsid w:val="006404BE"/>
    <w:rsid w:val="00640703"/>
    <w:rsid w:val="00641905"/>
    <w:rsid w:val="006429B7"/>
    <w:rsid w:val="006438C5"/>
    <w:rsid w:val="00643C94"/>
    <w:rsid w:val="00644D07"/>
    <w:rsid w:val="00645FCA"/>
    <w:rsid w:val="006462F8"/>
    <w:rsid w:val="006479D4"/>
    <w:rsid w:val="0065065B"/>
    <w:rsid w:val="00650C17"/>
    <w:rsid w:val="00650F57"/>
    <w:rsid w:val="006520B4"/>
    <w:rsid w:val="006525BC"/>
    <w:rsid w:val="0065297B"/>
    <w:rsid w:val="00653834"/>
    <w:rsid w:val="00654B5E"/>
    <w:rsid w:val="006551DD"/>
    <w:rsid w:val="0065674F"/>
    <w:rsid w:val="00656C51"/>
    <w:rsid w:val="00656E9C"/>
    <w:rsid w:val="00657A08"/>
    <w:rsid w:val="00660954"/>
    <w:rsid w:val="00660EB6"/>
    <w:rsid w:val="00661658"/>
    <w:rsid w:val="00661669"/>
    <w:rsid w:val="00661E61"/>
    <w:rsid w:val="006623B2"/>
    <w:rsid w:val="00662559"/>
    <w:rsid w:val="00662BE1"/>
    <w:rsid w:val="00662E81"/>
    <w:rsid w:val="006634BB"/>
    <w:rsid w:val="00664472"/>
    <w:rsid w:val="0066488A"/>
    <w:rsid w:val="00665DB3"/>
    <w:rsid w:val="00666252"/>
    <w:rsid w:val="00667A49"/>
    <w:rsid w:val="006708FD"/>
    <w:rsid w:val="00670A10"/>
    <w:rsid w:val="00676E42"/>
    <w:rsid w:val="006771A0"/>
    <w:rsid w:val="00677202"/>
    <w:rsid w:val="006779C1"/>
    <w:rsid w:val="00677B5E"/>
    <w:rsid w:val="00680F27"/>
    <w:rsid w:val="0068128E"/>
    <w:rsid w:val="00681BCC"/>
    <w:rsid w:val="006820B6"/>
    <w:rsid w:val="00682870"/>
    <w:rsid w:val="00682DBB"/>
    <w:rsid w:val="00683B5F"/>
    <w:rsid w:val="00683C68"/>
    <w:rsid w:val="00684F76"/>
    <w:rsid w:val="00685204"/>
    <w:rsid w:val="006867F1"/>
    <w:rsid w:val="006870AE"/>
    <w:rsid w:val="00690EA9"/>
    <w:rsid w:val="0069178A"/>
    <w:rsid w:val="006922A5"/>
    <w:rsid w:val="00692316"/>
    <w:rsid w:val="00692C48"/>
    <w:rsid w:val="00692F61"/>
    <w:rsid w:val="006934AC"/>
    <w:rsid w:val="006949F5"/>
    <w:rsid w:val="00694B9F"/>
    <w:rsid w:val="00694FDD"/>
    <w:rsid w:val="00695B3F"/>
    <w:rsid w:val="00696C0E"/>
    <w:rsid w:val="006975CD"/>
    <w:rsid w:val="006A4871"/>
    <w:rsid w:val="006A4D6A"/>
    <w:rsid w:val="006A5246"/>
    <w:rsid w:val="006A527D"/>
    <w:rsid w:val="006A61AC"/>
    <w:rsid w:val="006A7236"/>
    <w:rsid w:val="006A734E"/>
    <w:rsid w:val="006A7ACE"/>
    <w:rsid w:val="006B045D"/>
    <w:rsid w:val="006B0F45"/>
    <w:rsid w:val="006B1CAB"/>
    <w:rsid w:val="006B27C5"/>
    <w:rsid w:val="006B4683"/>
    <w:rsid w:val="006B507E"/>
    <w:rsid w:val="006B5DBA"/>
    <w:rsid w:val="006B62ED"/>
    <w:rsid w:val="006B657D"/>
    <w:rsid w:val="006B65D4"/>
    <w:rsid w:val="006B67E4"/>
    <w:rsid w:val="006B7A62"/>
    <w:rsid w:val="006B7D5E"/>
    <w:rsid w:val="006C06B7"/>
    <w:rsid w:val="006C16E4"/>
    <w:rsid w:val="006C232D"/>
    <w:rsid w:val="006C28ED"/>
    <w:rsid w:val="006C39CD"/>
    <w:rsid w:val="006C3FB7"/>
    <w:rsid w:val="006C401D"/>
    <w:rsid w:val="006C4C63"/>
    <w:rsid w:val="006C5CE3"/>
    <w:rsid w:val="006C69EA"/>
    <w:rsid w:val="006C7E97"/>
    <w:rsid w:val="006D00DD"/>
    <w:rsid w:val="006D10B8"/>
    <w:rsid w:val="006D1335"/>
    <w:rsid w:val="006D1661"/>
    <w:rsid w:val="006D18FE"/>
    <w:rsid w:val="006D2B6B"/>
    <w:rsid w:val="006D2C70"/>
    <w:rsid w:val="006D2E47"/>
    <w:rsid w:val="006D3124"/>
    <w:rsid w:val="006D3A34"/>
    <w:rsid w:val="006D3AC4"/>
    <w:rsid w:val="006D3AF8"/>
    <w:rsid w:val="006D426C"/>
    <w:rsid w:val="006D66B0"/>
    <w:rsid w:val="006D7909"/>
    <w:rsid w:val="006E0671"/>
    <w:rsid w:val="006E07A8"/>
    <w:rsid w:val="006E1416"/>
    <w:rsid w:val="006E1441"/>
    <w:rsid w:val="006E1CCD"/>
    <w:rsid w:val="006E25BD"/>
    <w:rsid w:val="006E4452"/>
    <w:rsid w:val="006E5B4E"/>
    <w:rsid w:val="006E5D4A"/>
    <w:rsid w:val="006E644E"/>
    <w:rsid w:val="006E6BEF"/>
    <w:rsid w:val="006E7CF2"/>
    <w:rsid w:val="006F016C"/>
    <w:rsid w:val="006F0BBB"/>
    <w:rsid w:val="006F2901"/>
    <w:rsid w:val="006F2A13"/>
    <w:rsid w:val="006F2DC3"/>
    <w:rsid w:val="006F3C76"/>
    <w:rsid w:val="006F726E"/>
    <w:rsid w:val="006F7E2B"/>
    <w:rsid w:val="006F7ECC"/>
    <w:rsid w:val="00701075"/>
    <w:rsid w:val="0070132A"/>
    <w:rsid w:val="00701BB8"/>
    <w:rsid w:val="0070271D"/>
    <w:rsid w:val="00703077"/>
    <w:rsid w:val="00703620"/>
    <w:rsid w:val="00704820"/>
    <w:rsid w:val="00704C76"/>
    <w:rsid w:val="007078E4"/>
    <w:rsid w:val="00707D50"/>
    <w:rsid w:val="00707F05"/>
    <w:rsid w:val="0071079A"/>
    <w:rsid w:val="007121BE"/>
    <w:rsid w:val="00712411"/>
    <w:rsid w:val="00712ADE"/>
    <w:rsid w:val="007131BA"/>
    <w:rsid w:val="00713707"/>
    <w:rsid w:val="00713E2F"/>
    <w:rsid w:val="00714B9C"/>
    <w:rsid w:val="00714E00"/>
    <w:rsid w:val="007153D4"/>
    <w:rsid w:val="00715811"/>
    <w:rsid w:val="007158F4"/>
    <w:rsid w:val="00716DF4"/>
    <w:rsid w:val="00717DEA"/>
    <w:rsid w:val="007205D8"/>
    <w:rsid w:val="00720B2F"/>
    <w:rsid w:val="00720F78"/>
    <w:rsid w:val="00721B6D"/>
    <w:rsid w:val="00722B13"/>
    <w:rsid w:val="00722EA1"/>
    <w:rsid w:val="00723CE2"/>
    <w:rsid w:val="00725718"/>
    <w:rsid w:val="00726018"/>
    <w:rsid w:val="00727029"/>
    <w:rsid w:val="00727D6A"/>
    <w:rsid w:val="00730049"/>
    <w:rsid w:val="007305D1"/>
    <w:rsid w:val="0073063E"/>
    <w:rsid w:val="00730859"/>
    <w:rsid w:val="00731188"/>
    <w:rsid w:val="007311D1"/>
    <w:rsid w:val="007313BE"/>
    <w:rsid w:val="00731F63"/>
    <w:rsid w:val="00732535"/>
    <w:rsid w:val="00733B20"/>
    <w:rsid w:val="00734CC0"/>
    <w:rsid w:val="007360FF"/>
    <w:rsid w:val="007362E7"/>
    <w:rsid w:val="00736326"/>
    <w:rsid w:val="0073748D"/>
    <w:rsid w:val="00737E72"/>
    <w:rsid w:val="0074059C"/>
    <w:rsid w:val="0074102E"/>
    <w:rsid w:val="007413DE"/>
    <w:rsid w:val="007423F9"/>
    <w:rsid w:val="0074303D"/>
    <w:rsid w:val="007431F7"/>
    <w:rsid w:val="00743939"/>
    <w:rsid w:val="007442F3"/>
    <w:rsid w:val="00744A2D"/>
    <w:rsid w:val="00745DB4"/>
    <w:rsid w:val="007462E3"/>
    <w:rsid w:val="00746A76"/>
    <w:rsid w:val="00747382"/>
    <w:rsid w:val="0075023E"/>
    <w:rsid w:val="00750412"/>
    <w:rsid w:val="00750E84"/>
    <w:rsid w:val="0075285D"/>
    <w:rsid w:val="00753FAB"/>
    <w:rsid w:val="00754DA7"/>
    <w:rsid w:val="00754E38"/>
    <w:rsid w:val="00755B04"/>
    <w:rsid w:val="00755B99"/>
    <w:rsid w:val="007566B6"/>
    <w:rsid w:val="007569BE"/>
    <w:rsid w:val="00756A61"/>
    <w:rsid w:val="007576C3"/>
    <w:rsid w:val="0076035C"/>
    <w:rsid w:val="0076053A"/>
    <w:rsid w:val="00760B24"/>
    <w:rsid w:val="00760CCE"/>
    <w:rsid w:val="007613BE"/>
    <w:rsid w:val="00761E93"/>
    <w:rsid w:val="007629E9"/>
    <w:rsid w:val="00762B3F"/>
    <w:rsid w:val="00762D68"/>
    <w:rsid w:val="0076415A"/>
    <w:rsid w:val="00764166"/>
    <w:rsid w:val="007655BD"/>
    <w:rsid w:val="00765863"/>
    <w:rsid w:val="00765ACE"/>
    <w:rsid w:val="0076647A"/>
    <w:rsid w:val="00767E9B"/>
    <w:rsid w:val="00770B46"/>
    <w:rsid w:val="00770C94"/>
    <w:rsid w:val="00772596"/>
    <w:rsid w:val="007735B9"/>
    <w:rsid w:val="00773879"/>
    <w:rsid w:val="00773D28"/>
    <w:rsid w:val="0077447D"/>
    <w:rsid w:val="00774DC2"/>
    <w:rsid w:val="00776805"/>
    <w:rsid w:val="00776A4D"/>
    <w:rsid w:val="00776BF6"/>
    <w:rsid w:val="00776F91"/>
    <w:rsid w:val="0078308D"/>
    <w:rsid w:val="00784027"/>
    <w:rsid w:val="00784124"/>
    <w:rsid w:val="00784BFF"/>
    <w:rsid w:val="00785F56"/>
    <w:rsid w:val="00786722"/>
    <w:rsid w:val="00786F53"/>
    <w:rsid w:val="007901F9"/>
    <w:rsid w:val="00790613"/>
    <w:rsid w:val="00790733"/>
    <w:rsid w:val="00791B62"/>
    <w:rsid w:val="00792635"/>
    <w:rsid w:val="00792AB2"/>
    <w:rsid w:val="00792B5A"/>
    <w:rsid w:val="00792BC5"/>
    <w:rsid w:val="007934C2"/>
    <w:rsid w:val="00793660"/>
    <w:rsid w:val="007936E0"/>
    <w:rsid w:val="007944D0"/>
    <w:rsid w:val="00794E61"/>
    <w:rsid w:val="00795268"/>
    <w:rsid w:val="0079528E"/>
    <w:rsid w:val="00795437"/>
    <w:rsid w:val="007956A5"/>
    <w:rsid w:val="00797516"/>
    <w:rsid w:val="007978C9"/>
    <w:rsid w:val="007A00F6"/>
    <w:rsid w:val="007A0276"/>
    <w:rsid w:val="007A0ABB"/>
    <w:rsid w:val="007A0E60"/>
    <w:rsid w:val="007A0E83"/>
    <w:rsid w:val="007A4277"/>
    <w:rsid w:val="007A4D9C"/>
    <w:rsid w:val="007A4E51"/>
    <w:rsid w:val="007A51EC"/>
    <w:rsid w:val="007A6665"/>
    <w:rsid w:val="007A6B13"/>
    <w:rsid w:val="007A6C74"/>
    <w:rsid w:val="007A7AAC"/>
    <w:rsid w:val="007B08CF"/>
    <w:rsid w:val="007B15A5"/>
    <w:rsid w:val="007B1A41"/>
    <w:rsid w:val="007B1A9E"/>
    <w:rsid w:val="007B258F"/>
    <w:rsid w:val="007B263F"/>
    <w:rsid w:val="007B2E12"/>
    <w:rsid w:val="007B2F6B"/>
    <w:rsid w:val="007B313A"/>
    <w:rsid w:val="007B3544"/>
    <w:rsid w:val="007B448C"/>
    <w:rsid w:val="007B5B27"/>
    <w:rsid w:val="007B5CDF"/>
    <w:rsid w:val="007B5FF7"/>
    <w:rsid w:val="007B676B"/>
    <w:rsid w:val="007B73CD"/>
    <w:rsid w:val="007C2524"/>
    <w:rsid w:val="007C2E43"/>
    <w:rsid w:val="007C2F9E"/>
    <w:rsid w:val="007C3C46"/>
    <w:rsid w:val="007C4CB8"/>
    <w:rsid w:val="007C5027"/>
    <w:rsid w:val="007C6979"/>
    <w:rsid w:val="007D0B46"/>
    <w:rsid w:val="007D12DF"/>
    <w:rsid w:val="007D1484"/>
    <w:rsid w:val="007D3D90"/>
    <w:rsid w:val="007D3ECC"/>
    <w:rsid w:val="007D554B"/>
    <w:rsid w:val="007D6041"/>
    <w:rsid w:val="007D669B"/>
    <w:rsid w:val="007E1823"/>
    <w:rsid w:val="007E1A18"/>
    <w:rsid w:val="007E1AF3"/>
    <w:rsid w:val="007E1E07"/>
    <w:rsid w:val="007E333C"/>
    <w:rsid w:val="007E37A4"/>
    <w:rsid w:val="007E4C4A"/>
    <w:rsid w:val="007E5116"/>
    <w:rsid w:val="007E72D4"/>
    <w:rsid w:val="007F05A9"/>
    <w:rsid w:val="007F0F6A"/>
    <w:rsid w:val="007F122F"/>
    <w:rsid w:val="007F1A36"/>
    <w:rsid w:val="007F1D4B"/>
    <w:rsid w:val="007F2ABA"/>
    <w:rsid w:val="007F2F5A"/>
    <w:rsid w:val="007F37FD"/>
    <w:rsid w:val="007F3DF0"/>
    <w:rsid w:val="007F4C8F"/>
    <w:rsid w:val="007F5141"/>
    <w:rsid w:val="007F5344"/>
    <w:rsid w:val="007F54D1"/>
    <w:rsid w:val="007F64AA"/>
    <w:rsid w:val="007F7BE3"/>
    <w:rsid w:val="00800533"/>
    <w:rsid w:val="00800B96"/>
    <w:rsid w:val="00801348"/>
    <w:rsid w:val="00801F30"/>
    <w:rsid w:val="00802DA6"/>
    <w:rsid w:val="00803903"/>
    <w:rsid w:val="00804F90"/>
    <w:rsid w:val="00805969"/>
    <w:rsid w:val="0080645A"/>
    <w:rsid w:val="00806D5D"/>
    <w:rsid w:val="00807EC9"/>
    <w:rsid w:val="0081082E"/>
    <w:rsid w:val="0081501A"/>
    <w:rsid w:val="0081634C"/>
    <w:rsid w:val="0081768A"/>
    <w:rsid w:val="00817957"/>
    <w:rsid w:val="008179DD"/>
    <w:rsid w:val="008201F6"/>
    <w:rsid w:val="00820555"/>
    <w:rsid w:val="008206A8"/>
    <w:rsid w:val="00820A27"/>
    <w:rsid w:val="0082149A"/>
    <w:rsid w:val="00821BF2"/>
    <w:rsid w:val="00822AFA"/>
    <w:rsid w:val="00822CB8"/>
    <w:rsid w:val="00822DD9"/>
    <w:rsid w:val="00822E16"/>
    <w:rsid w:val="00823F07"/>
    <w:rsid w:val="008251AF"/>
    <w:rsid w:val="008252BD"/>
    <w:rsid w:val="00827F2D"/>
    <w:rsid w:val="008301A6"/>
    <w:rsid w:val="0083143D"/>
    <w:rsid w:val="00831459"/>
    <w:rsid w:val="00831BC4"/>
    <w:rsid w:val="00835F14"/>
    <w:rsid w:val="00836510"/>
    <w:rsid w:val="00837E9B"/>
    <w:rsid w:val="008403B6"/>
    <w:rsid w:val="00840460"/>
    <w:rsid w:val="00841731"/>
    <w:rsid w:val="00841946"/>
    <w:rsid w:val="00842A78"/>
    <w:rsid w:val="00842E25"/>
    <w:rsid w:val="00843BC5"/>
    <w:rsid w:val="00843DB7"/>
    <w:rsid w:val="008440C3"/>
    <w:rsid w:val="00844190"/>
    <w:rsid w:val="0084433A"/>
    <w:rsid w:val="00844B44"/>
    <w:rsid w:val="00845491"/>
    <w:rsid w:val="008457FA"/>
    <w:rsid w:val="00845E5B"/>
    <w:rsid w:val="0085050E"/>
    <w:rsid w:val="00850673"/>
    <w:rsid w:val="00850BEC"/>
    <w:rsid w:val="00850C0A"/>
    <w:rsid w:val="0085150A"/>
    <w:rsid w:val="00851B53"/>
    <w:rsid w:val="00852809"/>
    <w:rsid w:val="00856FA2"/>
    <w:rsid w:val="00864A95"/>
    <w:rsid w:val="008664B9"/>
    <w:rsid w:val="00866637"/>
    <w:rsid w:val="00866FC5"/>
    <w:rsid w:val="0087022F"/>
    <w:rsid w:val="00872608"/>
    <w:rsid w:val="00872B01"/>
    <w:rsid w:val="00872DC4"/>
    <w:rsid w:val="008736CF"/>
    <w:rsid w:val="00873945"/>
    <w:rsid w:val="00873A07"/>
    <w:rsid w:val="00874D20"/>
    <w:rsid w:val="00877917"/>
    <w:rsid w:val="00880CBB"/>
    <w:rsid w:val="0088220E"/>
    <w:rsid w:val="00883B8D"/>
    <w:rsid w:val="00883CA4"/>
    <w:rsid w:val="00885E8A"/>
    <w:rsid w:val="008865CA"/>
    <w:rsid w:val="008870C8"/>
    <w:rsid w:val="00887168"/>
    <w:rsid w:val="0088751E"/>
    <w:rsid w:val="0088753A"/>
    <w:rsid w:val="0089003C"/>
    <w:rsid w:val="00893383"/>
    <w:rsid w:val="00894563"/>
    <w:rsid w:val="008969A0"/>
    <w:rsid w:val="00897BBA"/>
    <w:rsid w:val="008A00D4"/>
    <w:rsid w:val="008A0F03"/>
    <w:rsid w:val="008A237C"/>
    <w:rsid w:val="008A44BC"/>
    <w:rsid w:val="008A4A02"/>
    <w:rsid w:val="008A5218"/>
    <w:rsid w:val="008A72E9"/>
    <w:rsid w:val="008A7A24"/>
    <w:rsid w:val="008B04E8"/>
    <w:rsid w:val="008B068A"/>
    <w:rsid w:val="008B1B0C"/>
    <w:rsid w:val="008B3FC4"/>
    <w:rsid w:val="008B532C"/>
    <w:rsid w:val="008B5FB9"/>
    <w:rsid w:val="008B6B76"/>
    <w:rsid w:val="008C0150"/>
    <w:rsid w:val="008C144E"/>
    <w:rsid w:val="008C1C13"/>
    <w:rsid w:val="008C302D"/>
    <w:rsid w:val="008C34CF"/>
    <w:rsid w:val="008C36D9"/>
    <w:rsid w:val="008C45CA"/>
    <w:rsid w:val="008C4AD1"/>
    <w:rsid w:val="008C4F67"/>
    <w:rsid w:val="008C5C77"/>
    <w:rsid w:val="008C66C1"/>
    <w:rsid w:val="008C7DF3"/>
    <w:rsid w:val="008D1CA2"/>
    <w:rsid w:val="008D2946"/>
    <w:rsid w:val="008D2C1E"/>
    <w:rsid w:val="008D2CF5"/>
    <w:rsid w:val="008D30BE"/>
    <w:rsid w:val="008D3ED8"/>
    <w:rsid w:val="008D3FDF"/>
    <w:rsid w:val="008D4CCB"/>
    <w:rsid w:val="008D4DD3"/>
    <w:rsid w:val="008D6308"/>
    <w:rsid w:val="008D7A4D"/>
    <w:rsid w:val="008D7BBE"/>
    <w:rsid w:val="008D7D98"/>
    <w:rsid w:val="008D7FFE"/>
    <w:rsid w:val="008E030F"/>
    <w:rsid w:val="008E082D"/>
    <w:rsid w:val="008E1636"/>
    <w:rsid w:val="008E1678"/>
    <w:rsid w:val="008E2024"/>
    <w:rsid w:val="008E2B9D"/>
    <w:rsid w:val="008E334B"/>
    <w:rsid w:val="008E3819"/>
    <w:rsid w:val="008E4857"/>
    <w:rsid w:val="008E5051"/>
    <w:rsid w:val="008E524B"/>
    <w:rsid w:val="008E5B13"/>
    <w:rsid w:val="008E5BCC"/>
    <w:rsid w:val="008E72E3"/>
    <w:rsid w:val="008F0C05"/>
    <w:rsid w:val="008F16F9"/>
    <w:rsid w:val="008F5605"/>
    <w:rsid w:val="008F574B"/>
    <w:rsid w:val="008F613C"/>
    <w:rsid w:val="008F6610"/>
    <w:rsid w:val="008F7587"/>
    <w:rsid w:val="008F7D16"/>
    <w:rsid w:val="0090143D"/>
    <w:rsid w:val="00902ADE"/>
    <w:rsid w:val="00903670"/>
    <w:rsid w:val="00903B31"/>
    <w:rsid w:val="00904814"/>
    <w:rsid w:val="00904CC5"/>
    <w:rsid w:val="009057EE"/>
    <w:rsid w:val="00905C64"/>
    <w:rsid w:val="00905CE0"/>
    <w:rsid w:val="00906C4B"/>
    <w:rsid w:val="00906C79"/>
    <w:rsid w:val="00906EDA"/>
    <w:rsid w:val="009070D8"/>
    <w:rsid w:val="0091044B"/>
    <w:rsid w:val="00910720"/>
    <w:rsid w:val="0091082F"/>
    <w:rsid w:val="00910950"/>
    <w:rsid w:val="00911216"/>
    <w:rsid w:val="0091225B"/>
    <w:rsid w:val="009146B3"/>
    <w:rsid w:val="00914F44"/>
    <w:rsid w:val="00916EDF"/>
    <w:rsid w:val="0091761E"/>
    <w:rsid w:val="00920418"/>
    <w:rsid w:val="00920924"/>
    <w:rsid w:val="00921C2D"/>
    <w:rsid w:val="00922DF5"/>
    <w:rsid w:val="00923879"/>
    <w:rsid w:val="00923F4D"/>
    <w:rsid w:val="009261AE"/>
    <w:rsid w:val="00926E60"/>
    <w:rsid w:val="009274CF"/>
    <w:rsid w:val="00934032"/>
    <w:rsid w:val="009348D2"/>
    <w:rsid w:val="009358F5"/>
    <w:rsid w:val="00936523"/>
    <w:rsid w:val="00936DD9"/>
    <w:rsid w:val="00936DE4"/>
    <w:rsid w:val="009400CF"/>
    <w:rsid w:val="0094090C"/>
    <w:rsid w:val="009417DF"/>
    <w:rsid w:val="0094244E"/>
    <w:rsid w:val="009438E6"/>
    <w:rsid w:val="00944DF8"/>
    <w:rsid w:val="00945734"/>
    <w:rsid w:val="00945D69"/>
    <w:rsid w:val="009465A6"/>
    <w:rsid w:val="00950155"/>
    <w:rsid w:val="0095131E"/>
    <w:rsid w:val="009515D0"/>
    <w:rsid w:val="00951686"/>
    <w:rsid w:val="0095203E"/>
    <w:rsid w:val="009547F3"/>
    <w:rsid w:val="0095495F"/>
    <w:rsid w:val="00954C3F"/>
    <w:rsid w:val="00956BCE"/>
    <w:rsid w:val="00957BAF"/>
    <w:rsid w:val="009612CC"/>
    <w:rsid w:val="009618E6"/>
    <w:rsid w:val="0096256D"/>
    <w:rsid w:val="00963356"/>
    <w:rsid w:val="00963F03"/>
    <w:rsid w:val="009656D6"/>
    <w:rsid w:val="00965F90"/>
    <w:rsid w:val="00966D7F"/>
    <w:rsid w:val="00970327"/>
    <w:rsid w:val="00971F8D"/>
    <w:rsid w:val="009720BA"/>
    <w:rsid w:val="00972BFE"/>
    <w:rsid w:val="0097374F"/>
    <w:rsid w:val="00973A06"/>
    <w:rsid w:val="0097471F"/>
    <w:rsid w:val="00975C4F"/>
    <w:rsid w:val="00976DD7"/>
    <w:rsid w:val="00977A68"/>
    <w:rsid w:val="00977DA9"/>
    <w:rsid w:val="0098164A"/>
    <w:rsid w:val="009816A0"/>
    <w:rsid w:val="009824FD"/>
    <w:rsid w:val="00983115"/>
    <w:rsid w:val="009835C7"/>
    <w:rsid w:val="009848AB"/>
    <w:rsid w:val="009849BC"/>
    <w:rsid w:val="00986080"/>
    <w:rsid w:val="0098650A"/>
    <w:rsid w:val="00987812"/>
    <w:rsid w:val="00987C18"/>
    <w:rsid w:val="00987DBA"/>
    <w:rsid w:val="00991966"/>
    <w:rsid w:val="00992C11"/>
    <w:rsid w:val="0099383A"/>
    <w:rsid w:val="00993B65"/>
    <w:rsid w:val="009943CF"/>
    <w:rsid w:val="00995A63"/>
    <w:rsid w:val="009972C1"/>
    <w:rsid w:val="00997AC7"/>
    <w:rsid w:val="00997D00"/>
    <w:rsid w:val="00997F6E"/>
    <w:rsid w:val="009A0877"/>
    <w:rsid w:val="009A0A94"/>
    <w:rsid w:val="009A2E65"/>
    <w:rsid w:val="009A4BC9"/>
    <w:rsid w:val="009A797F"/>
    <w:rsid w:val="009A7FD5"/>
    <w:rsid w:val="009B1BC0"/>
    <w:rsid w:val="009B334F"/>
    <w:rsid w:val="009B364B"/>
    <w:rsid w:val="009B40FF"/>
    <w:rsid w:val="009B4421"/>
    <w:rsid w:val="009B4A6E"/>
    <w:rsid w:val="009B4C14"/>
    <w:rsid w:val="009B555E"/>
    <w:rsid w:val="009B5CD5"/>
    <w:rsid w:val="009B60E6"/>
    <w:rsid w:val="009B6166"/>
    <w:rsid w:val="009B65F9"/>
    <w:rsid w:val="009B6A94"/>
    <w:rsid w:val="009B7D52"/>
    <w:rsid w:val="009B7D78"/>
    <w:rsid w:val="009B7F53"/>
    <w:rsid w:val="009C0C60"/>
    <w:rsid w:val="009C4214"/>
    <w:rsid w:val="009C495E"/>
    <w:rsid w:val="009C4DDA"/>
    <w:rsid w:val="009C646C"/>
    <w:rsid w:val="009C75C4"/>
    <w:rsid w:val="009D120B"/>
    <w:rsid w:val="009D1618"/>
    <w:rsid w:val="009D1634"/>
    <w:rsid w:val="009D1DBD"/>
    <w:rsid w:val="009D2998"/>
    <w:rsid w:val="009D457D"/>
    <w:rsid w:val="009D4AE0"/>
    <w:rsid w:val="009D52AA"/>
    <w:rsid w:val="009D5953"/>
    <w:rsid w:val="009D73EA"/>
    <w:rsid w:val="009D77D8"/>
    <w:rsid w:val="009E0BD8"/>
    <w:rsid w:val="009E1009"/>
    <w:rsid w:val="009E156B"/>
    <w:rsid w:val="009E1C35"/>
    <w:rsid w:val="009E3441"/>
    <w:rsid w:val="009E3979"/>
    <w:rsid w:val="009E3BCD"/>
    <w:rsid w:val="009E4090"/>
    <w:rsid w:val="009E4764"/>
    <w:rsid w:val="009E49EB"/>
    <w:rsid w:val="009E4B88"/>
    <w:rsid w:val="009E4C5C"/>
    <w:rsid w:val="009E67D0"/>
    <w:rsid w:val="009E74BD"/>
    <w:rsid w:val="009E7776"/>
    <w:rsid w:val="009E77FA"/>
    <w:rsid w:val="009E79EB"/>
    <w:rsid w:val="009E7B6E"/>
    <w:rsid w:val="009F0145"/>
    <w:rsid w:val="009F116E"/>
    <w:rsid w:val="009F2E72"/>
    <w:rsid w:val="009F2EA2"/>
    <w:rsid w:val="009F5839"/>
    <w:rsid w:val="009F58DA"/>
    <w:rsid w:val="009F67D8"/>
    <w:rsid w:val="009F6E7D"/>
    <w:rsid w:val="009F6F1B"/>
    <w:rsid w:val="00A00DFD"/>
    <w:rsid w:val="00A00FD3"/>
    <w:rsid w:val="00A02BA0"/>
    <w:rsid w:val="00A033AE"/>
    <w:rsid w:val="00A03B1C"/>
    <w:rsid w:val="00A04623"/>
    <w:rsid w:val="00A04DD5"/>
    <w:rsid w:val="00A0544C"/>
    <w:rsid w:val="00A05FDC"/>
    <w:rsid w:val="00A06FB8"/>
    <w:rsid w:val="00A07EA4"/>
    <w:rsid w:val="00A10D3A"/>
    <w:rsid w:val="00A10EBC"/>
    <w:rsid w:val="00A1294D"/>
    <w:rsid w:val="00A13DD8"/>
    <w:rsid w:val="00A1420B"/>
    <w:rsid w:val="00A1425C"/>
    <w:rsid w:val="00A143F2"/>
    <w:rsid w:val="00A15274"/>
    <w:rsid w:val="00A15DA1"/>
    <w:rsid w:val="00A168A7"/>
    <w:rsid w:val="00A178E3"/>
    <w:rsid w:val="00A17AD6"/>
    <w:rsid w:val="00A20985"/>
    <w:rsid w:val="00A212AE"/>
    <w:rsid w:val="00A22189"/>
    <w:rsid w:val="00A22207"/>
    <w:rsid w:val="00A22510"/>
    <w:rsid w:val="00A229F4"/>
    <w:rsid w:val="00A24123"/>
    <w:rsid w:val="00A2439D"/>
    <w:rsid w:val="00A26C51"/>
    <w:rsid w:val="00A277DC"/>
    <w:rsid w:val="00A3169A"/>
    <w:rsid w:val="00A31A93"/>
    <w:rsid w:val="00A32EFD"/>
    <w:rsid w:val="00A3698E"/>
    <w:rsid w:val="00A36BEA"/>
    <w:rsid w:val="00A37014"/>
    <w:rsid w:val="00A37E28"/>
    <w:rsid w:val="00A414FF"/>
    <w:rsid w:val="00A41DF9"/>
    <w:rsid w:val="00A43689"/>
    <w:rsid w:val="00A4403F"/>
    <w:rsid w:val="00A449E2"/>
    <w:rsid w:val="00A4770A"/>
    <w:rsid w:val="00A47F70"/>
    <w:rsid w:val="00A505D0"/>
    <w:rsid w:val="00A50706"/>
    <w:rsid w:val="00A520EA"/>
    <w:rsid w:val="00A526C9"/>
    <w:rsid w:val="00A5274C"/>
    <w:rsid w:val="00A52D8B"/>
    <w:rsid w:val="00A53826"/>
    <w:rsid w:val="00A53B4F"/>
    <w:rsid w:val="00A557F2"/>
    <w:rsid w:val="00A55A15"/>
    <w:rsid w:val="00A61A75"/>
    <w:rsid w:val="00A62112"/>
    <w:rsid w:val="00A63873"/>
    <w:rsid w:val="00A638D2"/>
    <w:rsid w:val="00A66ABA"/>
    <w:rsid w:val="00A66EE3"/>
    <w:rsid w:val="00A66FC4"/>
    <w:rsid w:val="00A6752A"/>
    <w:rsid w:val="00A70AB0"/>
    <w:rsid w:val="00A71A5D"/>
    <w:rsid w:val="00A71A74"/>
    <w:rsid w:val="00A71AC6"/>
    <w:rsid w:val="00A726A8"/>
    <w:rsid w:val="00A75042"/>
    <w:rsid w:val="00A75839"/>
    <w:rsid w:val="00A75928"/>
    <w:rsid w:val="00A808F4"/>
    <w:rsid w:val="00A80AF4"/>
    <w:rsid w:val="00A80C07"/>
    <w:rsid w:val="00A81004"/>
    <w:rsid w:val="00A8404A"/>
    <w:rsid w:val="00A86082"/>
    <w:rsid w:val="00A8627D"/>
    <w:rsid w:val="00A868CD"/>
    <w:rsid w:val="00A87819"/>
    <w:rsid w:val="00A879B3"/>
    <w:rsid w:val="00A91659"/>
    <w:rsid w:val="00A9165A"/>
    <w:rsid w:val="00A91E09"/>
    <w:rsid w:val="00A92464"/>
    <w:rsid w:val="00A941BB"/>
    <w:rsid w:val="00A9790D"/>
    <w:rsid w:val="00AA0ACC"/>
    <w:rsid w:val="00AA1083"/>
    <w:rsid w:val="00AA1D7F"/>
    <w:rsid w:val="00AA3486"/>
    <w:rsid w:val="00AA34C0"/>
    <w:rsid w:val="00AA4288"/>
    <w:rsid w:val="00AA5286"/>
    <w:rsid w:val="00AA55DA"/>
    <w:rsid w:val="00AA56A1"/>
    <w:rsid w:val="00AA612B"/>
    <w:rsid w:val="00AA6372"/>
    <w:rsid w:val="00AA7193"/>
    <w:rsid w:val="00AA7802"/>
    <w:rsid w:val="00AB01A0"/>
    <w:rsid w:val="00AB0D3C"/>
    <w:rsid w:val="00AB1A40"/>
    <w:rsid w:val="00AB1CED"/>
    <w:rsid w:val="00AB1D53"/>
    <w:rsid w:val="00AB2821"/>
    <w:rsid w:val="00AB3279"/>
    <w:rsid w:val="00AB550A"/>
    <w:rsid w:val="00AB5AF5"/>
    <w:rsid w:val="00AB5CCA"/>
    <w:rsid w:val="00AB5CD5"/>
    <w:rsid w:val="00AB7B63"/>
    <w:rsid w:val="00AC00F4"/>
    <w:rsid w:val="00AC0635"/>
    <w:rsid w:val="00AC0B53"/>
    <w:rsid w:val="00AC14DF"/>
    <w:rsid w:val="00AC2FBE"/>
    <w:rsid w:val="00AC34B3"/>
    <w:rsid w:val="00AC3DB2"/>
    <w:rsid w:val="00AC4944"/>
    <w:rsid w:val="00AC659D"/>
    <w:rsid w:val="00AD1448"/>
    <w:rsid w:val="00AD146C"/>
    <w:rsid w:val="00AD1550"/>
    <w:rsid w:val="00AD251D"/>
    <w:rsid w:val="00AD3F61"/>
    <w:rsid w:val="00AD539D"/>
    <w:rsid w:val="00AD7AEB"/>
    <w:rsid w:val="00AE1176"/>
    <w:rsid w:val="00AE1857"/>
    <w:rsid w:val="00AE2497"/>
    <w:rsid w:val="00AE2A4F"/>
    <w:rsid w:val="00AE34B7"/>
    <w:rsid w:val="00AE3B3A"/>
    <w:rsid w:val="00AE59E7"/>
    <w:rsid w:val="00AE7246"/>
    <w:rsid w:val="00AE7819"/>
    <w:rsid w:val="00AE79D3"/>
    <w:rsid w:val="00AF0B55"/>
    <w:rsid w:val="00AF12C0"/>
    <w:rsid w:val="00AF2094"/>
    <w:rsid w:val="00AF3D08"/>
    <w:rsid w:val="00AF412A"/>
    <w:rsid w:val="00AF4B63"/>
    <w:rsid w:val="00AF5A4D"/>
    <w:rsid w:val="00AF653F"/>
    <w:rsid w:val="00AF6759"/>
    <w:rsid w:val="00AF6943"/>
    <w:rsid w:val="00B00ED4"/>
    <w:rsid w:val="00B00F4D"/>
    <w:rsid w:val="00B01EB4"/>
    <w:rsid w:val="00B0269B"/>
    <w:rsid w:val="00B04108"/>
    <w:rsid w:val="00B04607"/>
    <w:rsid w:val="00B05132"/>
    <w:rsid w:val="00B0546F"/>
    <w:rsid w:val="00B054E2"/>
    <w:rsid w:val="00B0631C"/>
    <w:rsid w:val="00B065A6"/>
    <w:rsid w:val="00B076D7"/>
    <w:rsid w:val="00B0794C"/>
    <w:rsid w:val="00B07C71"/>
    <w:rsid w:val="00B11A19"/>
    <w:rsid w:val="00B12C8D"/>
    <w:rsid w:val="00B14E8B"/>
    <w:rsid w:val="00B1504A"/>
    <w:rsid w:val="00B166AD"/>
    <w:rsid w:val="00B1676B"/>
    <w:rsid w:val="00B16F05"/>
    <w:rsid w:val="00B1748D"/>
    <w:rsid w:val="00B20E06"/>
    <w:rsid w:val="00B2149F"/>
    <w:rsid w:val="00B21573"/>
    <w:rsid w:val="00B220A0"/>
    <w:rsid w:val="00B234E9"/>
    <w:rsid w:val="00B23F0B"/>
    <w:rsid w:val="00B24A5F"/>
    <w:rsid w:val="00B25419"/>
    <w:rsid w:val="00B2551C"/>
    <w:rsid w:val="00B2559B"/>
    <w:rsid w:val="00B25D81"/>
    <w:rsid w:val="00B27171"/>
    <w:rsid w:val="00B30C60"/>
    <w:rsid w:val="00B30F33"/>
    <w:rsid w:val="00B31056"/>
    <w:rsid w:val="00B313A4"/>
    <w:rsid w:val="00B319CF"/>
    <w:rsid w:val="00B32CF7"/>
    <w:rsid w:val="00B402B6"/>
    <w:rsid w:val="00B40514"/>
    <w:rsid w:val="00B4109E"/>
    <w:rsid w:val="00B4207B"/>
    <w:rsid w:val="00B43229"/>
    <w:rsid w:val="00B44C97"/>
    <w:rsid w:val="00B44DA6"/>
    <w:rsid w:val="00B45066"/>
    <w:rsid w:val="00B473D3"/>
    <w:rsid w:val="00B47988"/>
    <w:rsid w:val="00B51888"/>
    <w:rsid w:val="00B5205E"/>
    <w:rsid w:val="00B5245E"/>
    <w:rsid w:val="00B52F13"/>
    <w:rsid w:val="00B53106"/>
    <w:rsid w:val="00B53AB0"/>
    <w:rsid w:val="00B55852"/>
    <w:rsid w:val="00B56CF2"/>
    <w:rsid w:val="00B56FD1"/>
    <w:rsid w:val="00B61049"/>
    <w:rsid w:val="00B6154A"/>
    <w:rsid w:val="00B6168F"/>
    <w:rsid w:val="00B616A9"/>
    <w:rsid w:val="00B62D0D"/>
    <w:rsid w:val="00B63AF4"/>
    <w:rsid w:val="00B643B8"/>
    <w:rsid w:val="00B650A1"/>
    <w:rsid w:val="00B67563"/>
    <w:rsid w:val="00B70015"/>
    <w:rsid w:val="00B70C43"/>
    <w:rsid w:val="00B74604"/>
    <w:rsid w:val="00B74B28"/>
    <w:rsid w:val="00B75E14"/>
    <w:rsid w:val="00B7693E"/>
    <w:rsid w:val="00B80734"/>
    <w:rsid w:val="00B80918"/>
    <w:rsid w:val="00B81E97"/>
    <w:rsid w:val="00B842DA"/>
    <w:rsid w:val="00B85BDF"/>
    <w:rsid w:val="00B871AF"/>
    <w:rsid w:val="00B87A55"/>
    <w:rsid w:val="00B9072A"/>
    <w:rsid w:val="00B907E0"/>
    <w:rsid w:val="00B91D19"/>
    <w:rsid w:val="00B91F1A"/>
    <w:rsid w:val="00B93369"/>
    <w:rsid w:val="00B948F3"/>
    <w:rsid w:val="00B95502"/>
    <w:rsid w:val="00B96577"/>
    <w:rsid w:val="00B96907"/>
    <w:rsid w:val="00B96B82"/>
    <w:rsid w:val="00B96D4A"/>
    <w:rsid w:val="00B974C9"/>
    <w:rsid w:val="00BA0302"/>
    <w:rsid w:val="00BA03C0"/>
    <w:rsid w:val="00BA0528"/>
    <w:rsid w:val="00BA07D6"/>
    <w:rsid w:val="00BA08E5"/>
    <w:rsid w:val="00BA1D2C"/>
    <w:rsid w:val="00BA26DF"/>
    <w:rsid w:val="00BA4457"/>
    <w:rsid w:val="00BA4F34"/>
    <w:rsid w:val="00BA4FA1"/>
    <w:rsid w:val="00BA5CF3"/>
    <w:rsid w:val="00BA6216"/>
    <w:rsid w:val="00BA7AA5"/>
    <w:rsid w:val="00BB03AA"/>
    <w:rsid w:val="00BB06A3"/>
    <w:rsid w:val="00BB0BCD"/>
    <w:rsid w:val="00BB1C74"/>
    <w:rsid w:val="00BB3FE5"/>
    <w:rsid w:val="00BB41AE"/>
    <w:rsid w:val="00BB42BD"/>
    <w:rsid w:val="00BB4552"/>
    <w:rsid w:val="00BB4B86"/>
    <w:rsid w:val="00BB6C2E"/>
    <w:rsid w:val="00BC0147"/>
    <w:rsid w:val="00BC0D90"/>
    <w:rsid w:val="00BC1666"/>
    <w:rsid w:val="00BC2ECD"/>
    <w:rsid w:val="00BC32D3"/>
    <w:rsid w:val="00BC413C"/>
    <w:rsid w:val="00BC45A2"/>
    <w:rsid w:val="00BC466A"/>
    <w:rsid w:val="00BC54C0"/>
    <w:rsid w:val="00BC5B5F"/>
    <w:rsid w:val="00BD12A0"/>
    <w:rsid w:val="00BD13B9"/>
    <w:rsid w:val="00BD1905"/>
    <w:rsid w:val="00BD281D"/>
    <w:rsid w:val="00BD2E22"/>
    <w:rsid w:val="00BD34C6"/>
    <w:rsid w:val="00BD36CF"/>
    <w:rsid w:val="00BD3AB2"/>
    <w:rsid w:val="00BD6239"/>
    <w:rsid w:val="00BD6750"/>
    <w:rsid w:val="00BD68C6"/>
    <w:rsid w:val="00BE0E6F"/>
    <w:rsid w:val="00BE1419"/>
    <w:rsid w:val="00BE18A6"/>
    <w:rsid w:val="00BE1EF9"/>
    <w:rsid w:val="00BE3444"/>
    <w:rsid w:val="00BE379C"/>
    <w:rsid w:val="00BE3BF4"/>
    <w:rsid w:val="00BE54CA"/>
    <w:rsid w:val="00BE5556"/>
    <w:rsid w:val="00BE5E00"/>
    <w:rsid w:val="00BE6277"/>
    <w:rsid w:val="00BE64AC"/>
    <w:rsid w:val="00BE6701"/>
    <w:rsid w:val="00BE7FEE"/>
    <w:rsid w:val="00BF01FE"/>
    <w:rsid w:val="00BF0400"/>
    <w:rsid w:val="00BF05DB"/>
    <w:rsid w:val="00BF1360"/>
    <w:rsid w:val="00BF209C"/>
    <w:rsid w:val="00BF20D7"/>
    <w:rsid w:val="00BF235F"/>
    <w:rsid w:val="00BF256F"/>
    <w:rsid w:val="00BF2B12"/>
    <w:rsid w:val="00BF2B16"/>
    <w:rsid w:val="00BF3985"/>
    <w:rsid w:val="00BF5302"/>
    <w:rsid w:val="00BF5973"/>
    <w:rsid w:val="00BF5A47"/>
    <w:rsid w:val="00BF5F99"/>
    <w:rsid w:val="00BF67CA"/>
    <w:rsid w:val="00BF6F5B"/>
    <w:rsid w:val="00C00665"/>
    <w:rsid w:val="00C007E6"/>
    <w:rsid w:val="00C00B61"/>
    <w:rsid w:val="00C01F4C"/>
    <w:rsid w:val="00C0224C"/>
    <w:rsid w:val="00C04858"/>
    <w:rsid w:val="00C06259"/>
    <w:rsid w:val="00C073C7"/>
    <w:rsid w:val="00C07FE4"/>
    <w:rsid w:val="00C11085"/>
    <w:rsid w:val="00C112BC"/>
    <w:rsid w:val="00C115A3"/>
    <w:rsid w:val="00C11A63"/>
    <w:rsid w:val="00C12040"/>
    <w:rsid w:val="00C1273F"/>
    <w:rsid w:val="00C12CB5"/>
    <w:rsid w:val="00C12CE8"/>
    <w:rsid w:val="00C12D55"/>
    <w:rsid w:val="00C12DCF"/>
    <w:rsid w:val="00C1382A"/>
    <w:rsid w:val="00C14E6B"/>
    <w:rsid w:val="00C171AA"/>
    <w:rsid w:val="00C17301"/>
    <w:rsid w:val="00C2009B"/>
    <w:rsid w:val="00C20764"/>
    <w:rsid w:val="00C20D8E"/>
    <w:rsid w:val="00C218B2"/>
    <w:rsid w:val="00C227FE"/>
    <w:rsid w:val="00C23677"/>
    <w:rsid w:val="00C24BF1"/>
    <w:rsid w:val="00C253BE"/>
    <w:rsid w:val="00C271D7"/>
    <w:rsid w:val="00C30D19"/>
    <w:rsid w:val="00C30DAA"/>
    <w:rsid w:val="00C32E31"/>
    <w:rsid w:val="00C33EA3"/>
    <w:rsid w:val="00C349BE"/>
    <w:rsid w:val="00C407EC"/>
    <w:rsid w:val="00C414BD"/>
    <w:rsid w:val="00C41B2C"/>
    <w:rsid w:val="00C42F3B"/>
    <w:rsid w:val="00C43458"/>
    <w:rsid w:val="00C43DD4"/>
    <w:rsid w:val="00C44E89"/>
    <w:rsid w:val="00C4545D"/>
    <w:rsid w:val="00C46686"/>
    <w:rsid w:val="00C46E94"/>
    <w:rsid w:val="00C46F84"/>
    <w:rsid w:val="00C47323"/>
    <w:rsid w:val="00C47A2F"/>
    <w:rsid w:val="00C5005D"/>
    <w:rsid w:val="00C53089"/>
    <w:rsid w:val="00C54BEA"/>
    <w:rsid w:val="00C55975"/>
    <w:rsid w:val="00C56AF5"/>
    <w:rsid w:val="00C60E24"/>
    <w:rsid w:val="00C618E2"/>
    <w:rsid w:val="00C63ABB"/>
    <w:rsid w:val="00C64A00"/>
    <w:rsid w:val="00C6519A"/>
    <w:rsid w:val="00C6563F"/>
    <w:rsid w:val="00C66226"/>
    <w:rsid w:val="00C66876"/>
    <w:rsid w:val="00C67A58"/>
    <w:rsid w:val="00C70622"/>
    <w:rsid w:val="00C70776"/>
    <w:rsid w:val="00C713BB"/>
    <w:rsid w:val="00C71419"/>
    <w:rsid w:val="00C71BBF"/>
    <w:rsid w:val="00C71D7F"/>
    <w:rsid w:val="00C71E59"/>
    <w:rsid w:val="00C7380C"/>
    <w:rsid w:val="00C73939"/>
    <w:rsid w:val="00C73C93"/>
    <w:rsid w:val="00C73FAB"/>
    <w:rsid w:val="00C742F3"/>
    <w:rsid w:val="00C75529"/>
    <w:rsid w:val="00C76035"/>
    <w:rsid w:val="00C76521"/>
    <w:rsid w:val="00C769DF"/>
    <w:rsid w:val="00C76D7D"/>
    <w:rsid w:val="00C80529"/>
    <w:rsid w:val="00C8208C"/>
    <w:rsid w:val="00C825EC"/>
    <w:rsid w:val="00C83A21"/>
    <w:rsid w:val="00C840EE"/>
    <w:rsid w:val="00C85A5F"/>
    <w:rsid w:val="00C85E83"/>
    <w:rsid w:val="00C85F2C"/>
    <w:rsid w:val="00C85F34"/>
    <w:rsid w:val="00C8640C"/>
    <w:rsid w:val="00C87947"/>
    <w:rsid w:val="00C91305"/>
    <w:rsid w:val="00C922DA"/>
    <w:rsid w:val="00C925CD"/>
    <w:rsid w:val="00C93DA9"/>
    <w:rsid w:val="00C95755"/>
    <w:rsid w:val="00C95F7A"/>
    <w:rsid w:val="00C96664"/>
    <w:rsid w:val="00C96D0D"/>
    <w:rsid w:val="00C97563"/>
    <w:rsid w:val="00CA0515"/>
    <w:rsid w:val="00CA0D1D"/>
    <w:rsid w:val="00CA12DD"/>
    <w:rsid w:val="00CA2D42"/>
    <w:rsid w:val="00CA346C"/>
    <w:rsid w:val="00CA4387"/>
    <w:rsid w:val="00CA5B7F"/>
    <w:rsid w:val="00CA777E"/>
    <w:rsid w:val="00CA7FC4"/>
    <w:rsid w:val="00CB0FB5"/>
    <w:rsid w:val="00CB13A2"/>
    <w:rsid w:val="00CB1A48"/>
    <w:rsid w:val="00CB1C69"/>
    <w:rsid w:val="00CB1D5E"/>
    <w:rsid w:val="00CB2015"/>
    <w:rsid w:val="00CB390C"/>
    <w:rsid w:val="00CB565C"/>
    <w:rsid w:val="00CB6435"/>
    <w:rsid w:val="00CB6846"/>
    <w:rsid w:val="00CB691C"/>
    <w:rsid w:val="00CB6FAD"/>
    <w:rsid w:val="00CC065E"/>
    <w:rsid w:val="00CC0956"/>
    <w:rsid w:val="00CC0CAC"/>
    <w:rsid w:val="00CC1413"/>
    <w:rsid w:val="00CC1F18"/>
    <w:rsid w:val="00CC2ACF"/>
    <w:rsid w:val="00CC39C3"/>
    <w:rsid w:val="00CC3BA2"/>
    <w:rsid w:val="00CC487B"/>
    <w:rsid w:val="00CC53E2"/>
    <w:rsid w:val="00CC5884"/>
    <w:rsid w:val="00CC6049"/>
    <w:rsid w:val="00CC75D4"/>
    <w:rsid w:val="00CD13EE"/>
    <w:rsid w:val="00CD159C"/>
    <w:rsid w:val="00CD1A9A"/>
    <w:rsid w:val="00CD241B"/>
    <w:rsid w:val="00CD2CEC"/>
    <w:rsid w:val="00CD2FA3"/>
    <w:rsid w:val="00CD3FF7"/>
    <w:rsid w:val="00CD52E8"/>
    <w:rsid w:val="00CD536B"/>
    <w:rsid w:val="00CD6526"/>
    <w:rsid w:val="00CE00E0"/>
    <w:rsid w:val="00CE094E"/>
    <w:rsid w:val="00CE1D74"/>
    <w:rsid w:val="00CE39E1"/>
    <w:rsid w:val="00CE70BF"/>
    <w:rsid w:val="00CE720A"/>
    <w:rsid w:val="00CE79E1"/>
    <w:rsid w:val="00CE7BCE"/>
    <w:rsid w:val="00CE7D20"/>
    <w:rsid w:val="00CF036F"/>
    <w:rsid w:val="00CF0EF1"/>
    <w:rsid w:val="00CF1223"/>
    <w:rsid w:val="00CF1B63"/>
    <w:rsid w:val="00CF1EA1"/>
    <w:rsid w:val="00CF2EBD"/>
    <w:rsid w:val="00CF3F2D"/>
    <w:rsid w:val="00CF5293"/>
    <w:rsid w:val="00CF60AD"/>
    <w:rsid w:val="00CF7572"/>
    <w:rsid w:val="00D003AA"/>
    <w:rsid w:val="00D003C8"/>
    <w:rsid w:val="00D00448"/>
    <w:rsid w:val="00D00E91"/>
    <w:rsid w:val="00D03BF4"/>
    <w:rsid w:val="00D03EEF"/>
    <w:rsid w:val="00D04103"/>
    <w:rsid w:val="00D04247"/>
    <w:rsid w:val="00D04E7C"/>
    <w:rsid w:val="00D0563C"/>
    <w:rsid w:val="00D05C4C"/>
    <w:rsid w:val="00D05E43"/>
    <w:rsid w:val="00D069D6"/>
    <w:rsid w:val="00D07D9E"/>
    <w:rsid w:val="00D10162"/>
    <w:rsid w:val="00D12451"/>
    <w:rsid w:val="00D1355A"/>
    <w:rsid w:val="00D14740"/>
    <w:rsid w:val="00D14A8F"/>
    <w:rsid w:val="00D15A3E"/>
    <w:rsid w:val="00D15BAB"/>
    <w:rsid w:val="00D16E60"/>
    <w:rsid w:val="00D1737B"/>
    <w:rsid w:val="00D2009D"/>
    <w:rsid w:val="00D206FD"/>
    <w:rsid w:val="00D22EB0"/>
    <w:rsid w:val="00D22FB3"/>
    <w:rsid w:val="00D2364F"/>
    <w:rsid w:val="00D23FBA"/>
    <w:rsid w:val="00D24BB9"/>
    <w:rsid w:val="00D25B80"/>
    <w:rsid w:val="00D25C0D"/>
    <w:rsid w:val="00D25CF8"/>
    <w:rsid w:val="00D265DA"/>
    <w:rsid w:val="00D31C4D"/>
    <w:rsid w:val="00D3214E"/>
    <w:rsid w:val="00D3288C"/>
    <w:rsid w:val="00D33296"/>
    <w:rsid w:val="00D34719"/>
    <w:rsid w:val="00D34AE6"/>
    <w:rsid w:val="00D360F9"/>
    <w:rsid w:val="00D361F8"/>
    <w:rsid w:val="00D36736"/>
    <w:rsid w:val="00D37712"/>
    <w:rsid w:val="00D379E2"/>
    <w:rsid w:val="00D4016C"/>
    <w:rsid w:val="00D405AA"/>
    <w:rsid w:val="00D40C80"/>
    <w:rsid w:val="00D41ACF"/>
    <w:rsid w:val="00D424CB"/>
    <w:rsid w:val="00D43996"/>
    <w:rsid w:val="00D44A90"/>
    <w:rsid w:val="00D4660F"/>
    <w:rsid w:val="00D46EC7"/>
    <w:rsid w:val="00D500D2"/>
    <w:rsid w:val="00D51C8A"/>
    <w:rsid w:val="00D527BA"/>
    <w:rsid w:val="00D52BB3"/>
    <w:rsid w:val="00D52F2A"/>
    <w:rsid w:val="00D5329C"/>
    <w:rsid w:val="00D53427"/>
    <w:rsid w:val="00D548CA"/>
    <w:rsid w:val="00D549D2"/>
    <w:rsid w:val="00D54D1E"/>
    <w:rsid w:val="00D5595E"/>
    <w:rsid w:val="00D56932"/>
    <w:rsid w:val="00D57FE5"/>
    <w:rsid w:val="00D62313"/>
    <w:rsid w:val="00D64038"/>
    <w:rsid w:val="00D642EB"/>
    <w:rsid w:val="00D6433D"/>
    <w:rsid w:val="00D6444A"/>
    <w:rsid w:val="00D64790"/>
    <w:rsid w:val="00D70D1E"/>
    <w:rsid w:val="00D71048"/>
    <w:rsid w:val="00D710E3"/>
    <w:rsid w:val="00D71850"/>
    <w:rsid w:val="00D72C7A"/>
    <w:rsid w:val="00D72E4C"/>
    <w:rsid w:val="00D72E91"/>
    <w:rsid w:val="00D72FEE"/>
    <w:rsid w:val="00D7334C"/>
    <w:rsid w:val="00D74ABF"/>
    <w:rsid w:val="00D75211"/>
    <w:rsid w:val="00D754D9"/>
    <w:rsid w:val="00D75E79"/>
    <w:rsid w:val="00D80469"/>
    <w:rsid w:val="00D82F07"/>
    <w:rsid w:val="00D8379D"/>
    <w:rsid w:val="00D8501E"/>
    <w:rsid w:val="00D8569D"/>
    <w:rsid w:val="00D86DB1"/>
    <w:rsid w:val="00D913CE"/>
    <w:rsid w:val="00D928AD"/>
    <w:rsid w:val="00D94314"/>
    <w:rsid w:val="00D94C3A"/>
    <w:rsid w:val="00D95644"/>
    <w:rsid w:val="00D9758C"/>
    <w:rsid w:val="00D97720"/>
    <w:rsid w:val="00D978B0"/>
    <w:rsid w:val="00DA0A2D"/>
    <w:rsid w:val="00DA2432"/>
    <w:rsid w:val="00DA394F"/>
    <w:rsid w:val="00DA4AF5"/>
    <w:rsid w:val="00DA4C42"/>
    <w:rsid w:val="00DA4D72"/>
    <w:rsid w:val="00DA4FFC"/>
    <w:rsid w:val="00DB0A5F"/>
    <w:rsid w:val="00DB14C3"/>
    <w:rsid w:val="00DB2822"/>
    <w:rsid w:val="00DB2AAC"/>
    <w:rsid w:val="00DB379E"/>
    <w:rsid w:val="00DB50BD"/>
    <w:rsid w:val="00DB5401"/>
    <w:rsid w:val="00DB543B"/>
    <w:rsid w:val="00DB5964"/>
    <w:rsid w:val="00DB68CD"/>
    <w:rsid w:val="00DB69AE"/>
    <w:rsid w:val="00DB7B1C"/>
    <w:rsid w:val="00DB7EFE"/>
    <w:rsid w:val="00DC049A"/>
    <w:rsid w:val="00DC12DB"/>
    <w:rsid w:val="00DC145A"/>
    <w:rsid w:val="00DC46C6"/>
    <w:rsid w:val="00DC5086"/>
    <w:rsid w:val="00DC6302"/>
    <w:rsid w:val="00DC7264"/>
    <w:rsid w:val="00DD059A"/>
    <w:rsid w:val="00DD0E56"/>
    <w:rsid w:val="00DD0E6E"/>
    <w:rsid w:val="00DD11D1"/>
    <w:rsid w:val="00DD254B"/>
    <w:rsid w:val="00DD2A4D"/>
    <w:rsid w:val="00DD2C16"/>
    <w:rsid w:val="00DD326A"/>
    <w:rsid w:val="00DD3FCC"/>
    <w:rsid w:val="00DD4272"/>
    <w:rsid w:val="00DD5436"/>
    <w:rsid w:val="00DD5DC2"/>
    <w:rsid w:val="00DD60B9"/>
    <w:rsid w:val="00DD6261"/>
    <w:rsid w:val="00DD6995"/>
    <w:rsid w:val="00DD6F51"/>
    <w:rsid w:val="00DD7879"/>
    <w:rsid w:val="00DD7EFF"/>
    <w:rsid w:val="00DE0731"/>
    <w:rsid w:val="00DE1187"/>
    <w:rsid w:val="00DE1C32"/>
    <w:rsid w:val="00DE2448"/>
    <w:rsid w:val="00DE2C46"/>
    <w:rsid w:val="00DE37E1"/>
    <w:rsid w:val="00DE4AD8"/>
    <w:rsid w:val="00DE4B53"/>
    <w:rsid w:val="00DE612E"/>
    <w:rsid w:val="00DE6724"/>
    <w:rsid w:val="00DF0CE8"/>
    <w:rsid w:val="00DF1B5E"/>
    <w:rsid w:val="00DF220F"/>
    <w:rsid w:val="00DF2990"/>
    <w:rsid w:val="00DF2AF1"/>
    <w:rsid w:val="00DF3EA9"/>
    <w:rsid w:val="00DF5E93"/>
    <w:rsid w:val="00DF6088"/>
    <w:rsid w:val="00DF63D5"/>
    <w:rsid w:val="00DF7177"/>
    <w:rsid w:val="00DF75CF"/>
    <w:rsid w:val="00E03811"/>
    <w:rsid w:val="00E05069"/>
    <w:rsid w:val="00E05202"/>
    <w:rsid w:val="00E05DD9"/>
    <w:rsid w:val="00E05E3B"/>
    <w:rsid w:val="00E05EDD"/>
    <w:rsid w:val="00E05F3A"/>
    <w:rsid w:val="00E06F73"/>
    <w:rsid w:val="00E0737C"/>
    <w:rsid w:val="00E07728"/>
    <w:rsid w:val="00E077AA"/>
    <w:rsid w:val="00E07D08"/>
    <w:rsid w:val="00E102D5"/>
    <w:rsid w:val="00E103FB"/>
    <w:rsid w:val="00E11375"/>
    <w:rsid w:val="00E116E4"/>
    <w:rsid w:val="00E11C31"/>
    <w:rsid w:val="00E11D91"/>
    <w:rsid w:val="00E120FB"/>
    <w:rsid w:val="00E121FB"/>
    <w:rsid w:val="00E127D9"/>
    <w:rsid w:val="00E14314"/>
    <w:rsid w:val="00E14C64"/>
    <w:rsid w:val="00E16174"/>
    <w:rsid w:val="00E16180"/>
    <w:rsid w:val="00E20CDB"/>
    <w:rsid w:val="00E212C2"/>
    <w:rsid w:val="00E227F0"/>
    <w:rsid w:val="00E22C2E"/>
    <w:rsid w:val="00E2359B"/>
    <w:rsid w:val="00E24325"/>
    <w:rsid w:val="00E257C7"/>
    <w:rsid w:val="00E25A28"/>
    <w:rsid w:val="00E265D5"/>
    <w:rsid w:val="00E272D1"/>
    <w:rsid w:val="00E27A04"/>
    <w:rsid w:val="00E27A24"/>
    <w:rsid w:val="00E27FD1"/>
    <w:rsid w:val="00E30988"/>
    <w:rsid w:val="00E321CB"/>
    <w:rsid w:val="00E327DA"/>
    <w:rsid w:val="00E34756"/>
    <w:rsid w:val="00E34842"/>
    <w:rsid w:val="00E34B90"/>
    <w:rsid w:val="00E34E77"/>
    <w:rsid w:val="00E351EF"/>
    <w:rsid w:val="00E36512"/>
    <w:rsid w:val="00E36655"/>
    <w:rsid w:val="00E36841"/>
    <w:rsid w:val="00E41599"/>
    <w:rsid w:val="00E4196A"/>
    <w:rsid w:val="00E431D1"/>
    <w:rsid w:val="00E43B08"/>
    <w:rsid w:val="00E4517B"/>
    <w:rsid w:val="00E454E3"/>
    <w:rsid w:val="00E46607"/>
    <w:rsid w:val="00E4689F"/>
    <w:rsid w:val="00E47260"/>
    <w:rsid w:val="00E52BDE"/>
    <w:rsid w:val="00E52E0D"/>
    <w:rsid w:val="00E5375F"/>
    <w:rsid w:val="00E54A56"/>
    <w:rsid w:val="00E54C7E"/>
    <w:rsid w:val="00E56741"/>
    <w:rsid w:val="00E56D84"/>
    <w:rsid w:val="00E62D27"/>
    <w:rsid w:val="00E62ED6"/>
    <w:rsid w:val="00E63604"/>
    <w:rsid w:val="00E6480F"/>
    <w:rsid w:val="00E64A84"/>
    <w:rsid w:val="00E656EE"/>
    <w:rsid w:val="00E6579C"/>
    <w:rsid w:val="00E67993"/>
    <w:rsid w:val="00E7067A"/>
    <w:rsid w:val="00E70CDC"/>
    <w:rsid w:val="00E7203C"/>
    <w:rsid w:val="00E72D48"/>
    <w:rsid w:val="00E73026"/>
    <w:rsid w:val="00E73880"/>
    <w:rsid w:val="00E73FAC"/>
    <w:rsid w:val="00E74180"/>
    <w:rsid w:val="00E74654"/>
    <w:rsid w:val="00E7501A"/>
    <w:rsid w:val="00E7531B"/>
    <w:rsid w:val="00E768F4"/>
    <w:rsid w:val="00E76B31"/>
    <w:rsid w:val="00E77642"/>
    <w:rsid w:val="00E8022B"/>
    <w:rsid w:val="00E80A02"/>
    <w:rsid w:val="00E81583"/>
    <w:rsid w:val="00E815E0"/>
    <w:rsid w:val="00E81783"/>
    <w:rsid w:val="00E8203D"/>
    <w:rsid w:val="00E83080"/>
    <w:rsid w:val="00E8412C"/>
    <w:rsid w:val="00E8451A"/>
    <w:rsid w:val="00E85161"/>
    <w:rsid w:val="00E85C43"/>
    <w:rsid w:val="00E87D59"/>
    <w:rsid w:val="00E9038B"/>
    <w:rsid w:val="00E903A4"/>
    <w:rsid w:val="00E90A62"/>
    <w:rsid w:val="00E90B7C"/>
    <w:rsid w:val="00E90FCF"/>
    <w:rsid w:val="00E92581"/>
    <w:rsid w:val="00E92C22"/>
    <w:rsid w:val="00E93507"/>
    <w:rsid w:val="00E943C0"/>
    <w:rsid w:val="00E94605"/>
    <w:rsid w:val="00E95828"/>
    <w:rsid w:val="00E95F82"/>
    <w:rsid w:val="00E9649C"/>
    <w:rsid w:val="00E97DC9"/>
    <w:rsid w:val="00E97EC1"/>
    <w:rsid w:val="00EA11C4"/>
    <w:rsid w:val="00EA2151"/>
    <w:rsid w:val="00EA23E9"/>
    <w:rsid w:val="00EA23F0"/>
    <w:rsid w:val="00EA249D"/>
    <w:rsid w:val="00EA335B"/>
    <w:rsid w:val="00EA35D8"/>
    <w:rsid w:val="00EA3966"/>
    <w:rsid w:val="00EA569C"/>
    <w:rsid w:val="00EA7D4A"/>
    <w:rsid w:val="00EB0942"/>
    <w:rsid w:val="00EB1769"/>
    <w:rsid w:val="00EB23AF"/>
    <w:rsid w:val="00EB2C3C"/>
    <w:rsid w:val="00EB402C"/>
    <w:rsid w:val="00EB6162"/>
    <w:rsid w:val="00EB6424"/>
    <w:rsid w:val="00EB735D"/>
    <w:rsid w:val="00EB7780"/>
    <w:rsid w:val="00EC0AB6"/>
    <w:rsid w:val="00EC12E3"/>
    <w:rsid w:val="00EC1BFB"/>
    <w:rsid w:val="00EC201C"/>
    <w:rsid w:val="00EC2050"/>
    <w:rsid w:val="00EC2659"/>
    <w:rsid w:val="00EC4FB6"/>
    <w:rsid w:val="00EC514C"/>
    <w:rsid w:val="00EC5753"/>
    <w:rsid w:val="00EC5D44"/>
    <w:rsid w:val="00EC6B8B"/>
    <w:rsid w:val="00EC7F49"/>
    <w:rsid w:val="00ED144B"/>
    <w:rsid w:val="00ED215A"/>
    <w:rsid w:val="00ED2328"/>
    <w:rsid w:val="00ED4BA7"/>
    <w:rsid w:val="00ED70A8"/>
    <w:rsid w:val="00EE059C"/>
    <w:rsid w:val="00EE097D"/>
    <w:rsid w:val="00EE10C7"/>
    <w:rsid w:val="00EE2030"/>
    <w:rsid w:val="00EE2765"/>
    <w:rsid w:val="00EE3863"/>
    <w:rsid w:val="00EE4D93"/>
    <w:rsid w:val="00EE5016"/>
    <w:rsid w:val="00EE5D46"/>
    <w:rsid w:val="00EE5F17"/>
    <w:rsid w:val="00EE62F5"/>
    <w:rsid w:val="00EE6652"/>
    <w:rsid w:val="00EE699A"/>
    <w:rsid w:val="00EF018F"/>
    <w:rsid w:val="00EF08FD"/>
    <w:rsid w:val="00EF344B"/>
    <w:rsid w:val="00EF34D1"/>
    <w:rsid w:val="00EF364D"/>
    <w:rsid w:val="00EF3B77"/>
    <w:rsid w:val="00EF48C2"/>
    <w:rsid w:val="00EF49CB"/>
    <w:rsid w:val="00EF4B76"/>
    <w:rsid w:val="00EF4B9F"/>
    <w:rsid w:val="00EF5352"/>
    <w:rsid w:val="00EF5743"/>
    <w:rsid w:val="00EF5A57"/>
    <w:rsid w:val="00EF5FD1"/>
    <w:rsid w:val="00EF68F9"/>
    <w:rsid w:val="00EF759A"/>
    <w:rsid w:val="00F00686"/>
    <w:rsid w:val="00F008C9"/>
    <w:rsid w:val="00F00F33"/>
    <w:rsid w:val="00F01998"/>
    <w:rsid w:val="00F02BC8"/>
    <w:rsid w:val="00F02C9D"/>
    <w:rsid w:val="00F03276"/>
    <w:rsid w:val="00F03C99"/>
    <w:rsid w:val="00F043F3"/>
    <w:rsid w:val="00F04801"/>
    <w:rsid w:val="00F051B6"/>
    <w:rsid w:val="00F10E6C"/>
    <w:rsid w:val="00F10FA0"/>
    <w:rsid w:val="00F11D78"/>
    <w:rsid w:val="00F12E3B"/>
    <w:rsid w:val="00F13562"/>
    <w:rsid w:val="00F154D7"/>
    <w:rsid w:val="00F156B0"/>
    <w:rsid w:val="00F15C86"/>
    <w:rsid w:val="00F15DCC"/>
    <w:rsid w:val="00F16EA3"/>
    <w:rsid w:val="00F2120A"/>
    <w:rsid w:val="00F223F9"/>
    <w:rsid w:val="00F22F8B"/>
    <w:rsid w:val="00F23ECA"/>
    <w:rsid w:val="00F245BF"/>
    <w:rsid w:val="00F26892"/>
    <w:rsid w:val="00F274EB"/>
    <w:rsid w:val="00F27B37"/>
    <w:rsid w:val="00F27BE5"/>
    <w:rsid w:val="00F31408"/>
    <w:rsid w:val="00F3149D"/>
    <w:rsid w:val="00F31A4A"/>
    <w:rsid w:val="00F33D6D"/>
    <w:rsid w:val="00F34DF9"/>
    <w:rsid w:val="00F35240"/>
    <w:rsid w:val="00F35742"/>
    <w:rsid w:val="00F37348"/>
    <w:rsid w:val="00F37BE1"/>
    <w:rsid w:val="00F37CF9"/>
    <w:rsid w:val="00F4129A"/>
    <w:rsid w:val="00F42E82"/>
    <w:rsid w:val="00F449A7"/>
    <w:rsid w:val="00F46021"/>
    <w:rsid w:val="00F46AEC"/>
    <w:rsid w:val="00F47A2B"/>
    <w:rsid w:val="00F47E9C"/>
    <w:rsid w:val="00F5047F"/>
    <w:rsid w:val="00F5136B"/>
    <w:rsid w:val="00F52BE9"/>
    <w:rsid w:val="00F52E45"/>
    <w:rsid w:val="00F55173"/>
    <w:rsid w:val="00F57646"/>
    <w:rsid w:val="00F57EC5"/>
    <w:rsid w:val="00F63499"/>
    <w:rsid w:val="00F64DB2"/>
    <w:rsid w:val="00F64E81"/>
    <w:rsid w:val="00F653D1"/>
    <w:rsid w:val="00F66A83"/>
    <w:rsid w:val="00F67E6D"/>
    <w:rsid w:val="00F70577"/>
    <w:rsid w:val="00F713DF"/>
    <w:rsid w:val="00F7177A"/>
    <w:rsid w:val="00F71CDC"/>
    <w:rsid w:val="00F72055"/>
    <w:rsid w:val="00F7294F"/>
    <w:rsid w:val="00F72A30"/>
    <w:rsid w:val="00F72BE8"/>
    <w:rsid w:val="00F72F87"/>
    <w:rsid w:val="00F746D3"/>
    <w:rsid w:val="00F7611E"/>
    <w:rsid w:val="00F7681A"/>
    <w:rsid w:val="00F77AAB"/>
    <w:rsid w:val="00F77CB3"/>
    <w:rsid w:val="00F80737"/>
    <w:rsid w:val="00F82355"/>
    <w:rsid w:val="00F82665"/>
    <w:rsid w:val="00F82BE6"/>
    <w:rsid w:val="00F84508"/>
    <w:rsid w:val="00F850AB"/>
    <w:rsid w:val="00F86902"/>
    <w:rsid w:val="00F86A09"/>
    <w:rsid w:val="00F9051D"/>
    <w:rsid w:val="00F90562"/>
    <w:rsid w:val="00F92DB6"/>
    <w:rsid w:val="00F93AAE"/>
    <w:rsid w:val="00F9446C"/>
    <w:rsid w:val="00F9510C"/>
    <w:rsid w:val="00F95B62"/>
    <w:rsid w:val="00F95CD9"/>
    <w:rsid w:val="00F961F8"/>
    <w:rsid w:val="00F974BD"/>
    <w:rsid w:val="00FA1A9B"/>
    <w:rsid w:val="00FA277A"/>
    <w:rsid w:val="00FA5B99"/>
    <w:rsid w:val="00FA6C13"/>
    <w:rsid w:val="00FA71E3"/>
    <w:rsid w:val="00FB1492"/>
    <w:rsid w:val="00FB21F6"/>
    <w:rsid w:val="00FB29AB"/>
    <w:rsid w:val="00FB3ABD"/>
    <w:rsid w:val="00FB3CCC"/>
    <w:rsid w:val="00FB55DE"/>
    <w:rsid w:val="00FB6819"/>
    <w:rsid w:val="00FB75C4"/>
    <w:rsid w:val="00FC1AD9"/>
    <w:rsid w:val="00FC2BC4"/>
    <w:rsid w:val="00FC385D"/>
    <w:rsid w:val="00FC3E56"/>
    <w:rsid w:val="00FC482D"/>
    <w:rsid w:val="00FC4C55"/>
    <w:rsid w:val="00FC4EBD"/>
    <w:rsid w:val="00FC6943"/>
    <w:rsid w:val="00FC706A"/>
    <w:rsid w:val="00FC7360"/>
    <w:rsid w:val="00FD04BF"/>
    <w:rsid w:val="00FD04D8"/>
    <w:rsid w:val="00FD09B8"/>
    <w:rsid w:val="00FD0BFB"/>
    <w:rsid w:val="00FD1973"/>
    <w:rsid w:val="00FD1AAB"/>
    <w:rsid w:val="00FD1BBF"/>
    <w:rsid w:val="00FD1F00"/>
    <w:rsid w:val="00FD2210"/>
    <w:rsid w:val="00FD2308"/>
    <w:rsid w:val="00FD2F43"/>
    <w:rsid w:val="00FD300B"/>
    <w:rsid w:val="00FD3361"/>
    <w:rsid w:val="00FD554F"/>
    <w:rsid w:val="00FD60C1"/>
    <w:rsid w:val="00FD6554"/>
    <w:rsid w:val="00FD7E96"/>
    <w:rsid w:val="00FE0275"/>
    <w:rsid w:val="00FE19B4"/>
    <w:rsid w:val="00FE2199"/>
    <w:rsid w:val="00FE2CE6"/>
    <w:rsid w:val="00FE301F"/>
    <w:rsid w:val="00FE3FE4"/>
    <w:rsid w:val="00FE67C5"/>
    <w:rsid w:val="00FE6CCB"/>
    <w:rsid w:val="00FE7866"/>
    <w:rsid w:val="00FF0CF8"/>
    <w:rsid w:val="00FF0FAC"/>
    <w:rsid w:val="00FF1D26"/>
    <w:rsid w:val="00FF22A5"/>
    <w:rsid w:val="00FF2F89"/>
    <w:rsid w:val="00FF3E54"/>
    <w:rsid w:val="00FF51AD"/>
    <w:rsid w:val="00FF6207"/>
    <w:rsid w:val="00FF6D11"/>
    <w:rsid w:val="00FF70A3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E81AE0-45C6-4AC7-9F29-26B642B8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53D4"/>
  </w:style>
  <w:style w:type="paragraph" w:styleId="Cmsor1">
    <w:name w:val="heading 1"/>
    <w:basedOn w:val="Norml"/>
    <w:next w:val="Norml"/>
    <w:link w:val="Cmsor1Char"/>
    <w:qFormat/>
    <w:rsid w:val="001533E5"/>
    <w:pPr>
      <w:keepNext/>
      <w:outlineLvl w:val="0"/>
    </w:pPr>
    <w:rPr>
      <w:sz w:val="28"/>
      <w:szCs w:val="24"/>
    </w:rPr>
  </w:style>
  <w:style w:type="paragraph" w:styleId="Cmsor2">
    <w:name w:val="heading 2"/>
    <w:basedOn w:val="Norml"/>
    <w:next w:val="Norml"/>
    <w:qFormat/>
    <w:rsid w:val="00250E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1"/>
    <w:qFormat/>
    <w:rsid w:val="001533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623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D22E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Cmsor6">
    <w:name w:val="heading 6"/>
    <w:basedOn w:val="Norml"/>
    <w:next w:val="Norml"/>
    <w:qFormat/>
    <w:rsid w:val="001533E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1533E5"/>
    <w:rPr>
      <w:sz w:val="28"/>
      <w:szCs w:val="24"/>
      <w:lang w:val="hu-HU" w:eastAsia="hu-HU" w:bidi="ar-SA"/>
    </w:rPr>
  </w:style>
  <w:style w:type="paragraph" w:customStyle="1" w:styleId="CharCharChar">
    <w:name w:val="Char Char Char"/>
    <w:basedOn w:val="Norml"/>
    <w:rsid w:val="001533E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sor3Char1">
    <w:name w:val="Címsor 3 Char1"/>
    <w:link w:val="Cmsor3"/>
    <w:locked/>
    <w:rsid w:val="001533E5"/>
    <w:rPr>
      <w:rFonts w:ascii="Arial" w:hAnsi="Arial" w:cs="Arial"/>
      <w:b/>
      <w:bCs/>
      <w:sz w:val="26"/>
      <w:szCs w:val="26"/>
      <w:lang w:val="hu-HU" w:eastAsia="hu-HU" w:bidi="ar-SA"/>
    </w:rPr>
  </w:style>
  <w:style w:type="paragraph" w:styleId="lfej">
    <w:name w:val="header"/>
    <w:basedOn w:val="Norml"/>
    <w:link w:val="lfejChar"/>
    <w:rsid w:val="001533E5"/>
    <w:pPr>
      <w:tabs>
        <w:tab w:val="center" w:pos="4536"/>
        <w:tab w:val="right" w:pos="9072"/>
      </w:tabs>
    </w:pPr>
    <w:rPr>
      <w:sz w:val="28"/>
    </w:rPr>
  </w:style>
  <w:style w:type="paragraph" w:styleId="Szvegtrzs">
    <w:name w:val="Body Text"/>
    <w:aliases w:val="Body Text Char Char"/>
    <w:basedOn w:val="Norml"/>
    <w:link w:val="SzvegtrzsChar"/>
    <w:rsid w:val="001533E5"/>
    <w:pPr>
      <w:jc w:val="both"/>
    </w:pPr>
    <w:rPr>
      <w:sz w:val="24"/>
      <w:szCs w:val="24"/>
    </w:rPr>
  </w:style>
  <w:style w:type="character" w:customStyle="1" w:styleId="SzvegtrzsChar">
    <w:name w:val="Szövegtörzs Char"/>
    <w:aliases w:val="Body Text Char Char Char"/>
    <w:link w:val="Szvegtrzs"/>
    <w:locked/>
    <w:rsid w:val="001533E5"/>
    <w:rPr>
      <w:sz w:val="24"/>
      <w:szCs w:val="24"/>
      <w:lang w:val="hu-HU" w:eastAsia="hu-HU" w:bidi="ar-SA"/>
    </w:rPr>
  </w:style>
  <w:style w:type="character" w:styleId="Hiperhivatkozs">
    <w:name w:val="Hyperlink"/>
    <w:rsid w:val="001533E5"/>
    <w:rPr>
      <w:color w:val="0000FF"/>
      <w:u w:val="single"/>
    </w:rPr>
  </w:style>
  <w:style w:type="paragraph" w:customStyle="1" w:styleId="Default">
    <w:name w:val="Default"/>
    <w:rsid w:val="001533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rsid w:val="001533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">
    <w:name w:val="text"/>
    <w:basedOn w:val="Bekezdsalapbettpusa"/>
    <w:rsid w:val="001533E5"/>
  </w:style>
  <w:style w:type="paragraph" w:styleId="Cm">
    <w:name w:val="Title"/>
    <w:basedOn w:val="Norml"/>
    <w:link w:val="CmChar"/>
    <w:qFormat/>
    <w:rsid w:val="0063299A"/>
    <w:pPr>
      <w:jc w:val="center"/>
    </w:pPr>
    <w:rPr>
      <w:b/>
      <w:i/>
      <w:sz w:val="32"/>
      <w:u w:val="single"/>
    </w:rPr>
  </w:style>
  <w:style w:type="paragraph" w:styleId="Felsorols2">
    <w:name w:val="List Bullet 2"/>
    <w:basedOn w:val="Norml"/>
    <w:rsid w:val="0036233A"/>
    <w:pPr>
      <w:numPr>
        <w:numId w:val="1"/>
      </w:numPr>
      <w:spacing w:before="60" w:after="60"/>
      <w:jc w:val="both"/>
    </w:pPr>
    <w:rPr>
      <w:rFonts w:ascii="Verdana" w:hAnsi="Verdana"/>
      <w:szCs w:val="24"/>
    </w:rPr>
  </w:style>
  <w:style w:type="paragraph" w:styleId="Felsorols3">
    <w:name w:val="List Bullet 3"/>
    <w:basedOn w:val="Norml"/>
    <w:rsid w:val="0036233A"/>
    <w:pPr>
      <w:numPr>
        <w:numId w:val="2"/>
      </w:numPr>
      <w:spacing w:before="60" w:after="60"/>
      <w:jc w:val="both"/>
    </w:pPr>
    <w:rPr>
      <w:rFonts w:ascii="Verdana" w:hAnsi="Verdana"/>
      <w:szCs w:val="24"/>
    </w:rPr>
  </w:style>
  <w:style w:type="paragraph" w:customStyle="1" w:styleId="CharChar1CharCharCharCharCharCharCharCharCharCharCharCharCharCharCharCharCharCharCharCharChar1Char">
    <w:name w:val="Char Char1 Char Char Char Char Char Char Char Char Char Char Char Char Char Char Char Char Char Char Char Char Char1 Char"/>
    <w:basedOn w:val="Norml"/>
    <w:rsid w:val="0036233A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1CharCharChar">
    <w:name w:val="Char1 Char Char Char"/>
    <w:basedOn w:val="Norml"/>
    <w:rsid w:val="00EA33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CharCharChar1CharCharCharCharCharCharCharCharChar">
    <w:name w:val="Char1 Char Char Char1 Char Char Char Char Char Char Char Char Char"/>
    <w:basedOn w:val="Norml"/>
    <w:rsid w:val="00B948F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magyarazat">
    <w:name w:val="magyarazat"/>
    <w:basedOn w:val="Bekezdsalapbettpusa"/>
    <w:rsid w:val="0049727E"/>
  </w:style>
  <w:style w:type="character" w:styleId="Kiemels2">
    <w:name w:val="Strong"/>
    <w:qFormat/>
    <w:rsid w:val="0049727E"/>
    <w:rPr>
      <w:b/>
      <w:bCs/>
    </w:rPr>
  </w:style>
  <w:style w:type="paragraph" w:styleId="Szvegtrzsbehzssal2">
    <w:name w:val="Body Text Indent 2"/>
    <w:basedOn w:val="Norml"/>
    <w:rsid w:val="00250EDD"/>
    <w:pPr>
      <w:spacing w:after="120" w:line="480" w:lineRule="auto"/>
      <w:ind w:left="283"/>
    </w:pPr>
  </w:style>
  <w:style w:type="character" w:customStyle="1" w:styleId="Cmsor3Char">
    <w:name w:val="Címsor 3 Char"/>
    <w:locked/>
    <w:rsid w:val="00250EDD"/>
    <w:rPr>
      <w:rFonts w:ascii="Arial" w:hAnsi="Arial" w:cs="Arial"/>
      <w:b/>
      <w:bCs/>
      <w:sz w:val="26"/>
      <w:szCs w:val="26"/>
      <w:lang w:val="hu-HU" w:eastAsia="hu-HU" w:bidi="ar-SA"/>
    </w:rPr>
  </w:style>
  <w:style w:type="paragraph" w:customStyle="1" w:styleId="Char2CharCharCharCharCharCharCharCharChar">
    <w:name w:val="Char2 Char Char Char Char Char Char Char Char Char"/>
    <w:basedOn w:val="Norml"/>
    <w:rsid w:val="0022289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">
    <w:name w:val="Char"/>
    <w:basedOn w:val="Norml"/>
    <w:rsid w:val="00A0544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0">
    <w:name w:val="Char"/>
    <w:basedOn w:val="Norml"/>
    <w:rsid w:val="0087022F"/>
    <w:pPr>
      <w:spacing w:after="160" w:line="240" w:lineRule="exact"/>
    </w:pPr>
    <w:rPr>
      <w:rFonts w:ascii="Verdana" w:hAnsi="Verdana"/>
      <w:bCs/>
      <w:lang w:val="en-US" w:eastAsia="en-US"/>
    </w:rPr>
  </w:style>
  <w:style w:type="paragraph" w:styleId="Listaszerbekezds">
    <w:name w:val="List Paragraph"/>
    <w:aliases w:val="Listaszerű bekezdés 1"/>
    <w:basedOn w:val="Norml"/>
    <w:uiPriority w:val="34"/>
    <w:qFormat/>
    <w:rsid w:val="008F7D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1CharChar1Char">
    <w:name w:val="Char1 Char Char1 Char"/>
    <w:basedOn w:val="Norml"/>
    <w:rsid w:val="00EE699A"/>
    <w:pPr>
      <w:spacing w:after="160" w:line="240" w:lineRule="exact"/>
    </w:pPr>
    <w:rPr>
      <w:rFonts w:ascii="Verdana" w:hAnsi="Verdana"/>
      <w:bCs/>
      <w:lang w:val="en-US" w:eastAsia="en-US"/>
    </w:rPr>
  </w:style>
  <w:style w:type="table" w:styleId="Rcsostblzat">
    <w:name w:val="Table Grid"/>
    <w:basedOn w:val="Normltblzat"/>
    <w:rsid w:val="00EE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"/>
    <w:rsid w:val="002F70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1">
    <w:name w:val="Char1"/>
    <w:basedOn w:val="Norml"/>
    <w:rsid w:val="00440FD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lfejChar">
    <w:name w:val="Élőfej Char"/>
    <w:link w:val="lfej"/>
    <w:rsid w:val="00533ACF"/>
    <w:rPr>
      <w:sz w:val="28"/>
      <w:lang w:val="hu-HU" w:eastAsia="hu-HU" w:bidi="ar-SA"/>
    </w:rPr>
  </w:style>
  <w:style w:type="character" w:customStyle="1" w:styleId="CmChar">
    <w:name w:val="Cím Char"/>
    <w:link w:val="Cm"/>
    <w:rsid w:val="00533ACF"/>
    <w:rPr>
      <w:b/>
      <w:i/>
      <w:sz w:val="32"/>
      <w:u w:val="single"/>
      <w:lang w:val="hu-HU" w:eastAsia="hu-HU" w:bidi="ar-SA"/>
    </w:rPr>
  </w:style>
  <w:style w:type="character" w:customStyle="1" w:styleId="submitted">
    <w:name w:val="submitted"/>
    <w:basedOn w:val="Bekezdsalapbettpusa"/>
    <w:rsid w:val="0045518E"/>
  </w:style>
  <w:style w:type="character" w:customStyle="1" w:styleId="terms">
    <w:name w:val="terms"/>
    <w:basedOn w:val="Bekezdsalapbettpusa"/>
    <w:rsid w:val="0045518E"/>
  </w:style>
  <w:style w:type="paragraph" w:styleId="llb">
    <w:name w:val="footer"/>
    <w:basedOn w:val="Norml"/>
    <w:link w:val="llbChar"/>
    <w:uiPriority w:val="99"/>
    <w:rsid w:val="00D943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4314"/>
  </w:style>
  <w:style w:type="paragraph" w:customStyle="1" w:styleId="Text0">
    <w:name w:val="Text"/>
    <w:basedOn w:val="Norml"/>
    <w:link w:val="TextChar"/>
    <w:rsid w:val="009F67D8"/>
    <w:pPr>
      <w:autoSpaceDE w:val="0"/>
      <w:autoSpaceDN w:val="0"/>
      <w:adjustRightInd w:val="0"/>
      <w:spacing w:after="200" w:line="276" w:lineRule="auto"/>
      <w:ind w:left="1701"/>
      <w:jc w:val="both"/>
    </w:pPr>
    <w:rPr>
      <w:rFonts w:ascii="Arial" w:hAnsi="Arial"/>
      <w:sz w:val="22"/>
      <w:lang w:val="x-none" w:eastAsia="en-US"/>
    </w:rPr>
  </w:style>
  <w:style w:type="character" w:customStyle="1" w:styleId="TextChar">
    <w:name w:val="Text Char"/>
    <w:link w:val="Text0"/>
    <w:locked/>
    <w:rsid w:val="009F67D8"/>
    <w:rPr>
      <w:rFonts w:ascii="Arial" w:hAnsi="Arial"/>
      <w:sz w:val="22"/>
      <w:lang w:val="x-none" w:eastAsia="en-US"/>
    </w:rPr>
  </w:style>
  <w:style w:type="paragraph" w:customStyle="1" w:styleId="CharCharChar0">
    <w:name w:val="Char Char Char"/>
    <w:basedOn w:val="Norml"/>
    <w:rsid w:val="00435BD6"/>
    <w:pPr>
      <w:spacing w:after="160" w:line="240" w:lineRule="exact"/>
    </w:pPr>
    <w:rPr>
      <w:rFonts w:ascii="Verdana" w:hAnsi="Verdana"/>
      <w:lang w:val="en-US" w:eastAsia="en-US"/>
    </w:rPr>
  </w:style>
  <w:style w:type="paragraph" w:styleId="Csakszveg">
    <w:name w:val="Plain Text"/>
    <w:basedOn w:val="Norml"/>
    <w:link w:val="CsakszvegChar"/>
    <w:uiPriority w:val="99"/>
    <w:unhideWhenUsed/>
    <w:rsid w:val="00976DD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976DD7"/>
    <w:rPr>
      <w:rFonts w:ascii="Consolas" w:eastAsia="Calibri" w:hAnsi="Consolas"/>
      <w:sz w:val="21"/>
      <w:szCs w:val="21"/>
      <w:lang w:eastAsia="en-US"/>
    </w:rPr>
  </w:style>
  <w:style w:type="paragraph" w:customStyle="1" w:styleId="Char1CharCharCharCharCharCharCharCharCharCharCharCharCharCharCharCharCharCharCharChar">
    <w:name w:val="Char1 Char Char Char Char Char Char Char Char Char Char Char Char Char Char Char Char Char Char Char Char"/>
    <w:basedOn w:val="Norml"/>
    <w:rsid w:val="00235A4C"/>
    <w:pPr>
      <w:spacing w:after="160" w:line="240" w:lineRule="exact"/>
    </w:pPr>
    <w:rPr>
      <w:rFonts w:ascii="Verdana" w:hAnsi="Verdana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A2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2370"/>
  </w:style>
  <w:style w:type="character" w:styleId="Lbjegyzet-hivatkozs">
    <w:name w:val="footnote reference"/>
    <w:uiPriority w:val="99"/>
    <w:semiHidden/>
    <w:unhideWhenUsed/>
    <w:rsid w:val="000A2370"/>
    <w:rPr>
      <w:vertAlign w:val="superscript"/>
    </w:rPr>
  </w:style>
  <w:style w:type="paragraph" w:styleId="Nincstrkz">
    <w:name w:val="No Spacing"/>
    <w:uiPriority w:val="1"/>
    <w:qFormat/>
    <w:rsid w:val="009A0A94"/>
  </w:style>
  <w:style w:type="paragraph" w:customStyle="1" w:styleId="np">
    <w:name w:val="np"/>
    <w:basedOn w:val="Norml"/>
    <w:rsid w:val="00F37BE1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Char1">
    <w:name w:val="Char Char Char1"/>
    <w:rsid w:val="00A26C51"/>
    <w:rPr>
      <w:sz w:val="16"/>
      <w:szCs w:val="16"/>
    </w:rPr>
  </w:style>
  <w:style w:type="character" w:styleId="Oldalszm">
    <w:name w:val="page number"/>
    <w:basedOn w:val="Bekezdsalapbettpusa"/>
    <w:rsid w:val="00277071"/>
  </w:style>
  <w:style w:type="numbering" w:styleId="111111">
    <w:name w:val="Outline List 2"/>
    <w:basedOn w:val="Nemlista"/>
    <w:rsid w:val="00E16174"/>
    <w:pPr>
      <w:numPr>
        <w:numId w:val="3"/>
      </w:numPr>
    </w:pPr>
  </w:style>
  <w:style w:type="character" w:customStyle="1" w:styleId="Cmsor5Char">
    <w:name w:val="Címsor 5 Char"/>
    <w:link w:val="Cmsor5"/>
    <w:rsid w:val="007311D1"/>
    <w:rPr>
      <w:rFonts w:ascii="Calibri" w:hAnsi="Calibri"/>
      <w:b/>
      <w:bCs/>
      <w:i/>
      <w:iCs/>
      <w:sz w:val="26"/>
      <w:szCs w:val="26"/>
    </w:rPr>
  </w:style>
  <w:style w:type="paragraph" w:styleId="Buborkszveg">
    <w:name w:val="Balloon Text"/>
    <w:basedOn w:val="Norml"/>
    <w:link w:val="BuborkszvegChar"/>
    <w:rsid w:val="00500086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500086"/>
    <w:rPr>
      <w:rFonts w:ascii="Segoe U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rsid w:val="00F8690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86902"/>
  </w:style>
  <w:style w:type="paragraph" w:customStyle="1" w:styleId="Listaszerbekezds1">
    <w:name w:val="Listaszerű bekezdés1"/>
    <w:basedOn w:val="Norml"/>
    <w:rsid w:val="007D0B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5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0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7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7981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2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D32F-F016-4957-9C4F-0C5B56B2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1641</Words>
  <Characters>11328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jogi</Company>
  <LinksUpToDate>false</LinksUpToDate>
  <CharactersWithSpaces>12944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Ajudit</dc:creator>
  <cp:keywords/>
  <cp:lastModifiedBy>Pankotai Tünde</cp:lastModifiedBy>
  <cp:revision>2</cp:revision>
  <cp:lastPrinted>2020-10-01T08:53:00Z</cp:lastPrinted>
  <dcterms:created xsi:type="dcterms:W3CDTF">2021-02-19T10:27:00Z</dcterms:created>
  <dcterms:modified xsi:type="dcterms:W3CDTF">2021-02-19T10:27:00Z</dcterms:modified>
</cp:coreProperties>
</file>