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387" w:rsidRPr="00656387" w:rsidRDefault="00656387" w:rsidP="00656387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  <w:r w:rsidRPr="00656387">
        <w:rPr>
          <w:rFonts w:eastAsia="Times New Roman" w:cs="Times New Roman"/>
          <w:szCs w:val="24"/>
          <w:lang w:eastAsia="zh-CN"/>
        </w:rPr>
        <w:t>1.sz melléklet a 9/2018.(VIII.30.) rendelethez</w:t>
      </w:r>
    </w:p>
    <w:p w:rsidR="00656387" w:rsidRPr="00656387" w:rsidRDefault="00656387" w:rsidP="006563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656387" w:rsidRPr="00656387" w:rsidRDefault="00656387" w:rsidP="006563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656387" w:rsidRPr="00656387" w:rsidRDefault="00656387" w:rsidP="00656387">
      <w:pPr>
        <w:tabs>
          <w:tab w:val="center" w:pos="64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656387" w:rsidRPr="00656387" w:rsidRDefault="00656387" w:rsidP="00656387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zh-CN"/>
        </w:rPr>
      </w:pPr>
      <w:r w:rsidRPr="00656387">
        <w:rPr>
          <w:rFonts w:eastAsia="Times New Roman" w:cs="Times New Roman"/>
          <w:b/>
          <w:sz w:val="24"/>
          <w:szCs w:val="24"/>
          <w:lang w:eastAsia="zh-CN"/>
        </w:rPr>
        <w:t>Hont község közigazgatási területén országos jelentőségű természetvédelmi területek:</w:t>
      </w:r>
    </w:p>
    <w:p w:rsidR="00656387" w:rsidRPr="00656387" w:rsidRDefault="00656387" w:rsidP="006563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56387" w:rsidRPr="00656387" w:rsidRDefault="00656387" w:rsidP="00656387">
      <w:pPr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 w:rsidRPr="00656387">
        <w:rPr>
          <w:rFonts w:eastAsia="Times New Roman" w:cs="Times New Roman"/>
          <w:lang w:eastAsia="zh-CN"/>
        </w:rPr>
        <w:t>A 34/1997. (XI.20.) KMT) rendelet 1 sz. melléklete szerint a Duna-Ipoly Nemzeti Park ingatlan-nyilvántartási helyrajzi számai:</w:t>
      </w:r>
    </w:p>
    <w:p w:rsidR="00656387" w:rsidRPr="00656387" w:rsidRDefault="00656387" w:rsidP="00656387">
      <w:pPr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 w:rsidRPr="00656387">
        <w:rPr>
          <w:rFonts w:eastAsia="Times New Roman" w:cs="Times New Roman"/>
          <w:lang w:eastAsia="zh-CN"/>
        </w:rPr>
        <w:t>09-011, 012/1-13, 014, 016, 017, 019, 053/2-3, 064-066, 070/2, 082/12, 083/1-2, 085/1-2, 087/2, 088, 094-099, 0100/1-2, 0101, 0111/1-2, 0114, 0115/2, 0116, 0117</w:t>
      </w:r>
    </w:p>
    <w:p w:rsidR="00656387" w:rsidRPr="00656387" w:rsidRDefault="00656387" w:rsidP="0065638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56387" w:rsidRPr="00656387" w:rsidRDefault="00656387" w:rsidP="0065638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656387">
        <w:rPr>
          <w:rFonts w:eastAsia="Times New Roman" w:cs="Times New Roman"/>
          <w:sz w:val="24"/>
          <w:szCs w:val="24"/>
          <w:lang w:eastAsia="zh-CN"/>
        </w:rPr>
        <w:t>A 275/2004. (X.8) Kormányrendelet 1 sz. és 3 sz. melléklete szerint a „</w:t>
      </w:r>
      <w:proofErr w:type="spellStart"/>
      <w:r w:rsidRPr="00656387">
        <w:rPr>
          <w:rFonts w:eastAsia="Times New Roman" w:cs="Times New Roman"/>
          <w:sz w:val="24"/>
          <w:szCs w:val="24"/>
          <w:lang w:eastAsia="zh-CN"/>
        </w:rPr>
        <w:t>Natura</w:t>
      </w:r>
      <w:proofErr w:type="spellEnd"/>
      <w:r w:rsidRPr="00656387">
        <w:rPr>
          <w:rFonts w:eastAsia="Times New Roman" w:cs="Times New Roman"/>
          <w:sz w:val="24"/>
          <w:szCs w:val="24"/>
          <w:lang w:eastAsia="zh-CN"/>
        </w:rPr>
        <w:t xml:space="preserve"> 2000” hálózat ingatlan nyilvántartási helyrajzi számai:</w:t>
      </w:r>
    </w:p>
    <w:p w:rsidR="00656387" w:rsidRPr="00656387" w:rsidRDefault="00656387" w:rsidP="0065638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656387">
        <w:rPr>
          <w:rFonts w:eastAsia="Times New Roman" w:cs="Times New Roman"/>
          <w:sz w:val="24"/>
          <w:szCs w:val="24"/>
          <w:lang w:eastAsia="zh-CN"/>
        </w:rPr>
        <w:t>053/2, 053/3, 053/8, 064, 065/3, 066, 067/6, 067/7, 067/10, 082/11, 082/18, 082/19, 082/21, 082/22, 082/24, 082/25, 082/26, 083/1, 083/2, 085/3, 085/6, 091, 094, 095, 096, 097, 098, 099, 0100/1, 0100/2, 0111/2, 0112/4, 0114, 0116, 0117, 2837, 2838, 2839, 2877, 2878, 2880, 2896, 2897</w:t>
      </w:r>
    </w:p>
    <w:p w:rsidR="00656387" w:rsidRPr="00656387" w:rsidRDefault="00656387" w:rsidP="0065638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56387" w:rsidRPr="00656387" w:rsidRDefault="00656387" w:rsidP="0065638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56387" w:rsidRPr="00656387" w:rsidRDefault="00656387" w:rsidP="0065638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656387">
        <w:rPr>
          <w:rFonts w:eastAsia="Times New Roman" w:cs="Times New Roman"/>
          <w:sz w:val="24"/>
          <w:szCs w:val="24"/>
          <w:lang w:eastAsia="zh-CN"/>
        </w:rPr>
        <w:t>053/2, 053/3, 053/8,063/2, 063/6, 064/a, 064/b, 064/c, 065/3, 066a, 066b, 066c, 066d, 067/4, 067/6, 067/7, 067/8, 067/9, 067/10, 070/63, 082/4, 082/4, 082/6, 082/7, 082/8, 082/9, 082/10, 082/11, 082/13, 082/14, 082/15, 082/18a, 082/18b, 082/18c, 082/18d, 082/18f. 082/19, 082/20, 082/21, 082/22, 082/24, 082/25, 082/26, 082/27, 083/1a, 083/1b, 083/2, 085/2, 085/3, 085/4, 085/5, 085/6, 091, 094, 095, 096, 097, 098, 099, 00100/1, 0100/2, 0101, 0105/1, 0111/2, 0112/4, 0113/3, 0113/4, 0114, 0115/2, 0115/3, 0115/4a, 0115/4b,  0115/4c, 0116, 0117, 2837, 2838, 2840, 2841, 2842, 2843, 2844, 2845, 2846, 2847, 2848, 2849, 2851, 2852, 2853, 2854, 2855, 2856, 2857, 2858, 2859, 2860, 2861, 2862,  2863, 2864, 2865, 2866, 2867, 2868, 2869, 2870, 2871, 2872/1, 2872/2, 2873, 2874, 2875, 2876/1, 2876/2, 2877, 2878, 2879, 2880, 2881, 2882, 2883, 2884, 2885, 2886, 2887, 2888, 2889, 2890/2, 2891, 2892/1, 2892/2, 2893, 2894, 2895, 2896, 2897, 2898, 2900</w:t>
      </w:r>
    </w:p>
    <w:p w:rsidR="00656387" w:rsidRPr="00656387" w:rsidRDefault="00656387" w:rsidP="006563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56387" w:rsidRPr="00656387" w:rsidRDefault="00656387" w:rsidP="006563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56387" w:rsidRPr="00656387" w:rsidRDefault="00656387" w:rsidP="00656387">
      <w:pPr>
        <w:tabs>
          <w:tab w:val="left" w:pos="709"/>
          <w:tab w:val="left" w:pos="680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</w:p>
    <w:p w:rsidR="0027133A" w:rsidRDefault="0027133A">
      <w:bookmarkStart w:id="0" w:name="_GoBack"/>
      <w:bookmarkEnd w:id="0"/>
    </w:p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87"/>
    <w:rsid w:val="0027133A"/>
    <w:rsid w:val="006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7CA15-80AD-480E-A60C-F169102D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2018-11-06T15:19:00Z</dcterms:created>
  <dcterms:modified xsi:type="dcterms:W3CDTF">2018-11-06T15:20:00Z</dcterms:modified>
</cp:coreProperties>
</file>