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Indokolás</w:t>
      </w: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 xml:space="preserve">a szociális igazgatás és szociális ellátások helyi szabályozásáról szóló </w:t>
      </w: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2/2015. (II.27.) önkormányzati rendelet módosításához</w:t>
      </w: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Általános indokolás</w:t>
      </w: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Fácánkert Község Önkormányzata Képviselő-testületének 2/2015. (II.27.) önkormányzati rendelete (továbbiakban: Rendelet) tartalmazza az önkormányzat által nyújtható szociális alapú támogatásokat.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Magyarország 2020. évi költségvetéséről szóló 2019. évi LXXI. törvény 2. mellékletének III. 1. pontja támogatást biztosít a települési önkormányzatok szociális feladatainak egyéb támogatására.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támogatási forma keretében az önkormányzat támogatni szeretné a gyermekek részére beadandó alábbi védőoltások költségét. </w:t>
      </w:r>
    </w:p>
    <w:p w:rsidR="00F148DB" w:rsidRDefault="00F148DB" w:rsidP="00F148D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rotavírus</w:t>
      </w:r>
      <w:proofErr w:type="spellEnd"/>
      <w:r>
        <w:rPr>
          <w:rFonts w:ascii="Arial" w:hAnsi="Arial" w:cs="Arial"/>
          <w:sz w:val="24"/>
          <w:szCs w:val="24"/>
        </w:rPr>
        <w:t xml:space="preserve"> elleni védőoltás (</w:t>
      </w:r>
      <w:proofErr w:type="spellStart"/>
      <w:r>
        <w:rPr>
          <w:rFonts w:ascii="Arial" w:hAnsi="Arial" w:cs="Arial"/>
          <w:sz w:val="24"/>
          <w:szCs w:val="24"/>
        </w:rPr>
        <w:t>rotarix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148DB" w:rsidRDefault="00F148DB" w:rsidP="00F148D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agyhártyagyulladás elleni oltás (</w:t>
      </w:r>
      <w:proofErr w:type="spellStart"/>
      <w:r>
        <w:rPr>
          <w:rFonts w:ascii="Arial" w:hAnsi="Arial" w:cs="Arial"/>
          <w:sz w:val="24"/>
          <w:szCs w:val="24"/>
        </w:rPr>
        <w:t>bexsero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F148DB" w:rsidRDefault="00F148DB" w:rsidP="00F148DB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kullancs által okozott agyhártyagyulladás elleni védőoltás (</w:t>
      </w:r>
      <w:proofErr w:type="spellStart"/>
      <w:r>
        <w:rPr>
          <w:rFonts w:ascii="Arial" w:hAnsi="Arial" w:cs="Arial"/>
          <w:sz w:val="24"/>
          <w:szCs w:val="24"/>
        </w:rPr>
        <w:t>Encepur</w:t>
      </w:r>
      <w:proofErr w:type="spellEnd"/>
      <w:r>
        <w:rPr>
          <w:rFonts w:ascii="Arial" w:hAnsi="Arial" w:cs="Arial"/>
          <w:sz w:val="24"/>
          <w:szCs w:val="24"/>
        </w:rPr>
        <w:t>, FSME)</w:t>
      </w:r>
    </w:p>
    <w:p w:rsidR="00F148DB" w:rsidRDefault="00F148DB" w:rsidP="00F148DB">
      <w:pPr>
        <w:suppressAutoHyphens/>
        <w:spacing w:after="0" w:line="240" w:lineRule="auto"/>
        <w:ind w:left="720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  <w:u w:val="single"/>
        </w:rPr>
        <w:t>Rotavírus</w:t>
      </w:r>
      <w:proofErr w:type="spellEnd"/>
      <w:r>
        <w:rPr>
          <w:rFonts w:ascii="Arial" w:hAnsi="Arial" w:cs="Arial"/>
          <w:b/>
          <w:sz w:val="24"/>
          <w:szCs w:val="24"/>
          <w:u w:val="single"/>
        </w:rPr>
        <w:t>:</w:t>
      </w:r>
      <w:r>
        <w:rPr>
          <w:rFonts w:ascii="Arial" w:hAnsi="Arial" w:cs="Arial"/>
          <w:sz w:val="24"/>
          <w:szCs w:val="24"/>
        </w:rPr>
        <w:t xml:space="preserve"> világszerte a csecsemő- és gyermekkori </w:t>
      </w:r>
      <w:proofErr w:type="spellStart"/>
      <w:r>
        <w:rPr>
          <w:rFonts w:ascii="Arial" w:hAnsi="Arial" w:cs="Arial"/>
          <w:sz w:val="24"/>
          <w:szCs w:val="24"/>
        </w:rPr>
        <w:t>gestroenteritisek</w:t>
      </w:r>
      <w:proofErr w:type="spellEnd"/>
      <w:r>
        <w:rPr>
          <w:rFonts w:ascii="Arial" w:hAnsi="Arial" w:cs="Arial"/>
          <w:sz w:val="24"/>
          <w:szCs w:val="24"/>
        </w:rPr>
        <w:t xml:space="preserve"> vezető kórokozója.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</w:t>
      </w:r>
      <w:proofErr w:type="spellStart"/>
      <w:r>
        <w:rPr>
          <w:rFonts w:ascii="Arial" w:hAnsi="Arial" w:cs="Arial"/>
          <w:sz w:val="24"/>
          <w:szCs w:val="24"/>
        </w:rPr>
        <w:t>rotavírus</w:t>
      </w:r>
      <w:proofErr w:type="spellEnd"/>
      <w:r>
        <w:rPr>
          <w:rFonts w:ascii="Arial" w:hAnsi="Arial" w:cs="Arial"/>
          <w:sz w:val="24"/>
          <w:szCs w:val="24"/>
        </w:rPr>
        <w:t xml:space="preserve"> hasmenést, hányást, lázat okoz, a kiszáradás veszélye ebben az életkorban fenyeget a leginkább. A fertőzés leggyakrabban a 6-24 hónapos korosztályt érinti. Szájon át adandó, és két adag szükséges a védettséghez.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Agyhártyagyulladás:</w:t>
      </w:r>
      <w:r>
        <w:rPr>
          <w:rFonts w:ascii="Arial" w:hAnsi="Arial" w:cs="Arial"/>
          <w:sz w:val="24"/>
          <w:szCs w:val="24"/>
        </w:rPr>
        <w:t xml:space="preserve"> az egész világon – minden társadalmi rétegben és korcsoportban- előfordul. A járványos agyhártyagyulladást a </w:t>
      </w:r>
      <w:proofErr w:type="spellStart"/>
      <w:r>
        <w:rPr>
          <w:rFonts w:ascii="Arial" w:hAnsi="Arial" w:cs="Arial"/>
          <w:sz w:val="24"/>
          <w:szCs w:val="24"/>
        </w:rPr>
        <w:t>meningocoecus</w:t>
      </w:r>
      <w:proofErr w:type="spellEnd"/>
      <w:r>
        <w:rPr>
          <w:rFonts w:ascii="Arial" w:hAnsi="Arial" w:cs="Arial"/>
          <w:sz w:val="24"/>
          <w:szCs w:val="24"/>
        </w:rPr>
        <w:t xml:space="preserve"> baktérium okozza. Európában és hazánkban leggyakrabban a </w:t>
      </w:r>
      <w:proofErr w:type="spellStart"/>
      <w:r>
        <w:rPr>
          <w:rFonts w:ascii="Arial" w:hAnsi="Arial" w:cs="Arial"/>
          <w:sz w:val="24"/>
          <w:szCs w:val="24"/>
        </w:rPr>
        <w:t>meningocoecus</w:t>
      </w:r>
      <w:proofErr w:type="spellEnd"/>
      <w:r>
        <w:rPr>
          <w:rFonts w:ascii="Arial" w:hAnsi="Arial" w:cs="Arial"/>
          <w:sz w:val="24"/>
          <w:szCs w:val="24"/>
        </w:rPr>
        <w:t xml:space="preserve"> B és C típusai fordulnak elő. A </w:t>
      </w:r>
      <w:proofErr w:type="spellStart"/>
      <w:r>
        <w:rPr>
          <w:rFonts w:ascii="Arial" w:hAnsi="Arial" w:cs="Arial"/>
          <w:sz w:val="24"/>
          <w:szCs w:val="24"/>
        </w:rPr>
        <w:t>meningocoecus</w:t>
      </w:r>
      <w:proofErr w:type="spellEnd"/>
      <w:r>
        <w:rPr>
          <w:rFonts w:ascii="Arial" w:hAnsi="Arial" w:cs="Arial"/>
          <w:sz w:val="24"/>
          <w:szCs w:val="24"/>
        </w:rPr>
        <w:t xml:space="preserve"> okozta agyhártyagyulladás cseppfertőzéssel terjed, és a baktérium a teljesen egészségeseket is megbetegítheti. 3 hónapos kortól kapható, 2 éves kor alatt 3 vagy 4 oltás kell belőle, 2 éves kor felet 2 oldás szükséges belőle.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Kullancs által okozott agyhártyagyulladás elleni oltás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a kullancsok több, az emberre veszélyes korokozót hordoznak és terjesztenek. A betegségek közül a két legismertebb – és egyúttal a legveszélyesebb – a vírusos agyvelő és agyhártyagyulladás, illetve a Lyme kór. Általában 2 éves kor fölöttiek kapják. Combba, izomba adandó. Összesen 3 oltás kell. 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gyermekek öt éves korukig különösen érzékenyek bizonyos betegségekre, hiszen az immunrendszerük még éretlen. Az időben beadott védőoltásokkal meg tudjuk őket óvni bizonyos fertőző betegségektől. A nem kötelező védőoltások nem szerepelnek a mindenki számára ingyenes oltások között. Sajnos az előbbi oltóanyagok nem ingyenesek, ezért nem minden család tudja megengedni magának, hogy gyermeküket ezekkel a vakcinákkal </w:t>
      </w:r>
      <w:proofErr w:type="spellStart"/>
      <w:r>
        <w:rPr>
          <w:rFonts w:ascii="Arial" w:hAnsi="Arial" w:cs="Arial"/>
          <w:sz w:val="24"/>
          <w:szCs w:val="24"/>
        </w:rPr>
        <w:t>beoltassák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Fentiekre tekintettel javasoljuk, hogy az önkormányzat oltáshoz nyújtott települési támogatást adjon azoknak a családoknak, akik szeretnék gyermeküket </w:t>
      </w:r>
      <w:proofErr w:type="spellStart"/>
      <w:r>
        <w:rPr>
          <w:rFonts w:ascii="Arial" w:hAnsi="Arial" w:cs="Arial"/>
          <w:sz w:val="24"/>
          <w:szCs w:val="24"/>
        </w:rPr>
        <w:t>beoltatni</w:t>
      </w:r>
      <w:proofErr w:type="spellEnd"/>
      <w:r>
        <w:rPr>
          <w:rFonts w:ascii="Arial" w:hAnsi="Arial" w:cs="Arial"/>
          <w:sz w:val="24"/>
          <w:szCs w:val="24"/>
        </w:rPr>
        <w:t xml:space="preserve">, azonban ezt anyagi helyzetük nem engedi. 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center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lastRenderedPageBreak/>
        <w:t>Részletes indokolás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1.§-hoz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Rendelet új, 18/A.§ rendelkezéseit tartalmazza, melyek az oltáshoz nyújtott települési támogatás szabályait rögzíti.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b/>
          <w:i/>
          <w:sz w:val="24"/>
          <w:szCs w:val="24"/>
        </w:rPr>
      </w:pPr>
      <w:r>
        <w:rPr>
          <w:rFonts w:ascii="Arial" w:eastAsia="Calibri" w:hAnsi="Arial" w:cs="Arial"/>
          <w:b/>
          <w:i/>
          <w:sz w:val="24"/>
          <w:szCs w:val="24"/>
        </w:rPr>
        <w:t>2.§-hoz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 Rendeletben még Bogyiszlói Közös Önkormányzati Hivatal szerepel, ezért javítani szükséges Tolnai Közös Önkormányzati Hivatalra.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3.§-hoz</w:t>
      </w:r>
    </w:p>
    <w:p w:rsidR="00F148DB" w:rsidRDefault="00F148DB" w:rsidP="00F148DB">
      <w:pPr>
        <w:suppressAutoHyphens/>
        <w:spacing w:after="0" w:line="240" w:lineRule="auto"/>
        <w:jc w:val="both"/>
        <w:rPr>
          <w:rFonts w:ascii="Arial" w:eastAsia="Calibri" w:hAnsi="Arial" w:cs="Arial"/>
          <w:sz w:val="24"/>
          <w:szCs w:val="24"/>
          <w:lang w:eastAsia="hu-HU"/>
        </w:rPr>
      </w:pPr>
      <w:r>
        <w:rPr>
          <w:rFonts w:ascii="Arial" w:eastAsia="Calibri" w:hAnsi="Arial" w:cs="Arial"/>
          <w:sz w:val="24"/>
          <w:szCs w:val="24"/>
          <w:lang w:eastAsia="hu-HU"/>
        </w:rPr>
        <w:t>A rendelet hatályba lépésének meghatározása.</w:t>
      </w:r>
    </w:p>
    <w:p w:rsidR="00F148DB" w:rsidRDefault="00F148DB" w:rsidP="00F148DB">
      <w:pPr>
        <w:suppressAutoHyphens/>
        <w:spacing w:after="0" w:line="240" w:lineRule="auto"/>
        <w:rPr>
          <w:rFonts w:ascii="Arial" w:hAnsi="Arial" w:cs="Arial"/>
          <w:sz w:val="24"/>
          <w:szCs w:val="24"/>
        </w:rPr>
      </w:pPr>
    </w:p>
    <w:sectPr w:rsidR="00F148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497DB1"/>
    <w:multiLevelType w:val="hybridMultilevel"/>
    <w:tmpl w:val="7B0027C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8DB"/>
    <w:rsid w:val="00D0102F"/>
    <w:rsid w:val="00F1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951EC"/>
  <w15:chartTrackingRefBased/>
  <w15:docId w15:val="{AAF0BC7D-B2DF-4EAC-A72A-11E375439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48DB"/>
    <w:pPr>
      <w:spacing w:line="256" w:lineRule="auto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08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2583</Characters>
  <Application>Microsoft Office Word</Application>
  <DocSecurity>0</DocSecurity>
  <Lines>21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2020-08-24T06:15:00Z</dcterms:created>
  <dcterms:modified xsi:type="dcterms:W3CDTF">2020-08-24T06:16:00Z</dcterms:modified>
</cp:coreProperties>
</file>